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D8A" w:rsidRPr="003D4AA5" w:rsidRDefault="009E0329" w:rsidP="00423F4E">
      <w:pPr>
        <w:jc w:val="center"/>
      </w:pPr>
      <w:r w:rsidRPr="003D4AA5">
        <w:rPr>
          <w:noProof/>
        </w:rPr>
        <w:drawing>
          <wp:anchor distT="0" distB="180340" distL="114300" distR="114300" simplePos="0" relativeHeight="251658240" behindDoc="1" locked="0" layoutInCell="1" allowOverlap="1">
            <wp:simplePos x="0" y="0"/>
            <wp:positionH relativeFrom="column">
              <wp:posOffset>2743200</wp:posOffset>
            </wp:positionH>
            <wp:positionV relativeFrom="paragraph">
              <wp:posOffset>0</wp:posOffset>
            </wp:positionV>
            <wp:extent cx="552450" cy="676275"/>
            <wp:effectExtent l="0" t="0" r="0" b="0"/>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AC5D8A" w:rsidRPr="003D4AA5">
        <w:t>PLUNGĖS RAJONO SAVIVALDYBĖS ADMINISTRACIJOS</w:t>
      </w:r>
    </w:p>
    <w:p w:rsidR="00AC5D8A" w:rsidRPr="003D4AA5" w:rsidRDefault="00AC5D8A" w:rsidP="00423F4E">
      <w:pPr>
        <w:jc w:val="center"/>
      </w:pPr>
      <w:r w:rsidRPr="003D4AA5">
        <w:t>ŽEMAIČIŲ KALVARIJOS SENIŪNIJA</w:t>
      </w:r>
    </w:p>
    <w:p w:rsidR="00AC5D8A" w:rsidRPr="003D4AA5" w:rsidRDefault="00AC5D8A" w:rsidP="00363F4A">
      <w:pPr>
        <w:pStyle w:val="Komentarotekstas"/>
        <w:widowControl/>
        <w:jc w:val="center"/>
        <w:rPr>
          <w:rFonts w:ascii="Times New Roman" w:hAnsi="Times New Roman" w:cs="Times New Roman"/>
          <w:b/>
          <w:bCs/>
          <w:spacing w:val="0"/>
          <w:lang w:val="lt-LT"/>
        </w:rPr>
      </w:pPr>
    </w:p>
    <w:p w:rsidR="00AC5D8A" w:rsidRPr="003D4AA5" w:rsidRDefault="00AC5D8A" w:rsidP="00363F4A">
      <w:pPr>
        <w:pStyle w:val="Komentarotekstas"/>
        <w:widowControl/>
        <w:ind w:firstLine="0"/>
        <w:jc w:val="center"/>
        <w:rPr>
          <w:rFonts w:ascii="Times New Roman" w:hAnsi="Times New Roman" w:cs="Times New Roman"/>
          <w:spacing w:val="0"/>
        </w:rPr>
      </w:pPr>
      <w:r w:rsidRPr="003D4AA5">
        <w:rPr>
          <w:rFonts w:ascii="Times New Roman" w:hAnsi="Times New Roman" w:cs="Times New Roman"/>
          <w:spacing w:val="0"/>
          <w:lang w:val="lt-LT"/>
        </w:rPr>
        <w:t xml:space="preserve">Biudžetinė įstaiga, Vytauto g.12, LT-90123 Plungė,tel.(8 448) 73 133/73 166,faks.(8 448) 71 608,el.p. </w:t>
      </w:r>
      <w:hyperlink r:id="rId8" w:history="1">
        <w:r w:rsidRPr="003D4AA5">
          <w:rPr>
            <w:rStyle w:val="Hipersaitas"/>
            <w:rFonts w:ascii="Times New Roman" w:hAnsi="Times New Roman" w:cs="Times New Roman"/>
            <w:color w:val="000000"/>
          </w:rPr>
          <w:t>savivaldybe@plunge.lt</w:t>
        </w:r>
      </w:hyperlink>
    </w:p>
    <w:p w:rsidR="00AC5D8A" w:rsidRPr="003D4AA5" w:rsidRDefault="00AC5D8A" w:rsidP="00363F4A">
      <w:pPr>
        <w:pStyle w:val="Komentarotekstas"/>
        <w:widowControl/>
        <w:ind w:firstLine="0"/>
        <w:jc w:val="center"/>
        <w:rPr>
          <w:rFonts w:ascii="Times New Roman" w:hAnsi="Times New Roman" w:cs="Times New Roman"/>
          <w:spacing w:val="0"/>
        </w:rPr>
      </w:pPr>
      <w:proofErr w:type="spellStart"/>
      <w:r w:rsidRPr="003D4AA5">
        <w:rPr>
          <w:rFonts w:ascii="Times New Roman" w:hAnsi="Times New Roman" w:cs="Times New Roman"/>
          <w:spacing w:val="0"/>
        </w:rPr>
        <w:t>Duomenys</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kaupiami</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ir</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saugomi</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Juridinių</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asmenų</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registre</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kodas</w:t>
      </w:r>
      <w:proofErr w:type="spellEnd"/>
      <w:r w:rsidRPr="003D4AA5">
        <w:rPr>
          <w:rFonts w:ascii="Times New Roman" w:hAnsi="Times New Roman" w:cs="Times New Roman"/>
          <w:spacing w:val="0"/>
        </w:rPr>
        <w:t xml:space="preserve"> 188714469.</w:t>
      </w:r>
    </w:p>
    <w:p w:rsidR="00AC5D8A" w:rsidRPr="003D4AA5" w:rsidRDefault="00AC5D8A" w:rsidP="00363F4A">
      <w:pPr>
        <w:pStyle w:val="Komentarotekstas"/>
        <w:widowControl/>
        <w:ind w:firstLine="0"/>
        <w:jc w:val="center"/>
        <w:rPr>
          <w:rFonts w:ascii="Times New Roman" w:hAnsi="Times New Roman" w:cs="Times New Roman"/>
          <w:spacing w:val="0"/>
        </w:rPr>
      </w:pPr>
      <w:proofErr w:type="spellStart"/>
      <w:r w:rsidRPr="003D4AA5">
        <w:rPr>
          <w:rFonts w:ascii="Times New Roman" w:hAnsi="Times New Roman" w:cs="Times New Roman"/>
          <w:spacing w:val="0"/>
        </w:rPr>
        <w:t>Seniūnijos</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duomenys</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biudžetinės</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įstaigos</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filialas</w:t>
      </w:r>
      <w:proofErr w:type="spell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Gard</w:t>
      </w:r>
      <w:proofErr w:type="spellEnd"/>
      <w:r w:rsidRPr="003D4AA5">
        <w:rPr>
          <w:rFonts w:ascii="Times New Roman" w:hAnsi="Times New Roman" w:cs="Times New Roman"/>
          <w:spacing w:val="0"/>
          <w:lang w:val="lt-LT"/>
        </w:rPr>
        <w:t>ų</w:t>
      </w:r>
      <w:r w:rsidRPr="003D4AA5">
        <w:rPr>
          <w:rFonts w:ascii="Times New Roman" w:hAnsi="Times New Roman" w:cs="Times New Roman"/>
          <w:spacing w:val="0"/>
        </w:rPr>
        <w:t xml:space="preserve"> a.9 LT-90443 Plungės </w:t>
      </w:r>
      <w:proofErr w:type="spellStart"/>
      <w:proofErr w:type="gramStart"/>
      <w:r w:rsidRPr="003D4AA5">
        <w:rPr>
          <w:rFonts w:ascii="Times New Roman" w:hAnsi="Times New Roman" w:cs="Times New Roman"/>
          <w:spacing w:val="0"/>
        </w:rPr>
        <w:t>r.sav</w:t>
      </w:r>
      <w:proofErr w:type="spellEnd"/>
      <w:r w:rsidRPr="003D4AA5">
        <w:rPr>
          <w:rFonts w:ascii="Times New Roman" w:hAnsi="Times New Roman" w:cs="Times New Roman"/>
          <w:spacing w:val="0"/>
        </w:rPr>
        <w:t>.,</w:t>
      </w:r>
      <w:proofErr w:type="gramEnd"/>
      <w:r w:rsidRPr="003D4AA5">
        <w:rPr>
          <w:rFonts w:ascii="Times New Roman" w:hAnsi="Times New Roman" w:cs="Times New Roman"/>
          <w:spacing w:val="0"/>
        </w:rPr>
        <w:t xml:space="preserve"> </w:t>
      </w:r>
      <w:proofErr w:type="spellStart"/>
      <w:r w:rsidRPr="003D4AA5">
        <w:rPr>
          <w:rFonts w:ascii="Times New Roman" w:hAnsi="Times New Roman" w:cs="Times New Roman"/>
          <w:spacing w:val="0"/>
        </w:rPr>
        <w:t>tel</w:t>
      </w:r>
      <w:proofErr w:type="spellEnd"/>
      <w:r w:rsidRPr="003D4AA5">
        <w:rPr>
          <w:rFonts w:ascii="Times New Roman" w:hAnsi="Times New Roman" w:cs="Times New Roman"/>
          <w:spacing w:val="0"/>
        </w:rPr>
        <w:t>(8 448) 443147 / 43142,</w:t>
      </w:r>
    </w:p>
    <w:p w:rsidR="00AC5D8A" w:rsidRPr="003D4AA5" w:rsidRDefault="00AC5D8A" w:rsidP="00363F4A">
      <w:pPr>
        <w:pStyle w:val="Komentarotekstas"/>
        <w:widowControl/>
        <w:tabs>
          <w:tab w:val="left" w:pos="8115"/>
        </w:tabs>
        <w:ind w:firstLine="0"/>
        <w:jc w:val="center"/>
        <w:rPr>
          <w:rFonts w:ascii="Times New Roman" w:hAnsi="Times New Roman" w:cs="Times New Roman"/>
          <w:spacing w:val="0"/>
          <w:lang w:val="lt-LT"/>
        </w:rPr>
      </w:pPr>
      <w:r w:rsidRPr="003D4AA5">
        <w:rPr>
          <w:rFonts w:ascii="Times New Roman" w:hAnsi="Times New Roman" w:cs="Times New Roman"/>
          <w:spacing w:val="0"/>
          <w:lang w:val="fi-FI"/>
        </w:rPr>
        <w:t xml:space="preserve">el.p. </w:t>
      </w:r>
      <w:hyperlink r:id="rId9" w:history="1">
        <w:r w:rsidRPr="003D4AA5">
          <w:rPr>
            <w:rStyle w:val="Hipersaitas"/>
            <w:rFonts w:ascii="Times New Roman" w:hAnsi="Times New Roman" w:cs="Times New Roman"/>
            <w:lang w:val="fi-FI"/>
          </w:rPr>
          <w:t>zemkalvarija@</w:t>
        </w:r>
        <w:proofErr w:type="spellStart"/>
        <w:r w:rsidRPr="003D4AA5">
          <w:rPr>
            <w:rStyle w:val="Hipersaitas"/>
            <w:rFonts w:ascii="Times New Roman" w:hAnsi="Times New Roman" w:cs="Times New Roman"/>
            <w:lang w:val="lt-LT"/>
          </w:rPr>
          <w:t>plunge.lt</w:t>
        </w:r>
        <w:proofErr w:type="spellEnd"/>
      </w:hyperlink>
      <w:r w:rsidRPr="003D4AA5">
        <w:rPr>
          <w:rFonts w:ascii="Times New Roman" w:hAnsi="Times New Roman" w:cs="Times New Roman"/>
          <w:spacing w:val="0"/>
          <w:lang w:val="lt-LT"/>
        </w:rPr>
        <w:t>, filialo kodas 18665278</w:t>
      </w:r>
    </w:p>
    <w:p w:rsidR="00AC5D8A" w:rsidRPr="003D4AA5" w:rsidRDefault="009E0329" w:rsidP="00363F4A">
      <w:pPr>
        <w:pStyle w:val="Komentarotekstas"/>
        <w:widowControl/>
        <w:tabs>
          <w:tab w:val="left" w:pos="8115"/>
        </w:tabs>
        <w:ind w:firstLine="0"/>
        <w:jc w:val="center"/>
        <w:rPr>
          <w:rFonts w:ascii="Times New Roman" w:hAnsi="Times New Roman" w:cs="Times New Roman"/>
          <w:spacing w:val="0"/>
          <w:lang w:val="lt-LT"/>
        </w:rPr>
      </w:pPr>
      <w:r w:rsidRPr="003D4AA5">
        <w:rPr>
          <w:rFonts w:ascii="Times New Roman" w:hAnsi="Times New Roman" w:cs="Times New Roman"/>
          <w:noProof/>
          <w:lang w:val="lt-LT" w:eastAsia="lt-LT"/>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172200" cy="0"/>
                <wp:effectExtent l="5080" t="11430" r="13970" b="7620"/>
                <wp:wrapNone/>
                <wp:docPr id="1"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2BB30D0" id="Tiesioji jungti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"/>
            </w:pict>
          </mc:Fallback>
        </mc:AlternateContent>
      </w:r>
    </w:p>
    <w:p w:rsidR="00AC5D8A" w:rsidRPr="003D4AA5" w:rsidRDefault="00AC5D8A" w:rsidP="00363F4A">
      <w:pPr>
        <w:pStyle w:val="Komentarotekstas"/>
        <w:widowControl/>
        <w:tabs>
          <w:tab w:val="left" w:pos="8115"/>
        </w:tabs>
        <w:ind w:firstLine="0"/>
        <w:jc w:val="center"/>
        <w:rPr>
          <w:rFonts w:ascii="Times New Roman" w:hAnsi="Times New Roman" w:cs="Times New Roman"/>
          <w:spacing w:val="0"/>
          <w:lang w:val="lt-LT"/>
        </w:rPr>
      </w:pPr>
    </w:p>
    <w:p w:rsidR="00AC5D8A" w:rsidRPr="003D4AA5" w:rsidRDefault="00AC5D8A" w:rsidP="00363F4A">
      <w:pPr>
        <w:pStyle w:val="Komentarotekstas"/>
        <w:widowControl/>
        <w:tabs>
          <w:tab w:val="left" w:pos="8115"/>
        </w:tabs>
        <w:ind w:firstLine="0"/>
        <w:jc w:val="center"/>
        <w:rPr>
          <w:rFonts w:ascii="Times New Roman" w:hAnsi="Times New Roman" w:cs="Times New Roman"/>
          <w:spacing w:val="0"/>
          <w:lang w:val="lt-LT"/>
        </w:rPr>
      </w:pPr>
    </w:p>
    <w:p w:rsidR="00AC5D8A" w:rsidRPr="003D4AA5" w:rsidRDefault="00AC5D8A" w:rsidP="00363F4A">
      <w:pPr>
        <w:pStyle w:val="Komentarotekstas"/>
        <w:widowControl/>
        <w:tabs>
          <w:tab w:val="left" w:pos="8115"/>
        </w:tabs>
        <w:ind w:firstLine="0"/>
        <w:jc w:val="center"/>
        <w:rPr>
          <w:rFonts w:ascii="Times New Roman" w:hAnsi="Times New Roman" w:cs="Times New Roman"/>
          <w:spacing w:val="0"/>
          <w:lang w:val="lt-LT"/>
        </w:rPr>
      </w:pPr>
    </w:p>
    <w:p w:rsidR="00AC5D8A" w:rsidRPr="003D4AA5" w:rsidRDefault="00AC5D8A" w:rsidP="00363F4A">
      <w:pPr>
        <w:pStyle w:val="Komentarotekstas"/>
        <w:widowControl/>
        <w:tabs>
          <w:tab w:val="left" w:pos="8115"/>
        </w:tabs>
        <w:ind w:firstLine="0"/>
        <w:jc w:val="center"/>
        <w:rPr>
          <w:rFonts w:ascii="Times New Roman" w:hAnsi="Times New Roman" w:cs="Times New Roman"/>
          <w:spacing w:val="0"/>
          <w:lang w:val="lt-LT"/>
        </w:rPr>
      </w:pPr>
    </w:p>
    <w:p w:rsidR="00AC5D8A" w:rsidRPr="003D4AA5" w:rsidRDefault="00AC5D8A" w:rsidP="00363F4A">
      <w:pPr>
        <w:pStyle w:val="Komentarotekstas"/>
        <w:widowControl/>
        <w:tabs>
          <w:tab w:val="left" w:pos="8115"/>
        </w:tabs>
        <w:ind w:firstLine="0"/>
        <w:rPr>
          <w:rFonts w:ascii="Times New Roman" w:hAnsi="Times New Roman" w:cs="Times New Roman"/>
          <w:spacing w:val="0"/>
          <w:lang w:val="lt-LT"/>
        </w:rPr>
      </w:pPr>
      <w:r w:rsidRPr="003D4AA5">
        <w:rPr>
          <w:rFonts w:ascii="Times New Roman" w:hAnsi="Times New Roman" w:cs="Times New Roman"/>
          <w:spacing w:val="0"/>
          <w:lang w:val="lt-LT"/>
        </w:rPr>
        <w:t xml:space="preserve">Plungės rajono </w:t>
      </w:r>
      <w:r w:rsidR="00555BDA">
        <w:rPr>
          <w:rFonts w:ascii="Times New Roman" w:hAnsi="Times New Roman" w:cs="Times New Roman"/>
          <w:spacing w:val="0"/>
          <w:lang w:val="lt-LT"/>
        </w:rPr>
        <w:t>Ū</w:t>
      </w:r>
      <w:r w:rsidR="00733010">
        <w:rPr>
          <w:rFonts w:ascii="Times New Roman" w:hAnsi="Times New Roman" w:cs="Times New Roman"/>
          <w:spacing w:val="0"/>
          <w:lang w:val="lt-LT"/>
        </w:rPr>
        <w:t>kio, ekologijos ir kaimo reikalų</w:t>
      </w:r>
      <w:r w:rsidR="00D62869" w:rsidRPr="003D4AA5">
        <w:rPr>
          <w:rFonts w:ascii="Times New Roman" w:hAnsi="Times New Roman" w:cs="Times New Roman"/>
          <w:spacing w:val="0"/>
          <w:lang w:val="lt-LT"/>
        </w:rPr>
        <w:t xml:space="preserve"> komitetui                                 </w:t>
      </w:r>
      <w:r w:rsidRPr="003D4AA5">
        <w:rPr>
          <w:rFonts w:ascii="Times New Roman" w:hAnsi="Times New Roman" w:cs="Times New Roman"/>
          <w:spacing w:val="0"/>
          <w:lang w:val="lt-LT"/>
        </w:rPr>
        <w:t>20</w:t>
      </w:r>
      <w:r w:rsidR="00733010">
        <w:rPr>
          <w:rFonts w:ascii="Times New Roman" w:hAnsi="Times New Roman" w:cs="Times New Roman"/>
          <w:spacing w:val="0"/>
          <w:lang w:val="lt-LT"/>
        </w:rPr>
        <w:t>2</w:t>
      </w:r>
      <w:r w:rsidR="0012458B">
        <w:rPr>
          <w:rFonts w:ascii="Times New Roman" w:hAnsi="Times New Roman" w:cs="Times New Roman"/>
          <w:spacing w:val="0"/>
          <w:lang w:val="lt-LT"/>
        </w:rPr>
        <w:t>2</w:t>
      </w:r>
      <w:r w:rsidRPr="003D4AA5">
        <w:rPr>
          <w:rFonts w:ascii="Times New Roman" w:hAnsi="Times New Roman" w:cs="Times New Roman"/>
          <w:spacing w:val="0"/>
          <w:lang w:val="lt-LT"/>
        </w:rPr>
        <w:t>-</w:t>
      </w:r>
      <w:r w:rsidR="00733010">
        <w:rPr>
          <w:rFonts w:ascii="Times New Roman" w:hAnsi="Times New Roman" w:cs="Times New Roman"/>
          <w:spacing w:val="0"/>
          <w:lang w:val="lt-LT"/>
        </w:rPr>
        <w:t>04-</w:t>
      </w:r>
      <w:r w:rsidR="0012458B">
        <w:rPr>
          <w:rFonts w:ascii="Times New Roman" w:hAnsi="Times New Roman" w:cs="Times New Roman"/>
          <w:spacing w:val="0"/>
          <w:lang w:val="lt-LT"/>
        </w:rPr>
        <w:t>08</w:t>
      </w:r>
    </w:p>
    <w:p w:rsidR="00AC5D8A" w:rsidRPr="003D4AA5" w:rsidRDefault="00AC5D8A" w:rsidP="00363F4A">
      <w:pPr>
        <w:pStyle w:val="Komentarotekstas"/>
        <w:widowControl/>
        <w:ind w:firstLine="0"/>
        <w:rPr>
          <w:rFonts w:ascii="Times New Roman" w:hAnsi="Times New Roman" w:cs="Times New Roman"/>
          <w:spacing w:val="0"/>
          <w:lang w:val="lt-LT"/>
        </w:rPr>
      </w:pPr>
    </w:p>
    <w:p w:rsidR="00AC5D8A" w:rsidRPr="003D4AA5" w:rsidRDefault="00AC5D8A" w:rsidP="00363F4A">
      <w:pPr>
        <w:pStyle w:val="Komentarotekstas"/>
        <w:widowControl/>
        <w:ind w:firstLine="0"/>
        <w:rPr>
          <w:rFonts w:ascii="Times New Roman" w:hAnsi="Times New Roman" w:cs="Times New Roman"/>
          <w:spacing w:val="0"/>
          <w:lang w:val="lt-LT"/>
        </w:rPr>
      </w:pPr>
    </w:p>
    <w:p w:rsidR="00AC5D8A" w:rsidRPr="003D4AA5" w:rsidRDefault="00AC5D8A" w:rsidP="00363F4A">
      <w:pPr>
        <w:pStyle w:val="Komentarotekstas"/>
        <w:widowControl/>
        <w:ind w:firstLine="0"/>
        <w:rPr>
          <w:rFonts w:ascii="Times New Roman" w:hAnsi="Times New Roman" w:cs="Times New Roman"/>
          <w:spacing w:val="0"/>
          <w:lang w:val="lt-LT"/>
        </w:rPr>
      </w:pPr>
    </w:p>
    <w:p w:rsidR="00AC5D8A" w:rsidRPr="003D4AA5" w:rsidRDefault="00AC5D8A" w:rsidP="00363F4A">
      <w:pPr>
        <w:pStyle w:val="Komentarotekstas"/>
        <w:widowControl/>
        <w:ind w:firstLine="0"/>
        <w:rPr>
          <w:rFonts w:ascii="Times New Roman" w:hAnsi="Times New Roman" w:cs="Times New Roman"/>
          <w:b/>
          <w:bCs/>
        </w:rPr>
      </w:pPr>
      <w:r w:rsidRPr="003D4AA5">
        <w:rPr>
          <w:rFonts w:ascii="Times New Roman" w:hAnsi="Times New Roman" w:cs="Times New Roman"/>
          <w:b/>
          <w:bCs/>
          <w:spacing w:val="0"/>
          <w:lang w:val="lt-LT"/>
        </w:rPr>
        <w:t>ŽEMAIČIŲ KALVARIJOS SENIŪNIJOS SENIŪNO VEIKLOS ANALIZĖ</w:t>
      </w:r>
    </w:p>
    <w:p w:rsidR="00AC5D8A" w:rsidRPr="003D4AA5" w:rsidRDefault="00AC5D8A" w:rsidP="00363F4A">
      <w:pPr>
        <w:pStyle w:val="Komentarotekstas"/>
        <w:widowControl/>
        <w:ind w:firstLine="0"/>
        <w:rPr>
          <w:rFonts w:ascii="Times New Roman" w:hAnsi="Times New Roman" w:cs="Times New Roman"/>
          <w:b/>
          <w:bCs/>
          <w:spacing w:val="0"/>
          <w:lang w:val="lt-LT"/>
        </w:rPr>
      </w:pPr>
    </w:p>
    <w:p w:rsidR="0012458B" w:rsidRDefault="0012458B" w:rsidP="00555BDA">
      <w:pPr>
        <w:ind w:firstLine="720"/>
        <w:jc w:val="both"/>
        <w:rPr>
          <w:rStyle w:val="apple-tab-span"/>
          <w:color w:val="000000"/>
        </w:rPr>
      </w:pPr>
      <w:r>
        <w:rPr>
          <w:color w:val="000000"/>
        </w:rPr>
        <w:t>Žemaičių Kalvarijos seniūnija yra Plungės rajono šiaurėje, 25 km. nuo rajono centro. Miestelio senoji dalis – urbanistikos paminklas.</w:t>
      </w:r>
      <w:r w:rsidR="00AC5D8A" w:rsidRPr="003D4AA5">
        <w:rPr>
          <w:rStyle w:val="apple-tab-span"/>
          <w:color w:val="000000"/>
        </w:rPr>
        <w:tab/>
      </w:r>
    </w:p>
    <w:p w:rsidR="00733010" w:rsidRPr="003D4AA5" w:rsidRDefault="00AC5D8A" w:rsidP="00555BDA">
      <w:pPr>
        <w:ind w:firstLine="720"/>
        <w:jc w:val="both"/>
      </w:pPr>
      <w:r w:rsidRPr="003D4AA5">
        <w:rPr>
          <w:color w:val="000000"/>
        </w:rPr>
        <w:t>Žemaičių Kalvarijos seniūnij</w:t>
      </w:r>
      <w:r w:rsidR="00733010">
        <w:rPr>
          <w:color w:val="000000"/>
        </w:rPr>
        <w:t>oje,</w:t>
      </w:r>
      <w:r w:rsidRPr="003D4AA5">
        <w:rPr>
          <w:color w:val="000000"/>
        </w:rPr>
        <w:t xml:space="preserve"> </w:t>
      </w:r>
      <w:r w:rsidR="00733010">
        <w:t>s</w:t>
      </w:r>
      <w:r w:rsidR="00733010" w:rsidRPr="003D4AA5">
        <w:t>avivaldybės administracijos direktoriaus įsakymu</w:t>
      </w:r>
      <w:r w:rsidR="007E2D6E">
        <w:t>,</w:t>
      </w:r>
      <w:r w:rsidR="00733010" w:rsidRPr="003D4AA5">
        <w:t xml:space="preserve"> patvirtinta 11,9 etato  pareigybės, dirba 13 darbuotojų. Seniūnijos teritorija suskirstyta į 5 </w:t>
      </w:r>
      <w:proofErr w:type="spellStart"/>
      <w:r w:rsidR="00733010" w:rsidRPr="003D4AA5">
        <w:t>seniūnaitijas</w:t>
      </w:r>
      <w:proofErr w:type="spellEnd"/>
      <w:r w:rsidR="00733010" w:rsidRPr="003D4AA5">
        <w:t xml:space="preserve">, kurių gyventojams iškilusiais klausimais rūpinasi </w:t>
      </w:r>
      <w:proofErr w:type="spellStart"/>
      <w:r w:rsidR="00733010" w:rsidRPr="003D4AA5">
        <w:t>seniūnaičiai</w:t>
      </w:r>
      <w:proofErr w:type="spellEnd"/>
      <w:r w:rsidR="00733010" w:rsidRPr="003D4AA5">
        <w:t>. Seniūnija priskirtoje teritorijoje organizavo ir kontroliavo Savivaldybės institucijų sprendimų įgyvendinimą arba pati juos įgyvendino; vykdė Savivaldybės perduotas funkcijas: organizavo viešuosius ir visuomenei naudingus darbus, nustatyta tvarka prižiūrėjo prekybą viešose vietose, tvarkė vietinės reikšmės kelius ir gatves, kapines, kultūros paveldo objektus, rekreacines teritorijas, viešąsias erdves. Operatyviai buvo sprendžiami gyventojų skundai ir pageidavimai.</w:t>
      </w:r>
      <w:r w:rsidR="00733010">
        <w:t xml:space="preserve"> Žemaičių Kalvarijos seniūnija viena didžiausių rajone ir turtinga prižiūrimais objektais.</w:t>
      </w:r>
    </w:p>
    <w:p w:rsidR="00733010" w:rsidRPr="00733010" w:rsidRDefault="00733010" w:rsidP="00555BDA">
      <w:pPr>
        <w:ind w:firstLine="720"/>
        <w:jc w:val="both"/>
      </w:pPr>
      <w:r w:rsidRPr="00733010">
        <w:t>Žemaičių Kalvarijos seniūnijos prižiūrimi objektai :</w:t>
      </w:r>
    </w:p>
    <w:p w:rsidR="00733010" w:rsidRPr="003D4AA5" w:rsidRDefault="00733010"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Mietelio statuso gyvenvietė – Žemaičių Kalvarija</w:t>
      </w:r>
    </w:p>
    <w:p w:rsidR="00733010" w:rsidRPr="003D4AA5" w:rsidRDefault="00733010"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Kaimo statuso gyvenvietės </w:t>
      </w:r>
      <w:r w:rsidRPr="007C15C8">
        <w:rPr>
          <w:rFonts w:ascii="Times New Roman" w:hAnsi="Times New Roman" w:cs="Times New Roman"/>
          <w:b/>
          <w:sz w:val="24"/>
          <w:szCs w:val="24"/>
        </w:rPr>
        <w:t xml:space="preserve">8 </w:t>
      </w:r>
      <w:proofErr w:type="spellStart"/>
      <w:r w:rsidRPr="007C15C8">
        <w:rPr>
          <w:rFonts w:ascii="Times New Roman" w:hAnsi="Times New Roman" w:cs="Times New Roman"/>
          <w:b/>
          <w:sz w:val="24"/>
          <w:szCs w:val="24"/>
        </w:rPr>
        <w:t>vnt</w:t>
      </w:r>
      <w:proofErr w:type="spellEnd"/>
      <w:r w:rsidRPr="003D4AA5">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Gegrėnai</w:t>
      </w:r>
      <w:proofErr w:type="spellEnd"/>
      <w:r w:rsidRPr="003D4AA5">
        <w:rPr>
          <w:rFonts w:ascii="Times New Roman" w:hAnsi="Times New Roman" w:cs="Times New Roman"/>
          <w:sz w:val="24"/>
          <w:szCs w:val="24"/>
        </w:rPr>
        <w:t xml:space="preserve">, Virkšai, </w:t>
      </w:r>
      <w:proofErr w:type="spellStart"/>
      <w:r w:rsidRPr="003D4AA5">
        <w:rPr>
          <w:rFonts w:ascii="Times New Roman" w:hAnsi="Times New Roman" w:cs="Times New Roman"/>
          <w:sz w:val="24"/>
          <w:szCs w:val="24"/>
        </w:rPr>
        <w:t>Pūčkoriai</w:t>
      </w:r>
      <w:proofErr w:type="spellEnd"/>
      <w:r w:rsidRPr="003D4AA5">
        <w:rPr>
          <w:rFonts w:ascii="Times New Roman" w:hAnsi="Times New Roman" w:cs="Times New Roman"/>
          <w:sz w:val="24"/>
          <w:szCs w:val="24"/>
        </w:rPr>
        <w:t xml:space="preserve">, Šarnelė, </w:t>
      </w:r>
      <w:proofErr w:type="spellStart"/>
      <w:r w:rsidRPr="003D4AA5">
        <w:rPr>
          <w:rFonts w:ascii="Times New Roman" w:hAnsi="Times New Roman" w:cs="Times New Roman"/>
          <w:sz w:val="24"/>
          <w:szCs w:val="24"/>
        </w:rPr>
        <w:t>Rotinėnai</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Užbradumė</w:t>
      </w:r>
      <w:proofErr w:type="spellEnd"/>
      <w:r w:rsidRPr="003D4AA5">
        <w:rPr>
          <w:rFonts w:ascii="Times New Roman" w:hAnsi="Times New Roman" w:cs="Times New Roman"/>
          <w:sz w:val="24"/>
          <w:szCs w:val="24"/>
        </w:rPr>
        <w:t xml:space="preserve">, Degučiai, </w:t>
      </w:r>
      <w:proofErr w:type="spellStart"/>
      <w:r w:rsidRPr="003D4AA5">
        <w:rPr>
          <w:rFonts w:ascii="Times New Roman" w:hAnsi="Times New Roman" w:cs="Times New Roman"/>
          <w:sz w:val="24"/>
          <w:szCs w:val="24"/>
        </w:rPr>
        <w:t>Skurvydai</w:t>
      </w:r>
      <w:proofErr w:type="spellEnd"/>
    </w:p>
    <w:p w:rsidR="00733010" w:rsidRPr="003D4AA5" w:rsidRDefault="00733010"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Vietinės reikšmės keliai kur reikia šienauti p</w:t>
      </w:r>
      <w:r w:rsidR="007E2D6E">
        <w:rPr>
          <w:rFonts w:ascii="Times New Roman" w:hAnsi="Times New Roman" w:cs="Times New Roman"/>
          <w:sz w:val="24"/>
          <w:szCs w:val="24"/>
        </w:rPr>
        <w:t>a</w:t>
      </w:r>
      <w:r w:rsidRPr="003D4AA5">
        <w:rPr>
          <w:rFonts w:ascii="Times New Roman" w:hAnsi="Times New Roman" w:cs="Times New Roman"/>
          <w:sz w:val="24"/>
          <w:szCs w:val="24"/>
        </w:rPr>
        <w:t>keles, kirsti medžius –</w:t>
      </w:r>
      <w:r w:rsidRPr="003D4AA5">
        <w:rPr>
          <w:rFonts w:ascii="Times New Roman" w:hAnsi="Times New Roman" w:cs="Times New Roman"/>
          <w:b/>
          <w:sz w:val="24"/>
          <w:szCs w:val="24"/>
          <w:u w:val="single"/>
        </w:rPr>
        <w:t xml:space="preserve"> </w:t>
      </w:r>
      <w:r w:rsidR="000262FA">
        <w:rPr>
          <w:rFonts w:ascii="Times New Roman" w:hAnsi="Times New Roman" w:cs="Times New Roman"/>
          <w:b/>
          <w:sz w:val="24"/>
          <w:szCs w:val="24"/>
          <w:u w:val="single"/>
        </w:rPr>
        <w:t>225.56</w:t>
      </w:r>
      <w:r w:rsidRPr="003D4AA5">
        <w:rPr>
          <w:rFonts w:ascii="Times New Roman" w:hAnsi="Times New Roman" w:cs="Times New Roman"/>
          <w:b/>
          <w:sz w:val="24"/>
          <w:szCs w:val="24"/>
          <w:u w:val="single"/>
        </w:rPr>
        <w:t>km.</w:t>
      </w:r>
    </w:p>
    <w:p w:rsidR="00733010" w:rsidRPr="003D4AA5" w:rsidRDefault="00733010"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Šaligatviai, dviračių takai  - </w:t>
      </w:r>
      <w:r w:rsidRPr="003D4AA5">
        <w:rPr>
          <w:rFonts w:ascii="Times New Roman" w:hAnsi="Times New Roman" w:cs="Times New Roman"/>
          <w:b/>
          <w:sz w:val="24"/>
          <w:szCs w:val="24"/>
          <w:u w:val="single"/>
        </w:rPr>
        <w:t xml:space="preserve">12102 </w:t>
      </w:r>
      <w:proofErr w:type="spellStart"/>
      <w:r w:rsidRPr="003D4AA5">
        <w:rPr>
          <w:rFonts w:ascii="Times New Roman" w:hAnsi="Times New Roman" w:cs="Times New Roman"/>
          <w:b/>
          <w:sz w:val="24"/>
          <w:szCs w:val="24"/>
          <w:u w:val="single"/>
        </w:rPr>
        <w:t>kv.m</w:t>
      </w:r>
      <w:proofErr w:type="spellEnd"/>
    </w:p>
    <w:p w:rsidR="00733010" w:rsidRPr="007C15C8" w:rsidRDefault="00733010" w:rsidP="00555BDA">
      <w:pPr>
        <w:pStyle w:val="Sraopastraipa"/>
        <w:numPr>
          <w:ilvl w:val="0"/>
          <w:numId w:val="8"/>
        </w:numPr>
        <w:jc w:val="both"/>
        <w:rPr>
          <w:rFonts w:ascii="Times New Roman" w:hAnsi="Times New Roman" w:cs="Times New Roman"/>
          <w:b/>
          <w:sz w:val="24"/>
          <w:szCs w:val="24"/>
          <w:u w:val="single"/>
        </w:rPr>
      </w:pPr>
      <w:r w:rsidRPr="003D4AA5">
        <w:rPr>
          <w:rFonts w:ascii="Times New Roman" w:hAnsi="Times New Roman" w:cs="Times New Roman"/>
          <w:sz w:val="24"/>
          <w:szCs w:val="24"/>
        </w:rPr>
        <w:t xml:space="preserve">Piliakalniai </w:t>
      </w:r>
      <w:r w:rsidRPr="003D4AA5">
        <w:rPr>
          <w:rFonts w:ascii="Times New Roman" w:hAnsi="Times New Roman" w:cs="Times New Roman"/>
          <w:b/>
          <w:sz w:val="24"/>
          <w:szCs w:val="24"/>
        </w:rPr>
        <w:t>11</w:t>
      </w:r>
      <w:r w:rsidRPr="003D4AA5">
        <w:rPr>
          <w:rFonts w:ascii="Times New Roman" w:hAnsi="Times New Roman" w:cs="Times New Roman"/>
          <w:sz w:val="24"/>
          <w:szCs w:val="24"/>
        </w:rPr>
        <w:t xml:space="preserve"> vnt. - </w:t>
      </w:r>
      <w:r>
        <w:rPr>
          <w:rFonts w:ascii="Times New Roman" w:hAnsi="Times New Roman" w:cs="Times New Roman"/>
          <w:b/>
          <w:sz w:val="24"/>
          <w:szCs w:val="24"/>
          <w:u w:val="single"/>
        </w:rPr>
        <w:t xml:space="preserve">17.67 ha :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I</w:t>
      </w:r>
      <w:r>
        <w:rPr>
          <w:rFonts w:ascii="Times New Roman" w:hAnsi="Times New Roman" w:cs="Times New Roman"/>
          <w:sz w:val="24"/>
          <w:szCs w:val="24"/>
        </w:rPr>
        <w:t>,</w:t>
      </w:r>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II</w:t>
      </w:r>
      <w:r>
        <w:rPr>
          <w:rFonts w:ascii="Times New Roman" w:hAnsi="Times New Roman" w:cs="Times New Roman"/>
          <w:sz w:val="24"/>
          <w:szCs w:val="24"/>
        </w:rPr>
        <w:t>,</w:t>
      </w:r>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Jazdauskiškių(Girkantės</w:t>
      </w:r>
      <w:proofErr w:type="spellEnd"/>
      <w:r w:rsidRPr="003D4AA5">
        <w:rPr>
          <w:rFonts w:ascii="Times New Roman" w:hAnsi="Times New Roman" w:cs="Times New Roman"/>
          <w:sz w:val="24"/>
          <w:szCs w:val="24"/>
        </w:rPr>
        <w:t>)</w:t>
      </w:r>
      <w:r>
        <w:t>,</w:t>
      </w:r>
      <w:r w:rsidRPr="003D4AA5">
        <w:rPr>
          <w:rFonts w:ascii="Times New Roman" w:hAnsi="Times New Roman" w:cs="Times New Roman"/>
          <w:sz w:val="24"/>
          <w:szCs w:val="24"/>
        </w:rPr>
        <w:t xml:space="preserve"> Žernių</w:t>
      </w:r>
      <w:r>
        <w:t>,</w:t>
      </w:r>
      <w:r w:rsidRPr="003D4AA5">
        <w:t xml:space="preserve"> </w:t>
      </w:r>
      <w:proofErr w:type="spellStart"/>
      <w:r w:rsidRPr="003D4AA5">
        <w:rPr>
          <w:rFonts w:ascii="Times New Roman" w:hAnsi="Times New Roman" w:cs="Times New Roman"/>
          <w:sz w:val="24"/>
          <w:szCs w:val="24"/>
        </w:rPr>
        <w:t>Pūčkorių</w:t>
      </w:r>
      <w:proofErr w:type="spellEnd"/>
      <w:r w:rsidRPr="003D4AA5">
        <w:rPr>
          <w:rFonts w:ascii="Times New Roman" w:hAnsi="Times New Roman" w:cs="Times New Roman"/>
          <w:sz w:val="24"/>
          <w:szCs w:val="24"/>
        </w:rPr>
        <w:t xml:space="preserve"> I</w:t>
      </w:r>
      <w:r>
        <w:t>,</w:t>
      </w:r>
      <w:r w:rsidRPr="003D4AA5">
        <w:t xml:space="preserve"> </w:t>
      </w:r>
      <w:proofErr w:type="spellStart"/>
      <w:r w:rsidRPr="003D4AA5">
        <w:rPr>
          <w:rFonts w:ascii="Times New Roman" w:hAnsi="Times New Roman" w:cs="Times New Roman"/>
          <w:sz w:val="24"/>
          <w:szCs w:val="24"/>
        </w:rPr>
        <w:t>Pūčkorių</w:t>
      </w:r>
      <w:proofErr w:type="spellEnd"/>
      <w:r w:rsidRPr="003D4AA5">
        <w:rPr>
          <w:rFonts w:ascii="Times New Roman" w:hAnsi="Times New Roman" w:cs="Times New Roman"/>
          <w:sz w:val="24"/>
          <w:szCs w:val="24"/>
        </w:rPr>
        <w:t xml:space="preserve"> II</w:t>
      </w:r>
      <w:r>
        <w:t>,</w:t>
      </w:r>
      <w:r w:rsidRPr="003D4AA5">
        <w:t xml:space="preserve"> </w:t>
      </w:r>
      <w:proofErr w:type="spellStart"/>
      <w:r w:rsidRPr="003D4AA5">
        <w:rPr>
          <w:rFonts w:ascii="Times New Roman" w:hAnsi="Times New Roman" w:cs="Times New Roman"/>
          <w:sz w:val="24"/>
          <w:szCs w:val="24"/>
        </w:rPr>
        <w:t>Pūčkorių</w:t>
      </w:r>
      <w:proofErr w:type="spellEnd"/>
      <w:r w:rsidRPr="003D4AA5">
        <w:rPr>
          <w:rFonts w:ascii="Times New Roman" w:hAnsi="Times New Roman" w:cs="Times New Roman"/>
          <w:sz w:val="24"/>
          <w:szCs w:val="24"/>
        </w:rPr>
        <w:t xml:space="preserve"> III</w:t>
      </w:r>
      <w:r>
        <w:t>,</w:t>
      </w:r>
      <w:r w:rsidRPr="003D4AA5">
        <w:t xml:space="preserve"> </w:t>
      </w:r>
      <w:r w:rsidRPr="003D4AA5">
        <w:rPr>
          <w:rFonts w:ascii="Times New Roman" w:hAnsi="Times New Roman" w:cs="Times New Roman"/>
          <w:sz w:val="24"/>
          <w:szCs w:val="24"/>
        </w:rPr>
        <w:t>Žemaičių Kalvarijos vad. Šv. Jono kalnu</w:t>
      </w:r>
      <w:r>
        <w:t>,</w:t>
      </w:r>
      <w:r w:rsidRPr="003D4AA5">
        <w:t xml:space="preserve"> </w:t>
      </w:r>
      <w:proofErr w:type="spellStart"/>
      <w:r w:rsidRPr="003D4AA5">
        <w:rPr>
          <w:rFonts w:ascii="Times New Roman" w:hAnsi="Times New Roman" w:cs="Times New Roman"/>
          <w:sz w:val="24"/>
          <w:szCs w:val="24"/>
        </w:rPr>
        <w:t>Rotinėnų</w:t>
      </w:r>
      <w:proofErr w:type="spellEnd"/>
      <w:r>
        <w:t xml:space="preserve">, </w:t>
      </w:r>
      <w:r w:rsidRPr="003D4AA5">
        <w:rPr>
          <w:rFonts w:ascii="Times New Roman" w:hAnsi="Times New Roman" w:cs="Times New Roman"/>
          <w:sz w:val="24"/>
          <w:szCs w:val="24"/>
        </w:rPr>
        <w:t xml:space="preserve"> Šarnelės piliakalnis su gyvenviete</w:t>
      </w:r>
      <w:r>
        <w:rPr>
          <w:rFonts w:ascii="Times New Roman" w:hAnsi="Times New Roman" w:cs="Times New Roman"/>
          <w:sz w:val="24"/>
          <w:szCs w:val="24"/>
        </w:rPr>
        <w:t>,</w:t>
      </w:r>
      <w:r w:rsidRPr="003D4AA5">
        <w:t xml:space="preserve"> </w:t>
      </w:r>
      <w:r>
        <w:t>Vilkų (Alkų),</w:t>
      </w:r>
    </w:p>
    <w:p w:rsidR="00733010" w:rsidRPr="003D4AA5" w:rsidRDefault="00733010"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Kryžiaus kelio koplyčios </w:t>
      </w:r>
      <w:r w:rsidRPr="003D4AA5">
        <w:rPr>
          <w:rFonts w:ascii="Times New Roman" w:hAnsi="Times New Roman" w:cs="Times New Roman"/>
          <w:b/>
          <w:sz w:val="24"/>
          <w:szCs w:val="24"/>
          <w:u w:val="single"/>
        </w:rPr>
        <w:t>20 vietų – 5.5 ha</w:t>
      </w:r>
    </w:p>
    <w:p w:rsidR="00127928" w:rsidRPr="003D4AA5" w:rsidRDefault="00127928"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Veikiančios kapinės </w:t>
      </w:r>
      <w:r w:rsidRPr="003D4AA5">
        <w:rPr>
          <w:rFonts w:ascii="Times New Roman" w:hAnsi="Times New Roman" w:cs="Times New Roman"/>
          <w:b/>
          <w:sz w:val="24"/>
          <w:szCs w:val="24"/>
        </w:rPr>
        <w:t xml:space="preserve">3 </w:t>
      </w:r>
      <w:r w:rsidRPr="003D4AA5">
        <w:rPr>
          <w:rFonts w:ascii="Times New Roman" w:hAnsi="Times New Roman" w:cs="Times New Roman"/>
          <w:sz w:val="24"/>
          <w:szCs w:val="24"/>
        </w:rPr>
        <w:t xml:space="preserve">(Žemaičių Kalvarija, </w:t>
      </w:r>
      <w:r w:rsidR="007E2D6E">
        <w:rPr>
          <w:rFonts w:ascii="Times New Roman" w:hAnsi="Times New Roman" w:cs="Times New Roman"/>
          <w:sz w:val="24"/>
          <w:szCs w:val="24"/>
        </w:rPr>
        <w:t>Šašaičiai</w:t>
      </w:r>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Gegrėnai</w:t>
      </w:r>
      <w:proofErr w:type="spellEnd"/>
      <w:r w:rsidRPr="003D4AA5">
        <w:rPr>
          <w:rFonts w:ascii="Times New Roman" w:hAnsi="Times New Roman" w:cs="Times New Roman"/>
          <w:sz w:val="24"/>
          <w:szCs w:val="24"/>
        </w:rPr>
        <w:t xml:space="preserve">) Viso – </w:t>
      </w:r>
      <w:r w:rsidRPr="003D4AA5">
        <w:rPr>
          <w:rFonts w:ascii="Times New Roman" w:hAnsi="Times New Roman" w:cs="Times New Roman"/>
          <w:b/>
          <w:sz w:val="24"/>
          <w:szCs w:val="24"/>
          <w:u w:val="single"/>
        </w:rPr>
        <w:t>5,5 ha</w:t>
      </w:r>
    </w:p>
    <w:p w:rsidR="00127928" w:rsidRPr="003D4AA5" w:rsidRDefault="00127928"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Sorų koplyčia</w:t>
      </w:r>
    </w:p>
    <w:p w:rsidR="00127928" w:rsidRPr="003D4AA5" w:rsidRDefault="00127928"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Riboto naudojimo ir neveikiančios kapinės </w:t>
      </w:r>
      <w:r w:rsidRPr="003D4AA5">
        <w:rPr>
          <w:rFonts w:ascii="Times New Roman" w:hAnsi="Times New Roman" w:cs="Times New Roman"/>
          <w:b/>
          <w:sz w:val="24"/>
          <w:szCs w:val="24"/>
          <w:u w:val="single"/>
        </w:rPr>
        <w:t xml:space="preserve">23 </w:t>
      </w:r>
      <w:r w:rsidRPr="003D4AA5">
        <w:rPr>
          <w:rFonts w:ascii="Times New Roman" w:hAnsi="Times New Roman" w:cs="Times New Roman"/>
          <w:sz w:val="24"/>
          <w:szCs w:val="24"/>
        </w:rPr>
        <w:t xml:space="preserve">(Bertulių - 0,01, Dargaičių -0,02, Degučių – 0,11, Gečaičių I – 0,06, Gečaičių II 0,21, Gečaičių III – 0,01,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senkapiai I -7,3,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senkapiai II – 8,2, Getaučių k. – 0,5, </w:t>
      </w:r>
      <w:proofErr w:type="spellStart"/>
      <w:r w:rsidRPr="003D4AA5">
        <w:rPr>
          <w:rFonts w:ascii="Times New Roman" w:hAnsi="Times New Roman" w:cs="Times New Roman"/>
          <w:sz w:val="24"/>
          <w:szCs w:val="24"/>
        </w:rPr>
        <w:t>Jazdauskiškių</w:t>
      </w:r>
      <w:proofErr w:type="spellEnd"/>
      <w:r w:rsidRPr="003D4AA5">
        <w:rPr>
          <w:rFonts w:ascii="Times New Roman" w:hAnsi="Times New Roman" w:cs="Times New Roman"/>
          <w:sz w:val="24"/>
          <w:szCs w:val="24"/>
        </w:rPr>
        <w:t xml:space="preserve"> – 1,6, Vytauto Mačernio kapas – 0,02,Platakių k. I – 0.03, </w:t>
      </w:r>
      <w:proofErr w:type="spellStart"/>
      <w:r w:rsidRPr="003D4AA5">
        <w:rPr>
          <w:rFonts w:ascii="Times New Roman" w:hAnsi="Times New Roman" w:cs="Times New Roman"/>
          <w:sz w:val="24"/>
          <w:szCs w:val="24"/>
        </w:rPr>
        <w:t>Platakių</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II – 0.02, </w:t>
      </w:r>
      <w:proofErr w:type="spellStart"/>
      <w:r w:rsidRPr="003D4AA5">
        <w:rPr>
          <w:rFonts w:ascii="Times New Roman" w:hAnsi="Times New Roman" w:cs="Times New Roman"/>
          <w:sz w:val="24"/>
          <w:szCs w:val="24"/>
        </w:rPr>
        <w:t>Platakių</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III(milžinų)-</w:t>
      </w:r>
      <w:proofErr w:type="spellEnd"/>
      <w:r w:rsidRPr="003D4AA5">
        <w:rPr>
          <w:rFonts w:ascii="Times New Roman" w:hAnsi="Times New Roman" w:cs="Times New Roman"/>
          <w:sz w:val="24"/>
          <w:szCs w:val="24"/>
        </w:rPr>
        <w:t xml:space="preserve"> 0,15, </w:t>
      </w:r>
      <w:proofErr w:type="spellStart"/>
      <w:r w:rsidRPr="003D4AA5">
        <w:rPr>
          <w:rFonts w:ascii="Times New Roman" w:hAnsi="Times New Roman" w:cs="Times New Roman"/>
          <w:sz w:val="24"/>
          <w:szCs w:val="24"/>
        </w:rPr>
        <w:t>Pūčkorių</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 </w:t>
      </w:r>
      <w:r w:rsidRPr="003D4AA5">
        <w:rPr>
          <w:rFonts w:ascii="Times New Roman" w:hAnsi="Times New Roman" w:cs="Times New Roman"/>
          <w:sz w:val="24"/>
          <w:szCs w:val="24"/>
        </w:rPr>
        <w:lastRenderedPageBreak/>
        <w:t xml:space="preserve">0,19, </w:t>
      </w:r>
      <w:proofErr w:type="spellStart"/>
      <w:r w:rsidRPr="003D4AA5">
        <w:rPr>
          <w:rFonts w:ascii="Times New Roman" w:hAnsi="Times New Roman" w:cs="Times New Roman"/>
          <w:sz w:val="24"/>
          <w:szCs w:val="24"/>
        </w:rPr>
        <w:t>Pučkorių</w:t>
      </w:r>
      <w:proofErr w:type="spellEnd"/>
      <w:r w:rsidRPr="003D4AA5">
        <w:rPr>
          <w:rFonts w:ascii="Times New Roman" w:hAnsi="Times New Roman" w:cs="Times New Roman"/>
          <w:sz w:val="24"/>
          <w:szCs w:val="24"/>
        </w:rPr>
        <w:t xml:space="preserve"> senkapiai – 0,04, Šarnelės k. – 0,46, Šarnelės k.(vad. </w:t>
      </w:r>
      <w:proofErr w:type="spellStart"/>
      <w:r w:rsidRPr="003D4AA5">
        <w:rPr>
          <w:rFonts w:ascii="Times New Roman" w:hAnsi="Times New Roman" w:cs="Times New Roman"/>
          <w:sz w:val="24"/>
          <w:szCs w:val="24"/>
        </w:rPr>
        <w:t>markapiais)-</w:t>
      </w:r>
      <w:proofErr w:type="spellEnd"/>
      <w:r w:rsidRPr="003D4AA5">
        <w:rPr>
          <w:rFonts w:ascii="Times New Roman" w:hAnsi="Times New Roman" w:cs="Times New Roman"/>
          <w:sz w:val="24"/>
          <w:szCs w:val="24"/>
        </w:rPr>
        <w:t xml:space="preserve"> 0,2, Šarnelės </w:t>
      </w:r>
      <w:r>
        <w:rPr>
          <w:rFonts w:ascii="Times New Roman" w:hAnsi="Times New Roman" w:cs="Times New Roman"/>
          <w:sz w:val="24"/>
          <w:szCs w:val="24"/>
        </w:rPr>
        <w:t xml:space="preserve">kaimo </w:t>
      </w:r>
      <w:r w:rsidRPr="003D4AA5">
        <w:rPr>
          <w:rFonts w:ascii="Times New Roman" w:hAnsi="Times New Roman" w:cs="Times New Roman"/>
          <w:sz w:val="24"/>
          <w:szCs w:val="24"/>
        </w:rPr>
        <w:t xml:space="preserve">vad. Kaminsko kapeliais- 0,18, </w:t>
      </w:r>
      <w:proofErr w:type="spellStart"/>
      <w:r w:rsidRPr="003D4AA5">
        <w:rPr>
          <w:rFonts w:ascii="Times New Roman" w:hAnsi="Times New Roman" w:cs="Times New Roman"/>
          <w:sz w:val="24"/>
          <w:szCs w:val="24"/>
        </w:rPr>
        <w:t>Užbradumės</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I  - 0,11, </w:t>
      </w:r>
      <w:proofErr w:type="spellStart"/>
      <w:r w:rsidRPr="003D4AA5">
        <w:rPr>
          <w:rFonts w:ascii="Times New Roman" w:hAnsi="Times New Roman" w:cs="Times New Roman"/>
          <w:sz w:val="24"/>
          <w:szCs w:val="24"/>
        </w:rPr>
        <w:t>Užbraumės</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II – 0,06, Virkšų k. 0,07 , viso:   </w:t>
      </w:r>
      <w:r w:rsidRPr="003D4AA5">
        <w:rPr>
          <w:rFonts w:ascii="Times New Roman" w:hAnsi="Times New Roman" w:cs="Times New Roman"/>
          <w:b/>
          <w:sz w:val="24"/>
          <w:szCs w:val="24"/>
          <w:u w:val="single"/>
        </w:rPr>
        <w:t>19.87 ha</w:t>
      </w:r>
    </w:p>
    <w:p w:rsidR="00127928" w:rsidRPr="003D4AA5" w:rsidRDefault="00127928"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Poilsio, rekreacinės zonos :  Gardų ozas, </w:t>
      </w:r>
      <w:proofErr w:type="spellStart"/>
      <w:r w:rsidRPr="003D4AA5">
        <w:rPr>
          <w:rFonts w:ascii="Times New Roman" w:hAnsi="Times New Roman" w:cs="Times New Roman"/>
          <w:sz w:val="24"/>
          <w:szCs w:val="24"/>
        </w:rPr>
        <w:t>Rotinėnų</w:t>
      </w:r>
      <w:proofErr w:type="spellEnd"/>
      <w:r w:rsidRPr="003D4AA5">
        <w:rPr>
          <w:rFonts w:ascii="Times New Roman" w:hAnsi="Times New Roman" w:cs="Times New Roman"/>
          <w:sz w:val="24"/>
          <w:szCs w:val="24"/>
        </w:rPr>
        <w:t xml:space="preserve"> tvenkinys,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ir </w:t>
      </w:r>
      <w:proofErr w:type="spellStart"/>
      <w:r w:rsidRPr="003D4AA5">
        <w:rPr>
          <w:rFonts w:ascii="Times New Roman" w:hAnsi="Times New Roman" w:cs="Times New Roman"/>
          <w:sz w:val="24"/>
          <w:szCs w:val="24"/>
        </w:rPr>
        <w:t>Maudučio</w:t>
      </w:r>
      <w:proofErr w:type="spellEnd"/>
      <w:r w:rsidRPr="003D4AA5">
        <w:rPr>
          <w:rFonts w:ascii="Times New Roman" w:hAnsi="Times New Roman" w:cs="Times New Roman"/>
          <w:sz w:val="24"/>
          <w:szCs w:val="24"/>
        </w:rPr>
        <w:t xml:space="preserve"> ežerai , parkas prie </w:t>
      </w:r>
      <w:proofErr w:type="spellStart"/>
      <w:r w:rsidRPr="003D4AA5">
        <w:rPr>
          <w:rFonts w:ascii="Times New Roman" w:hAnsi="Times New Roman" w:cs="Times New Roman"/>
          <w:sz w:val="24"/>
          <w:szCs w:val="24"/>
        </w:rPr>
        <w:t>Rotinėnų</w:t>
      </w:r>
      <w:proofErr w:type="spellEnd"/>
      <w:r w:rsidRPr="003D4AA5">
        <w:rPr>
          <w:rFonts w:ascii="Times New Roman" w:hAnsi="Times New Roman" w:cs="Times New Roman"/>
          <w:sz w:val="24"/>
          <w:szCs w:val="24"/>
        </w:rPr>
        <w:t xml:space="preserve"> tvenkinio, skveras prie </w:t>
      </w:r>
      <w:proofErr w:type="spellStart"/>
      <w:r w:rsidRPr="003D4AA5">
        <w:rPr>
          <w:rFonts w:ascii="Times New Roman" w:hAnsi="Times New Roman" w:cs="Times New Roman"/>
          <w:sz w:val="24"/>
          <w:szCs w:val="24"/>
        </w:rPr>
        <w:t>Cedrono</w:t>
      </w:r>
      <w:proofErr w:type="spellEnd"/>
      <w:r w:rsidRPr="003D4AA5">
        <w:rPr>
          <w:rFonts w:ascii="Times New Roman" w:hAnsi="Times New Roman" w:cs="Times New Roman"/>
          <w:sz w:val="24"/>
          <w:szCs w:val="24"/>
        </w:rPr>
        <w:t xml:space="preserve"> upelio, skveras prie V. Mačernio muziejaus, Bružo pušynėlis. Viso:  </w:t>
      </w:r>
      <w:r w:rsidRPr="003D4AA5">
        <w:rPr>
          <w:rFonts w:ascii="Times New Roman" w:hAnsi="Times New Roman" w:cs="Times New Roman"/>
          <w:b/>
          <w:sz w:val="24"/>
          <w:szCs w:val="24"/>
          <w:u w:val="single"/>
        </w:rPr>
        <w:t>3,5 ha</w:t>
      </w:r>
    </w:p>
    <w:p w:rsidR="00127928" w:rsidRPr="003D4AA5" w:rsidRDefault="00127928"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b/>
          <w:sz w:val="24"/>
          <w:szCs w:val="24"/>
          <w:u w:val="single"/>
        </w:rPr>
        <w:t xml:space="preserve"> </w:t>
      </w:r>
      <w:r w:rsidRPr="003D4AA5">
        <w:rPr>
          <w:rFonts w:ascii="Times New Roman" w:hAnsi="Times New Roman" w:cs="Times New Roman"/>
          <w:sz w:val="24"/>
          <w:szCs w:val="24"/>
        </w:rPr>
        <w:t xml:space="preserve">Teritorijos prie priklausančių pastatų. viso :– </w:t>
      </w:r>
      <w:r w:rsidRPr="003D4AA5">
        <w:rPr>
          <w:rFonts w:ascii="Times New Roman" w:hAnsi="Times New Roman" w:cs="Times New Roman"/>
          <w:b/>
          <w:sz w:val="24"/>
          <w:szCs w:val="24"/>
          <w:u w:val="single"/>
        </w:rPr>
        <w:t>3,0 ha</w:t>
      </w:r>
    </w:p>
    <w:p w:rsidR="00127928" w:rsidRPr="003D4AA5" w:rsidRDefault="00127928" w:rsidP="00555BDA">
      <w:pPr>
        <w:pStyle w:val="Sraopastraipa"/>
        <w:numPr>
          <w:ilvl w:val="0"/>
          <w:numId w:val="8"/>
        </w:numPr>
        <w:jc w:val="both"/>
        <w:rPr>
          <w:rFonts w:ascii="Times New Roman" w:hAnsi="Times New Roman" w:cs="Times New Roman"/>
          <w:sz w:val="24"/>
          <w:szCs w:val="24"/>
        </w:rPr>
      </w:pPr>
      <w:r w:rsidRPr="003D4AA5">
        <w:rPr>
          <w:rFonts w:ascii="Times New Roman" w:hAnsi="Times New Roman" w:cs="Times New Roman"/>
          <w:sz w:val="24"/>
          <w:szCs w:val="24"/>
        </w:rPr>
        <w:t xml:space="preserve">Žemaičių Kalvarijos mstl. ir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w:t>
      </w:r>
      <w:proofErr w:type="spellStart"/>
      <w:r w:rsidRPr="003D4AA5">
        <w:rPr>
          <w:rFonts w:ascii="Times New Roman" w:hAnsi="Times New Roman" w:cs="Times New Roman"/>
          <w:sz w:val="24"/>
          <w:szCs w:val="24"/>
        </w:rPr>
        <w:t>k</w:t>
      </w:r>
      <w:proofErr w:type="spellEnd"/>
      <w:r w:rsidRPr="003D4AA5">
        <w:rPr>
          <w:rFonts w:ascii="Times New Roman" w:hAnsi="Times New Roman" w:cs="Times New Roman"/>
          <w:sz w:val="24"/>
          <w:szCs w:val="24"/>
        </w:rPr>
        <w:t xml:space="preserve">. universalūs sporto aikštynai, Žemaičių Kalvarijos </w:t>
      </w:r>
      <w:proofErr w:type="spellStart"/>
      <w:r w:rsidRPr="003D4AA5">
        <w:rPr>
          <w:rFonts w:ascii="Times New Roman" w:hAnsi="Times New Roman" w:cs="Times New Roman"/>
          <w:sz w:val="24"/>
          <w:szCs w:val="24"/>
        </w:rPr>
        <w:t>mstl.vaikų</w:t>
      </w:r>
      <w:proofErr w:type="spellEnd"/>
      <w:r w:rsidRPr="003D4AA5">
        <w:rPr>
          <w:rFonts w:ascii="Times New Roman" w:hAnsi="Times New Roman" w:cs="Times New Roman"/>
          <w:sz w:val="24"/>
          <w:szCs w:val="24"/>
        </w:rPr>
        <w:t xml:space="preserve"> žaidimo aikštynas, </w:t>
      </w:r>
      <w:proofErr w:type="spellStart"/>
      <w:r w:rsidRPr="003D4AA5">
        <w:rPr>
          <w:rFonts w:ascii="Times New Roman" w:hAnsi="Times New Roman" w:cs="Times New Roman"/>
          <w:sz w:val="24"/>
          <w:szCs w:val="24"/>
        </w:rPr>
        <w:t>Gegrėnų</w:t>
      </w:r>
      <w:proofErr w:type="spellEnd"/>
      <w:r w:rsidRPr="003D4AA5">
        <w:rPr>
          <w:rFonts w:ascii="Times New Roman" w:hAnsi="Times New Roman" w:cs="Times New Roman"/>
          <w:sz w:val="24"/>
          <w:szCs w:val="24"/>
        </w:rPr>
        <w:t xml:space="preserve"> kaimo renginių vieta.</w:t>
      </w:r>
    </w:p>
    <w:p w:rsidR="00127928" w:rsidRPr="003D4AA5" w:rsidRDefault="00127928" w:rsidP="00555BDA">
      <w:pPr>
        <w:pStyle w:val="Sraopastraipa"/>
        <w:numPr>
          <w:ilvl w:val="0"/>
          <w:numId w:val="8"/>
        </w:numPr>
        <w:jc w:val="both"/>
        <w:rPr>
          <w:rFonts w:ascii="Times New Roman" w:hAnsi="Times New Roman" w:cs="Times New Roman"/>
          <w:b/>
          <w:sz w:val="24"/>
          <w:szCs w:val="24"/>
          <w:u w:val="single"/>
        </w:rPr>
      </w:pPr>
      <w:r w:rsidRPr="003D4AA5">
        <w:rPr>
          <w:rFonts w:ascii="Times New Roman" w:hAnsi="Times New Roman" w:cs="Times New Roman"/>
          <w:sz w:val="24"/>
          <w:szCs w:val="24"/>
        </w:rPr>
        <w:t xml:space="preserve">Visas bendras seniūnijai priklausančių privalomų tvarkyti teritorijų plotas – </w:t>
      </w:r>
      <w:r w:rsidRPr="003D4AA5">
        <w:rPr>
          <w:rFonts w:ascii="Times New Roman" w:hAnsi="Times New Roman" w:cs="Times New Roman"/>
          <w:b/>
          <w:sz w:val="24"/>
          <w:szCs w:val="24"/>
          <w:u w:val="single"/>
        </w:rPr>
        <w:t>50.04 ha</w:t>
      </w:r>
    </w:p>
    <w:p w:rsidR="0097313E" w:rsidRDefault="00127928" w:rsidP="00555BDA">
      <w:pPr>
        <w:ind w:firstLine="720"/>
        <w:jc w:val="both"/>
      </w:pPr>
      <w:r w:rsidRPr="003D4AA5">
        <w:t>202</w:t>
      </w:r>
      <w:r w:rsidR="0097313E">
        <w:t>1</w:t>
      </w:r>
      <w:r w:rsidRPr="003D4AA5">
        <w:t xml:space="preserve"> m. Žemaičių Kalvarijos seniūnijoje vykdytos ir vykdomos ūkinės veiklos, turinčios išliekamąją vertę. </w:t>
      </w:r>
      <w:r w:rsidR="0012458B">
        <w:t xml:space="preserve">Iš kultūros paveldo lėšų gauta 1550 eurų. Atstatytas koplytstulpis </w:t>
      </w:r>
      <w:proofErr w:type="spellStart"/>
      <w:r w:rsidR="0012458B">
        <w:t>Kūbakių</w:t>
      </w:r>
      <w:proofErr w:type="spellEnd"/>
      <w:r w:rsidR="0012458B">
        <w:t xml:space="preserve">  kaime, 2 kryžiai ir tvora Getaučių </w:t>
      </w:r>
      <w:proofErr w:type="spellStart"/>
      <w:r w:rsidR="0012458B">
        <w:t>kapinaitėse</w:t>
      </w:r>
      <w:proofErr w:type="spellEnd"/>
      <w:r w:rsidR="0012458B">
        <w:t>.</w:t>
      </w:r>
      <w:r w:rsidR="0097313E">
        <w:t xml:space="preserve"> Už 1400 eurų naujai pastatyti 4 informaciniai stendai visose 3 kapinėse ir miestelio centre. Iš aplinkos apsaugos rėmimo specialiosios programos gavome 4950 eurų. </w:t>
      </w:r>
      <w:r w:rsidRPr="003D4AA5">
        <w:t>Prižiūrėti ir tvarkyti bendrojo naudojimo žalieji plotai, želdiniai, gėlynai, kultūros paveldo objektai, gatvės, pakelės, šaligatviai, pėsčiųjų takai. Organizavom</w:t>
      </w:r>
      <w:r w:rsidR="0097313E">
        <w:t>e švarinimosi akciją „Darom-2021</w:t>
      </w:r>
      <w:r w:rsidRPr="003D4AA5">
        <w:t>“, kurios metu išvalytos visuomeninės paskirties teritorijos, rekreacinės zonos, pakelės.</w:t>
      </w:r>
      <w:r w:rsidR="00555BDA">
        <w:t xml:space="preserve"> </w:t>
      </w:r>
      <w:r w:rsidR="003E5088">
        <w:t>Už 19581.09 euro įrengtas Alsėdžių gatvės apšvietimas.</w:t>
      </w:r>
      <w:r w:rsidR="0097313E">
        <w:t xml:space="preserve">            </w:t>
      </w:r>
      <w:r w:rsidRPr="003D4AA5">
        <w:t xml:space="preserve"> </w:t>
      </w:r>
    </w:p>
    <w:p w:rsidR="00B334C7" w:rsidRDefault="009B18B0" w:rsidP="00555BDA">
      <w:pPr>
        <w:ind w:firstLine="720"/>
        <w:jc w:val="both"/>
      </w:pPr>
      <w:r>
        <w:t>Neveikiančius šviestuvus keičiame numontuotais ir dar tinkamais naudoti šviestuvais</w:t>
      </w:r>
      <w:r w:rsidR="0097313E">
        <w:t xml:space="preserve">, </w:t>
      </w:r>
      <w:r>
        <w:t>ir taip</w:t>
      </w:r>
      <w:r w:rsidR="0097313E">
        <w:t xml:space="preserve"> </w:t>
      </w:r>
      <w:r w:rsidR="00B334C7">
        <w:t xml:space="preserve">savo jėgomis </w:t>
      </w:r>
      <w:r>
        <w:t>nauj</w:t>
      </w:r>
      <w:r w:rsidR="00B334C7">
        <w:t xml:space="preserve">ai įrengėme apšvietimą Plungės g. – 6 vnt., Alsėdžių g. – 8 </w:t>
      </w:r>
      <w:proofErr w:type="spellStart"/>
      <w:r w:rsidR="00B334C7">
        <w:t>vnt</w:t>
      </w:r>
      <w:proofErr w:type="spellEnd"/>
      <w:r w:rsidR="00B334C7">
        <w:t xml:space="preserve">., </w:t>
      </w:r>
      <w:proofErr w:type="spellStart"/>
      <w:r w:rsidR="00B334C7">
        <w:t>Pagardinio</w:t>
      </w:r>
      <w:proofErr w:type="spellEnd"/>
      <w:r w:rsidR="00B334C7">
        <w:t xml:space="preserve"> </w:t>
      </w:r>
      <w:proofErr w:type="spellStart"/>
      <w:r w:rsidR="00B334C7">
        <w:t>g</w:t>
      </w:r>
      <w:proofErr w:type="spellEnd"/>
      <w:r w:rsidR="00B334C7">
        <w:t>. – 3 vnt.</w:t>
      </w:r>
      <w:r w:rsidR="00585137">
        <w:t xml:space="preserve"> </w:t>
      </w:r>
    </w:p>
    <w:p w:rsidR="00127928" w:rsidRPr="003D4AA5" w:rsidRDefault="00127928" w:rsidP="00555BDA">
      <w:pPr>
        <w:ind w:firstLine="720"/>
        <w:jc w:val="both"/>
      </w:pPr>
      <w:r w:rsidRPr="003D4AA5">
        <w:t>Tvarkomi seniūn</w:t>
      </w:r>
      <w:r w:rsidR="00B334C7">
        <w:t xml:space="preserve">ijai priskirti vietiniai keliai. Iš savivaldybės papildomai gautų 16999.14 eurų ir UAB „Plungės </w:t>
      </w:r>
      <w:proofErr w:type="spellStart"/>
      <w:r w:rsidR="00B334C7">
        <w:t>Jonis</w:t>
      </w:r>
      <w:proofErr w:type="spellEnd"/>
      <w:r w:rsidR="00B334C7">
        <w:t xml:space="preserve"> – S“ paramos atlikti Šarnelės kaimo </w:t>
      </w:r>
      <w:proofErr w:type="spellStart"/>
      <w:r w:rsidR="00B334C7">
        <w:t>Bazilėnų</w:t>
      </w:r>
      <w:proofErr w:type="spellEnd"/>
      <w:r w:rsidR="00B334C7">
        <w:t xml:space="preserve"> ir tarp </w:t>
      </w:r>
      <w:proofErr w:type="spellStart"/>
      <w:r w:rsidR="00B334C7">
        <w:t>Bazilėnų</w:t>
      </w:r>
      <w:proofErr w:type="spellEnd"/>
      <w:r w:rsidR="00B334C7">
        <w:t xml:space="preserve"> gatvės ir v. Mačernio gatvės </w:t>
      </w:r>
      <w:r w:rsidR="00742F66">
        <w:t xml:space="preserve">vietinės reikšmės kelių paprastojo </w:t>
      </w:r>
      <w:r w:rsidR="00B334C7">
        <w:t xml:space="preserve"> </w:t>
      </w:r>
      <w:r w:rsidR="00742F66">
        <w:t xml:space="preserve">remonto darbai. Seniūnija prižiūri </w:t>
      </w:r>
      <w:r w:rsidR="000262FA">
        <w:t>225.56</w:t>
      </w:r>
      <w:r w:rsidR="00742F66">
        <w:t xml:space="preserve"> km. kelių. 2021 m. iš kelių priežiūros ir plėtros programos buvo skirta 36480 eurų. </w:t>
      </w:r>
      <w:proofErr w:type="spellStart"/>
      <w:r w:rsidR="00742F66">
        <w:t>Aut</w:t>
      </w:r>
      <w:r w:rsidRPr="003D4AA5">
        <w:t>ogreideriu</w:t>
      </w:r>
      <w:proofErr w:type="spellEnd"/>
      <w:r w:rsidRPr="003D4AA5">
        <w:t xml:space="preserve"> profiliuota važiuojant 1 kartą </w:t>
      </w:r>
      <w:r w:rsidR="00742F66">
        <w:t>676.15</w:t>
      </w:r>
      <w:r w:rsidR="000262FA">
        <w:t xml:space="preserve"> </w:t>
      </w:r>
      <w:r w:rsidRPr="003D4AA5">
        <w:t xml:space="preserve">km. Visų  seniūnijos kelių </w:t>
      </w:r>
      <w:proofErr w:type="spellStart"/>
      <w:r w:rsidRPr="003D4AA5">
        <w:t>greideriavimui</w:t>
      </w:r>
      <w:proofErr w:type="spellEnd"/>
      <w:r w:rsidRPr="003D4AA5">
        <w:t xml:space="preserve"> lėšų gau</w:t>
      </w:r>
      <w:r w:rsidR="000262FA">
        <w:t>davome</w:t>
      </w:r>
      <w:r w:rsidRPr="003D4AA5">
        <w:t xml:space="preserve"> tik 3 kartams. Kelio profilio suformuota – </w:t>
      </w:r>
      <w:r w:rsidR="00742F66">
        <w:t>350</w:t>
      </w:r>
      <w:r w:rsidRPr="003D4AA5">
        <w:t xml:space="preserve"> kub. m, asfalto duobių remontas – </w:t>
      </w:r>
      <w:r w:rsidR="00742F66">
        <w:t>189.42</w:t>
      </w:r>
      <w:r w:rsidRPr="003D4AA5">
        <w:t xml:space="preserve"> kv. m, įrengtos 3 pralaidos. Seniūnijoje įrengta kelio nuorodų, ženklų. </w:t>
      </w:r>
      <w:r w:rsidR="000262FA" w:rsidRPr="00555BDA">
        <w:t xml:space="preserve"> </w:t>
      </w:r>
      <w:r w:rsidR="000D199A">
        <w:t>Seniūnijos darbuotojams didžiulis iššūkis</w:t>
      </w:r>
      <w:r w:rsidR="00F20429">
        <w:t>, kad sklandžiai vyktų</w:t>
      </w:r>
      <w:r w:rsidR="000D199A">
        <w:t xml:space="preserve"> </w:t>
      </w:r>
      <w:r w:rsidR="00F20429">
        <w:t xml:space="preserve">mėnesiniai, o ypač Didieji Žemaičių Kalvarijos atlaidai, vykstantys kasmet liepos 1-12 dienomis. </w:t>
      </w:r>
      <w:r w:rsidR="00DE7645">
        <w:t xml:space="preserve">Seniūnija </w:t>
      </w:r>
      <w:r w:rsidR="000A489A">
        <w:t xml:space="preserve">norėtų, nors minimalios finansinės paramos ir dėmesio </w:t>
      </w:r>
      <w:r w:rsidR="00DE7645">
        <w:t xml:space="preserve"> šiam </w:t>
      </w:r>
      <w:r w:rsidR="000A489A">
        <w:t xml:space="preserve">renginiui. Pavyzdžiui </w:t>
      </w:r>
      <w:r w:rsidR="00420A1B">
        <w:t xml:space="preserve">- </w:t>
      </w:r>
      <w:r w:rsidR="000A489A">
        <w:t>Šiluva panašiems atlaidams iš Raseinių savivaldy</w:t>
      </w:r>
      <w:r w:rsidR="00420A1B">
        <w:t xml:space="preserve">bės,  atskira eilute, gauna </w:t>
      </w:r>
      <w:r w:rsidR="000A489A">
        <w:t xml:space="preserve"> </w:t>
      </w:r>
      <w:r w:rsidR="00420A1B">
        <w:t xml:space="preserve">solidžią sumą </w:t>
      </w:r>
      <w:r w:rsidR="000A489A">
        <w:t>kasmetiniams atlaidams.</w:t>
      </w:r>
    </w:p>
    <w:p w:rsidR="000A489A" w:rsidRPr="00555BDA" w:rsidRDefault="000A489A" w:rsidP="00555BDA">
      <w:pPr>
        <w:ind w:firstLine="720"/>
        <w:jc w:val="both"/>
      </w:pPr>
      <w:r w:rsidRPr="003D4AA5">
        <w:t xml:space="preserve">Seniūnijos administracija glaudžiai </w:t>
      </w:r>
      <w:r w:rsidRPr="00555BDA">
        <w:t>bendradarbiauja su valstybinių įstaigų vadovais ir darbuotojais, religinės bendruomenės atstovais, bendruomenėmis,</w:t>
      </w:r>
      <w:r w:rsidR="00555BDA" w:rsidRPr="00555BDA">
        <w:t xml:space="preserve"> </w:t>
      </w:r>
      <w:proofErr w:type="spellStart"/>
      <w:r w:rsidR="00742F66" w:rsidRPr="00555BDA">
        <w:t>seniūnaičiais</w:t>
      </w:r>
      <w:proofErr w:type="spellEnd"/>
      <w:r w:rsidR="00742F66" w:rsidRPr="00555BDA">
        <w:t>,</w:t>
      </w:r>
      <w:r w:rsidRPr="00555BDA">
        <w:t xml:space="preserve"> gimnazija, Žemaitijos nacionalinio parko direkcija, ūkininkais ir kaimų gyventojais, spr</w:t>
      </w:r>
      <w:r w:rsidR="00B0572E" w:rsidRPr="00555BDA">
        <w:t>endžiamos jų problemos.</w:t>
      </w:r>
      <w:r w:rsidR="00B30AC0" w:rsidRPr="00555BDA">
        <w:t xml:space="preserve"> Kartu su bendruome</w:t>
      </w:r>
      <w:r w:rsidR="000262FA" w:rsidRPr="00555BDA">
        <w:t>nėmis organizuotos Žemaičių Kal</w:t>
      </w:r>
      <w:r w:rsidR="00B30AC0" w:rsidRPr="00555BDA">
        <w:t xml:space="preserve">varijos miestelio, Šarnelės ir </w:t>
      </w:r>
      <w:proofErr w:type="spellStart"/>
      <w:r w:rsidR="00B30AC0" w:rsidRPr="00555BDA">
        <w:t>Gegrėnų</w:t>
      </w:r>
      <w:proofErr w:type="spellEnd"/>
      <w:r w:rsidR="00B30AC0" w:rsidRPr="00555BDA">
        <w:t xml:space="preserve"> kaimų šventės, padėkos vakaras, Žemaitijos</w:t>
      </w:r>
      <w:r w:rsidR="00A9759B" w:rsidRPr="00555BDA">
        <w:t xml:space="preserve"> </w:t>
      </w:r>
      <w:r w:rsidR="00B30AC0" w:rsidRPr="00555BDA">
        <w:t>zonų kapelų festivalis „</w:t>
      </w:r>
      <w:proofErr w:type="spellStart"/>
      <w:r w:rsidR="00B30AC0" w:rsidRPr="00555BDA">
        <w:t>Greižkem</w:t>
      </w:r>
      <w:proofErr w:type="spellEnd"/>
      <w:r w:rsidR="00B30AC0" w:rsidRPr="00555BDA">
        <w:t xml:space="preserve"> </w:t>
      </w:r>
      <w:proofErr w:type="spellStart"/>
      <w:r w:rsidR="00B30AC0" w:rsidRPr="00555BDA">
        <w:t>sosiedele</w:t>
      </w:r>
      <w:proofErr w:type="spellEnd"/>
      <w:r w:rsidR="00B30AC0" w:rsidRPr="00555BDA">
        <w:t xml:space="preserve"> !“, „Šviesos ieškok naktyje“, privažiuojamojo kelio į Virkšus atidarymo šventė, bei kiti </w:t>
      </w:r>
      <w:proofErr w:type="spellStart"/>
      <w:r w:rsidR="00B30AC0" w:rsidRPr="00555BDA">
        <w:t>renginiai.</w:t>
      </w:r>
      <w:r w:rsidR="00A9759B" w:rsidRPr="00555BDA">
        <w:t>Šarnelėje</w:t>
      </w:r>
      <w:proofErr w:type="spellEnd"/>
      <w:r w:rsidR="00A9759B" w:rsidRPr="00555BDA">
        <w:t xml:space="preserve"> atidengtas stulpelis, ženklinantis Pasaulio tautų teisuolių atminimą, ir surengtos tokio paties pavadinimo suteikimo gatvei iškilmės. Tokia gatvė – vienintelė Lietuvoje, ir jos reikšmė nuo šiol – istorinė, - žyminti žmonių neabejingumą, vienybę ir pasiaukojimą gelbstint kitų gyvybes.</w:t>
      </w:r>
    </w:p>
    <w:p w:rsidR="009769D4" w:rsidRPr="00555BDA" w:rsidRDefault="001E520D" w:rsidP="00555BDA">
      <w:pPr>
        <w:ind w:firstLine="720"/>
        <w:jc w:val="both"/>
      </w:pPr>
      <w:r w:rsidRPr="00555BDA">
        <w:t>Didžiausia problema</w:t>
      </w:r>
      <w:r w:rsidR="000262FA" w:rsidRPr="00555BDA">
        <w:t xml:space="preserve"> išlieka </w:t>
      </w:r>
      <w:r w:rsidRPr="00555BDA">
        <w:t xml:space="preserve"> keliai. Seniūnijos valdomų kelių tinklas išsidėstęs 12 460 ha plote ir yra 2</w:t>
      </w:r>
      <w:r w:rsidR="000262FA" w:rsidRPr="00555BDA">
        <w:t xml:space="preserve">25.56 </w:t>
      </w:r>
      <w:r w:rsidRPr="00555BDA">
        <w:t>km</w:t>
      </w:r>
      <w:r w:rsidR="00A440CC" w:rsidRPr="00555BDA">
        <w:t>.</w:t>
      </w:r>
      <w:r w:rsidRPr="00555BDA">
        <w:t xml:space="preserve"> ilgio, bet iš jų tik 14 km yra padengta asfalto danga. Keliams sutvarkyti nepakanka skiriamų lėšų. </w:t>
      </w:r>
      <w:r w:rsidR="00A440CC" w:rsidRPr="00555BDA">
        <w:t xml:space="preserve"> </w:t>
      </w:r>
      <w:r w:rsidR="00B30AC0" w:rsidRPr="00555BDA">
        <w:t>Labai d</w:t>
      </w:r>
      <w:r w:rsidR="000262FA" w:rsidRPr="00555BDA">
        <w:t xml:space="preserve">žiugu, kad šiemet  numatyta </w:t>
      </w:r>
      <w:r w:rsidR="00B30AC0" w:rsidRPr="00555BDA">
        <w:t>skirti 5</w:t>
      </w:r>
      <w:r w:rsidR="00A606F4" w:rsidRPr="00555BDA">
        <w:t xml:space="preserve">0 % </w:t>
      </w:r>
      <w:r w:rsidR="00B30AC0" w:rsidRPr="00555BDA">
        <w:t>didesne</w:t>
      </w:r>
      <w:r w:rsidR="00240557" w:rsidRPr="00555BDA">
        <w:t>s</w:t>
      </w:r>
      <w:r w:rsidR="00B30AC0" w:rsidRPr="00555BDA">
        <w:t xml:space="preserve"> lėša</w:t>
      </w:r>
      <w:r w:rsidR="00A606F4" w:rsidRPr="00555BDA">
        <w:t xml:space="preserve">s. Tai opiausia ir daugiausia </w:t>
      </w:r>
      <w:r w:rsidR="002752E9" w:rsidRPr="00555BDA">
        <w:t xml:space="preserve">sunkumų gyventojams kelianti problema. Skaudi problema – kultūros </w:t>
      </w:r>
      <w:r w:rsidR="00805D60" w:rsidRPr="00555BDA">
        <w:t xml:space="preserve">centro </w:t>
      </w:r>
      <w:r w:rsidR="002752E9" w:rsidRPr="00555BDA">
        <w:t xml:space="preserve">pastatas. Gražiai sutvarkyto miestelio vaizdą darko mūsų kultūros centro pastato išorė ir dar labiau vidus, kur šildymas išvedžiotas iš tarybinių laikų toks koks būdavo kolūkio fermose – vien tik vamzdžiai su prie jų privirintomis skardomis. Ko </w:t>
      </w:r>
      <w:proofErr w:type="spellStart"/>
      <w:r w:rsidR="002752E9" w:rsidRPr="00555BDA">
        <w:t>pasekoje</w:t>
      </w:r>
      <w:proofErr w:type="spellEnd"/>
      <w:r w:rsidR="002752E9" w:rsidRPr="00555BDA">
        <w:t xml:space="preserve"> didžiulės sąskaitos už šildymą ir mažai efekto. Būtina pastato ir šildymo sistemos renovacija.</w:t>
      </w:r>
      <w:r w:rsidR="00420A1B" w:rsidRPr="00555BDA">
        <w:t xml:space="preserve"> </w:t>
      </w:r>
      <w:r w:rsidR="00EC6212" w:rsidRPr="00555BDA">
        <w:t xml:space="preserve">Iki šildymo sezono pradžios seniūnija suplanavo pakeisti cirkuliacinį siurblį į efektyvesnį. </w:t>
      </w:r>
      <w:r w:rsidR="00074DCB" w:rsidRPr="00555BDA">
        <w:t>Sedos sk</w:t>
      </w:r>
      <w:r w:rsidR="00B30AC0" w:rsidRPr="00555BDA">
        <w:t>ersga</w:t>
      </w:r>
      <w:r w:rsidR="007E2D6E" w:rsidRPr="00555BDA">
        <w:t>t</w:t>
      </w:r>
      <w:r w:rsidR="00B30AC0" w:rsidRPr="00555BDA">
        <w:t>vio gatvės</w:t>
      </w:r>
      <w:r w:rsidR="00074DCB" w:rsidRPr="00555BDA">
        <w:t xml:space="preserve">, </w:t>
      </w:r>
      <w:proofErr w:type="spellStart"/>
      <w:r w:rsidR="00074DCB" w:rsidRPr="00555BDA">
        <w:t>Gegrėnų</w:t>
      </w:r>
      <w:proofErr w:type="spellEnd"/>
      <w:r w:rsidR="00074DCB" w:rsidRPr="00555BDA">
        <w:t xml:space="preserve">, </w:t>
      </w:r>
      <w:proofErr w:type="spellStart"/>
      <w:r w:rsidR="00074DCB" w:rsidRPr="00555BDA">
        <w:t>Pučkorių</w:t>
      </w:r>
      <w:proofErr w:type="spellEnd"/>
      <w:r w:rsidR="00074DCB" w:rsidRPr="00555BDA">
        <w:t xml:space="preserve"> gyvenviečių </w:t>
      </w:r>
      <w:r w:rsidR="00420A1B" w:rsidRPr="00555BDA">
        <w:t xml:space="preserve">gyventojai prašo gatvių </w:t>
      </w:r>
      <w:r w:rsidR="00074DCB" w:rsidRPr="00555BDA">
        <w:t xml:space="preserve">apšvietimo įrengimo. </w:t>
      </w:r>
      <w:r w:rsidR="00EC6212" w:rsidRPr="00555BDA">
        <w:t xml:space="preserve">Šiais metais planuoju sumontuoti nors keletą šviestuvų </w:t>
      </w:r>
      <w:proofErr w:type="spellStart"/>
      <w:r w:rsidR="00EC6212" w:rsidRPr="00555BDA">
        <w:t>Gegrėnų</w:t>
      </w:r>
      <w:proofErr w:type="spellEnd"/>
      <w:r w:rsidR="00EC6212" w:rsidRPr="00555BDA">
        <w:t xml:space="preserve"> gyvenvietės centre. </w:t>
      </w:r>
      <w:r w:rsidR="00074DCB" w:rsidRPr="00555BDA">
        <w:t>Bendruomenė “</w:t>
      </w:r>
      <w:r w:rsidR="007E2D6E" w:rsidRPr="00555BDA">
        <w:t>Gardai’ prašo sutvarkyti prieigą</w:t>
      </w:r>
      <w:r w:rsidR="00074DCB" w:rsidRPr="00555BDA">
        <w:t xml:space="preserve"> prie pirties įrengiant automobilių stovėjimo </w:t>
      </w:r>
      <w:r w:rsidR="00074DCB" w:rsidRPr="00555BDA">
        <w:lastRenderedPageBreak/>
        <w:t xml:space="preserve">aikštelę, išvalyti tvenkinį, įrengti miestelio centre maudyklę, </w:t>
      </w:r>
      <w:r w:rsidR="007E2D6E" w:rsidRPr="00555BDA">
        <w:t>pe</w:t>
      </w:r>
      <w:r w:rsidR="00074DCB" w:rsidRPr="00555BDA">
        <w:t>r</w:t>
      </w:r>
      <w:r w:rsidR="007E2D6E" w:rsidRPr="00555BDA">
        <w:t>sir</w:t>
      </w:r>
      <w:r w:rsidR="00074DCB" w:rsidRPr="00555BDA">
        <w:t xml:space="preserve">engimo kabinas </w:t>
      </w:r>
      <w:r w:rsidR="00585137" w:rsidRPr="00555BDA">
        <w:t xml:space="preserve">, pakloti trinkelėmis 250 </w:t>
      </w:r>
      <w:proofErr w:type="spellStart"/>
      <w:r w:rsidR="00585137" w:rsidRPr="00555BDA">
        <w:t>kv.m</w:t>
      </w:r>
      <w:proofErr w:type="spellEnd"/>
      <w:r w:rsidR="00585137" w:rsidRPr="00555BDA">
        <w:t>. automobilių stovėjimo aikštelę prie pirties pastato . Trinkelės įsigytos pra</w:t>
      </w:r>
      <w:r w:rsidR="00EC6212" w:rsidRPr="00555BDA">
        <w:t>ėjusiais metais, darbai numatyti</w:t>
      </w:r>
      <w:r w:rsidR="00585137" w:rsidRPr="00555BDA">
        <w:t xml:space="preserve"> šiemet.</w:t>
      </w:r>
      <w:r w:rsidR="00EC6212" w:rsidRPr="00555BDA">
        <w:t xml:space="preserve"> </w:t>
      </w:r>
      <w:r w:rsidR="000262FA" w:rsidRPr="00555BDA">
        <w:t xml:space="preserve">Šarnelės </w:t>
      </w:r>
      <w:proofErr w:type="spellStart"/>
      <w:r w:rsidR="000262FA" w:rsidRPr="00555BDA">
        <w:t>seniūnaitija</w:t>
      </w:r>
      <w:proofErr w:type="spellEnd"/>
      <w:r w:rsidR="000262FA" w:rsidRPr="00555BDA">
        <w:t xml:space="preserve"> prašo Amerikos gatvės paprastojo remonto.</w:t>
      </w:r>
      <w:r w:rsidR="001E4592" w:rsidRPr="00555BDA">
        <w:t xml:space="preserve"> </w:t>
      </w:r>
      <w:proofErr w:type="spellStart"/>
      <w:r w:rsidR="001E4592" w:rsidRPr="00555BDA">
        <w:t>Rotinėnų</w:t>
      </w:r>
      <w:proofErr w:type="spellEnd"/>
      <w:r w:rsidR="001E4592" w:rsidRPr="00555BDA">
        <w:t xml:space="preserve"> bendruomenė norėtų sutvarkyti  </w:t>
      </w:r>
      <w:proofErr w:type="spellStart"/>
      <w:r w:rsidR="001E4592" w:rsidRPr="00555BDA">
        <w:t>Rotinėnų</w:t>
      </w:r>
      <w:proofErr w:type="spellEnd"/>
      <w:r w:rsidR="001E4592" w:rsidRPr="00555BDA">
        <w:t xml:space="preserve"> tvenkinį, krantinę, prieigą prie tvenkinio </w:t>
      </w:r>
      <w:r w:rsidR="006D20CD" w:rsidRPr="00555BDA">
        <w:t xml:space="preserve">ir visą infrastruktūrą. Žmonių grupė prie Platelių ežero pakrantės </w:t>
      </w:r>
      <w:proofErr w:type="spellStart"/>
      <w:r w:rsidR="006D20CD" w:rsidRPr="00555BDA">
        <w:t>Plokštinės</w:t>
      </w:r>
      <w:proofErr w:type="spellEnd"/>
      <w:r w:rsidR="006D20CD" w:rsidRPr="00555BDA">
        <w:t xml:space="preserve"> </w:t>
      </w:r>
      <w:proofErr w:type="spellStart"/>
      <w:r w:rsidR="006D20CD" w:rsidRPr="00555BDA">
        <w:t>g</w:t>
      </w:r>
      <w:proofErr w:type="spellEnd"/>
      <w:r w:rsidR="006D20CD" w:rsidRPr="00555BDA">
        <w:t xml:space="preserve">., </w:t>
      </w:r>
      <w:proofErr w:type="spellStart"/>
      <w:r w:rsidR="006D20CD" w:rsidRPr="00555BDA">
        <w:t>Paplatelės</w:t>
      </w:r>
      <w:proofErr w:type="spellEnd"/>
      <w:r w:rsidR="006D20CD" w:rsidRPr="00555BDA">
        <w:t xml:space="preserve"> </w:t>
      </w:r>
      <w:proofErr w:type="spellStart"/>
      <w:r w:rsidR="006D20CD" w:rsidRPr="00555BDA">
        <w:t>k</w:t>
      </w:r>
      <w:proofErr w:type="spellEnd"/>
      <w:r w:rsidR="006D20CD" w:rsidRPr="00555BDA">
        <w:t>. norėtų sukurti pliažo infrastruktūrą.</w:t>
      </w:r>
    </w:p>
    <w:p w:rsidR="001E520D" w:rsidRPr="00555BDA" w:rsidRDefault="000262FA" w:rsidP="00555BDA">
      <w:pPr>
        <w:ind w:firstLine="720"/>
        <w:jc w:val="both"/>
      </w:pPr>
      <w:r w:rsidRPr="00555BDA">
        <w:t>Taupant lėšas seniūnija dauge</w:t>
      </w:r>
      <w:r w:rsidR="009769D4" w:rsidRPr="00555BDA">
        <w:t>lį darbų stengiasi atlikti seniūnijos gyventojų pagalba.</w:t>
      </w:r>
    </w:p>
    <w:p w:rsidR="00805D60" w:rsidRPr="00555BDA" w:rsidRDefault="001E520D" w:rsidP="00555BDA">
      <w:pPr>
        <w:ind w:firstLine="720"/>
        <w:jc w:val="both"/>
      </w:pPr>
      <w:r w:rsidRPr="00555BDA">
        <w:t>Seniūnijos darbuotojams</w:t>
      </w:r>
      <w:r w:rsidR="00A606F4" w:rsidRPr="00555BDA">
        <w:t>,</w:t>
      </w:r>
      <w:r w:rsidRPr="00555BDA">
        <w:t xml:space="preserve"> atlikti visas seniūnijai pavestas funkcijas trukdo labai mažas biudžetas. Daugelis planuojamų darbų ne</w:t>
      </w:r>
      <w:r w:rsidR="00074DCB" w:rsidRPr="00555BDA">
        <w:t xml:space="preserve">atliekami dėl lėšų trūkumo. </w:t>
      </w:r>
      <w:r w:rsidR="00555BDA">
        <w:t>Gaunamos</w:t>
      </w:r>
      <w:r w:rsidR="007E2D6E" w:rsidRPr="00555BDA">
        <w:t xml:space="preserve"> lėšos seniūnijoje</w:t>
      </w:r>
      <w:r w:rsidR="00805D60" w:rsidRPr="00555BDA">
        <w:t xml:space="preserve"> labai taupiai naudojamos ir esant geresniam seniūnijos finansavimui</w:t>
      </w:r>
      <w:r w:rsidR="007E2D6E" w:rsidRPr="00555BDA">
        <w:t>,</w:t>
      </w:r>
      <w:r w:rsidR="00805D60" w:rsidRPr="00555BDA">
        <w:t xml:space="preserve"> problemas ir kitus gyventojų prašymus </w:t>
      </w:r>
      <w:r w:rsidR="00555BDA">
        <w:t xml:space="preserve">įgyvendintumėm </w:t>
      </w:r>
      <w:r w:rsidR="00805D60" w:rsidRPr="00555BDA">
        <w:t>dar geriau.</w:t>
      </w:r>
    </w:p>
    <w:p w:rsidR="00AC5D8A" w:rsidRPr="00555BDA" w:rsidRDefault="00805D60" w:rsidP="00555BDA">
      <w:pPr>
        <w:ind w:firstLine="720"/>
        <w:jc w:val="both"/>
      </w:pPr>
      <w:r w:rsidRPr="00555BDA">
        <w:t xml:space="preserve">Tikimės </w:t>
      </w:r>
      <w:r w:rsidR="007E2D6E" w:rsidRPr="00555BDA">
        <w:t>d</w:t>
      </w:r>
      <w:r w:rsidRPr="00555BDA">
        <w:t xml:space="preserve">idesnio palaikymo ir supratimo, </w:t>
      </w:r>
      <w:r w:rsidR="00AC5D8A" w:rsidRPr="00555BDA">
        <w:t xml:space="preserve">sprendžiant seniūnijos </w:t>
      </w:r>
      <w:r w:rsidRPr="00555BDA">
        <w:t xml:space="preserve">gyventojų </w:t>
      </w:r>
      <w:r w:rsidR="00AC5D8A" w:rsidRPr="00555BDA">
        <w:t>p</w:t>
      </w:r>
      <w:r w:rsidRPr="00555BDA">
        <w:t>roblemas.</w:t>
      </w:r>
    </w:p>
    <w:p w:rsidR="00AC5D8A" w:rsidRPr="003D4AA5" w:rsidRDefault="00AC5D8A" w:rsidP="00555BDA">
      <w:pPr>
        <w:ind w:firstLine="720"/>
        <w:jc w:val="both"/>
      </w:pPr>
    </w:p>
    <w:p w:rsidR="00AC5D8A" w:rsidRPr="003D4AA5" w:rsidRDefault="00AC5D8A" w:rsidP="00555BDA">
      <w:pPr>
        <w:ind w:firstLine="720"/>
        <w:jc w:val="both"/>
      </w:pPr>
    </w:p>
    <w:p w:rsidR="00AC5D8A" w:rsidRPr="003D4AA5" w:rsidRDefault="00555BDA" w:rsidP="00555BDA">
      <w:pPr>
        <w:jc w:val="both"/>
      </w:pPr>
      <w:r>
        <w:t xml:space="preserve">Žemaičių </w:t>
      </w:r>
      <w:bookmarkStart w:id="0" w:name="_GoBack"/>
      <w:bookmarkEnd w:id="0"/>
      <w:r w:rsidR="00AC5D8A" w:rsidRPr="003D4AA5">
        <w:t xml:space="preserve">Kalvarijos seniūnas </w:t>
      </w:r>
      <w:r w:rsidR="00AC5D8A" w:rsidRPr="003D4AA5">
        <w:tab/>
      </w:r>
      <w:r w:rsidR="00AC5D8A" w:rsidRPr="003D4AA5">
        <w:tab/>
      </w:r>
      <w:r w:rsidR="00AC5D8A" w:rsidRPr="003D4AA5">
        <w:tab/>
      </w:r>
      <w:r w:rsidR="007E2D6E">
        <w:t xml:space="preserve">     </w:t>
      </w:r>
      <w:r>
        <w:t xml:space="preserve">                  </w:t>
      </w:r>
      <w:r w:rsidR="007E2D6E">
        <w:t xml:space="preserve">          </w:t>
      </w:r>
      <w:r w:rsidR="00AC5D8A" w:rsidRPr="003D4AA5">
        <w:t>Liudas Gricius</w:t>
      </w:r>
      <w:r w:rsidR="00AC5D8A" w:rsidRPr="003D4AA5">
        <w:tab/>
      </w:r>
      <w:r w:rsidR="00AC5D8A" w:rsidRPr="003D4AA5">
        <w:tab/>
      </w:r>
    </w:p>
    <w:sectPr w:rsidR="00AC5D8A" w:rsidRPr="003D4AA5" w:rsidSect="00CD11B6">
      <w:pgSz w:w="11906" w:h="16838"/>
      <w:pgMar w:top="1418" w:right="567" w:bottom="567"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41D0"/>
    <w:multiLevelType w:val="hybridMultilevel"/>
    <w:tmpl w:val="26FCED4E"/>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cs="Wingdings" w:hint="default"/>
      </w:rPr>
    </w:lvl>
    <w:lvl w:ilvl="3" w:tplc="04270001">
      <w:start w:val="1"/>
      <w:numFmt w:val="bullet"/>
      <w:lvlText w:val=""/>
      <w:lvlJc w:val="left"/>
      <w:pPr>
        <w:tabs>
          <w:tab w:val="num" w:pos="2880"/>
        </w:tabs>
        <w:ind w:left="2880" w:hanging="360"/>
      </w:pPr>
      <w:rPr>
        <w:rFonts w:ascii="Symbol" w:hAnsi="Symbol" w:cs="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cs="Wingdings" w:hint="default"/>
      </w:rPr>
    </w:lvl>
    <w:lvl w:ilvl="6" w:tplc="04270001">
      <w:start w:val="1"/>
      <w:numFmt w:val="bullet"/>
      <w:lvlText w:val=""/>
      <w:lvlJc w:val="left"/>
      <w:pPr>
        <w:tabs>
          <w:tab w:val="num" w:pos="5040"/>
        </w:tabs>
        <w:ind w:left="5040" w:hanging="360"/>
      </w:pPr>
      <w:rPr>
        <w:rFonts w:ascii="Symbol" w:hAnsi="Symbol" w:cs="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cs="Wingdings" w:hint="default"/>
      </w:rPr>
    </w:lvl>
  </w:abstractNum>
  <w:abstractNum w:abstractNumId="1">
    <w:nsid w:val="0D791B4A"/>
    <w:multiLevelType w:val="hybridMultilevel"/>
    <w:tmpl w:val="627E1630"/>
    <w:lvl w:ilvl="0" w:tplc="A97EBA92">
      <w:start w:val="1"/>
      <w:numFmt w:val="decimal"/>
      <w:lvlText w:val="%1."/>
      <w:lvlJc w:val="left"/>
      <w:pPr>
        <w:ind w:left="720" w:hanging="360"/>
      </w:pPr>
      <w:rPr>
        <w:rFonts w:asciiTheme="minorHAnsi" w:eastAsiaTheme="minorHAnsi" w:hAnsiTheme="minorHAnsi" w:cstheme="minorBidi"/>
        <w:b w:val="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nsid w:val="0F5C7AFB"/>
    <w:multiLevelType w:val="hybridMultilevel"/>
    <w:tmpl w:val="DFAA35A6"/>
    <w:lvl w:ilvl="0" w:tplc="07E07958">
      <w:start w:val="3"/>
      <w:numFmt w:val="bullet"/>
      <w:lvlText w:val="-"/>
      <w:lvlJc w:val="left"/>
      <w:pPr>
        <w:ind w:left="1080" w:hanging="360"/>
      </w:pPr>
      <w:rPr>
        <w:rFonts w:ascii="Calibri" w:eastAsiaTheme="minorHAnsi" w:hAnsi="Calibri" w:cs="Calibri"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3">
    <w:nsid w:val="10275386"/>
    <w:multiLevelType w:val="hybridMultilevel"/>
    <w:tmpl w:val="2668BD5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nsid w:val="1FE55B36"/>
    <w:multiLevelType w:val="multilevel"/>
    <w:tmpl w:val="DAEAC3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3411CA7"/>
    <w:multiLevelType w:val="multilevel"/>
    <w:tmpl w:val="E838482E"/>
    <w:lvl w:ilvl="0">
      <w:start w:val="1"/>
      <w:numFmt w:val="bullet"/>
      <w:lvlText w:val=""/>
      <w:lvlJc w:val="left"/>
      <w:pPr>
        <w:tabs>
          <w:tab w:val="num" w:pos="900"/>
        </w:tabs>
        <w:ind w:left="900" w:hanging="360"/>
      </w:pPr>
      <w:rPr>
        <w:rFonts w:ascii="Symbol" w:hAnsi="Symbol" w:cs="Symbol" w:hint="default"/>
        <w:sz w:val="20"/>
        <w:szCs w:val="20"/>
      </w:rPr>
    </w:lvl>
    <w:lvl w:ilvl="1">
      <w:start w:val="1"/>
      <w:numFmt w:val="bullet"/>
      <w:lvlText w:val="o"/>
      <w:lvlJc w:val="left"/>
      <w:pPr>
        <w:tabs>
          <w:tab w:val="num" w:pos="1620"/>
        </w:tabs>
        <w:ind w:left="1620" w:hanging="360"/>
      </w:pPr>
      <w:rPr>
        <w:rFonts w:ascii="Courier New" w:hAnsi="Courier New" w:cs="Courier New" w:hint="default"/>
        <w:sz w:val="20"/>
        <w:szCs w:val="20"/>
      </w:rPr>
    </w:lvl>
    <w:lvl w:ilvl="2">
      <w:start w:val="1"/>
      <w:numFmt w:val="bullet"/>
      <w:lvlText w:val=""/>
      <w:lvlJc w:val="left"/>
      <w:pPr>
        <w:tabs>
          <w:tab w:val="num" w:pos="2340"/>
        </w:tabs>
        <w:ind w:left="2340" w:hanging="360"/>
      </w:pPr>
      <w:rPr>
        <w:rFonts w:ascii="Wingdings" w:hAnsi="Wingdings" w:cs="Wingdings" w:hint="default"/>
        <w:sz w:val="20"/>
        <w:szCs w:val="20"/>
      </w:rPr>
    </w:lvl>
    <w:lvl w:ilvl="3">
      <w:start w:val="1"/>
      <w:numFmt w:val="bullet"/>
      <w:lvlText w:val=""/>
      <w:lvlJc w:val="left"/>
      <w:pPr>
        <w:tabs>
          <w:tab w:val="num" w:pos="3060"/>
        </w:tabs>
        <w:ind w:left="3060" w:hanging="360"/>
      </w:pPr>
      <w:rPr>
        <w:rFonts w:ascii="Wingdings" w:hAnsi="Wingdings" w:cs="Wingdings" w:hint="default"/>
        <w:sz w:val="20"/>
        <w:szCs w:val="20"/>
      </w:rPr>
    </w:lvl>
    <w:lvl w:ilvl="4">
      <w:start w:val="1"/>
      <w:numFmt w:val="bullet"/>
      <w:lvlText w:val=""/>
      <w:lvlJc w:val="left"/>
      <w:pPr>
        <w:tabs>
          <w:tab w:val="num" w:pos="3780"/>
        </w:tabs>
        <w:ind w:left="3780" w:hanging="360"/>
      </w:pPr>
      <w:rPr>
        <w:rFonts w:ascii="Wingdings" w:hAnsi="Wingdings" w:cs="Wingdings" w:hint="default"/>
        <w:sz w:val="20"/>
        <w:szCs w:val="20"/>
      </w:rPr>
    </w:lvl>
    <w:lvl w:ilvl="5">
      <w:start w:val="1"/>
      <w:numFmt w:val="bullet"/>
      <w:lvlText w:val=""/>
      <w:lvlJc w:val="left"/>
      <w:pPr>
        <w:tabs>
          <w:tab w:val="num" w:pos="4500"/>
        </w:tabs>
        <w:ind w:left="4500" w:hanging="360"/>
      </w:pPr>
      <w:rPr>
        <w:rFonts w:ascii="Wingdings" w:hAnsi="Wingdings" w:cs="Wingdings" w:hint="default"/>
        <w:sz w:val="20"/>
        <w:szCs w:val="20"/>
      </w:rPr>
    </w:lvl>
    <w:lvl w:ilvl="6">
      <w:start w:val="1"/>
      <w:numFmt w:val="bullet"/>
      <w:lvlText w:val=""/>
      <w:lvlJc w:val="left"/>
      <w:pPr>
        <w:tabs>
          <w:tab w:val="num" w:pos="5220"/>
        </w:tabs>
        <w:ind w:left="5220" w:hanging="360"/>
      </w:pPr>
      <w:rPr>
        <w:rFonts w:ascii="Wingdings" w:hAnsi="Wingdings" w:cs="Wingdings" w:hint="default"/>
        <w:sz w:val="20"/>
        <w:szCs w:val="20"/>
      </w:rPr>
    </w:lvl>
    <w:lvl w:ilvl="7">
      <w:start w:val="1"/>
      <w:numFmt w:val="bullet"/>
      <w:lvlText w:val=""/>
      <w:lvlJc w:val="left"/>
      <w:pPr>
        <w:tabs>
          <w:tab w:val="num" w:pos="5940"/>
        </w:tabs>
        <w:ind w:left="5940" w:hanging="360"/>
      </w:pPr>
      <w:rPr>
        <w:rFonts w:ascii="Wingdings" w:hAnsi="Wingdings" w:cs="Wingdings" w:hint="default"/>
        <w:sz w:val="20"/>
        <w:szCs w:val="20"/>
      </w:rPr>
    </w:lvl>
    <w:lvl w:ilvl="8">
      <w:start w:val="1"/>
      <w:numFmt w:val="bullet"/>
      <w:lvlText w:val=""/>
      <w:lvlJc w:val="left"/>
      <w:pPr>
        <w:tabs>
          <w:tab w:val="num" w:pos="6660"/>
        </w:tabs>
        <w:ind w:left="6660" w:hanging="360"/>
      </w:pPr>
      <w:rPr>
        <w:rFonts w:ascii="Wingdings" w:hAnsi="Wingdings" w:cs="Wingdings" w:hint="default"/>
        <w:sz w:val="20"/>
        <w:szCs w:val="20"/>
      </w:rPr>
    </w:lvl>
  </w:abstractNum>
  <w:abstractNum w:abstractNumId="6">
    <w:nsid w:val="3C6D5F1A"/>
    <w:multiLevelType w:val="hybridMultilevel"/>
    <w:tmpl w:val="324E2B72"/>
    <w:lvl w:ilvl="0" w:tplc="CE180C32">
      <w:start w:val="6"/>
      <w:numFmt w:val="bullet"/>
      <w:lvlText w:val="-"/>
      <w:lvlJc w:val="left"/>
      <w:pPr>
        <w:ind w:left="1440" w:hanging="360"/>
      </w:pPr>
      <w:rPr>
        <w:rFonts w:ascii="Calibri" w:eastAsiaTheme="minorHAnsi" w:hAnsi="Calibri" w:cs="Calibri"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7">
    <w:nsid w:val="3DE110BF"/>
    <w:multiLevelType w:val="multilevel"/>
    <w:tmpl w:val="5928C2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6C94DBF"/>
    <w:multiLevelType w:val="hybridMultilevel"/>
    <w:tmpl w:val="A04C0438"/>
    <w:lvl w:ilvl="0" w:tplc="0427000F">
      <w:start w:val="1"/>
      <w:numFmt w:val="decimal"/>
      <w:lvlText w:val="%1."/>
      <w:lvlJc w:val="left"/>
      <w:pPr>
        <w:tabs>
          <w:tab w:val="num" w:pos="360"/>
        </w:tabs>
        <w:ind w:left="360" w:hanging="360"/>
      </w:pPr>
    </w:lvl>
    <w:lvl w:ilvl="1" w:tplc="04270019">
      <w:start w:val="1"/>
      <w:numFmt w:val="lowerLetter"/>
      <w:lvlText w:val="%2."/>
      <w:lvlJc w:val="left"/>
      <w:pPr>
        <w:tabs>
          <w:tab w:val="num" w:pos="1080"/>
        </w:tabs>
        <w:ind w:left="1080" w:hanging="360"/>
      </w:pPr>
    </w:lvl>
    <w:lvl w:ilvl="2" w:tplc="0427001B">
      <w:start w:val="1"/>
      <w:numFmt w:val="lowerRoman"/>
      <w:lvlText w:val="%3."/>
      <w:lvlJc w:val="right"/>
      <w:pPr>
        <w:tabs>
          <w:tab w:val="num" w:pos="1800"/>
        </w:tabs>
        <w:ind w:left="1800" w:hanging="180"/>
      </w:pPr>
    </w:lvl>
    <w:lvl w:ilvl="3" w:tplc="0427000F">
      <w:start w:val="1"/>
      <w:numFmt w:val="decimal"/>
      <w:lvlText w:val="%4."/>
      <w:lvlJc w:val="left"/>
      <w:pPr>
        <w:tabs>
          <w:tab w:val="num" w:pos="2520"/>
        </w:tabs>
        <w:ind w:left="2520" w:hanging="360"/>
      </w:pPr>
    </w:lvl>
    <w:lvl w:ilvl="4" w:tplc="04270019">
      <w:start w:val="1"/>
      <w:numFmt w:val="lowerLetter"/>
      <w:lvlText w:val="%5."/>
      <w:lvlJc w:val="left"/>
      <w:pPr>
        <w:tabs>
          <w:tab w:val="num" w:pos="3240"/>
        </w:tabs>
        <w:ind w:left="3240" w:hanging="360"/>
      </w:pPr>
    </w:lvl>
    <w:lvl w:ilvl="5" w:tplc="0427001B">
      <w:start w:val="1"/>
      <w:numFmt w:val="lowerRoman"/>
      <w:lvlText w:val="%6."/>
      <w:lvlJc w:val="right"/>
      <w:pPr>
        <w:tabs>
          <w:tab w:val="num" w:pos="3960"/>
        </w:tabs>
        <w:ind w:left="3960" w:hanging="180"/>
      </w:pPr>
    </w:lvl>
    <w:lvl w:ilvl="6" w:tplc="0427000F">
      <w:start w:val="1"/>
      <w:numFmt w:val="decimal"/>
      <w:lvlText w:val="%7."/>
      <w:lvlJc w:val="left"/>
      <w:pPr>
        <w:tabs>
          <w:tab w:val="num" w:pos="4680"/>
        </w:tabs>
        <w:ind w:left="4680" w:hanging="360"/>
      </w:pPr>
    </w:lvl>
    <w:lvl w:ilvl="7" w:tplc="04270019">
      <w:start w:val="1"/>
      <w:numFmt w:val="lowerLetter"/>
      <w:lvlText w:val="%8."/>
      <w:lvlJc w:val="left"/>
      <w:pPr>
        <w:tabs>
          <w:tab w:val="num" w:pos="5400"/>
        </w:tabs>
        <w:ind w:left="5400" w:hanging="360"/>
      </w:pPr>
    </w:lvl>
    <w:lvl w:ilvl="8" w:tplc="0427001B">
      <w:start w:val="1"/>
      <w:numFmt w:val="lowerRoman"/>
      <w:lvlText w:val="%9."/>
      <w:lvlJc w:val="right"/>
      <w:pPr>
        <w:tabs>
          <w:tab w:val="num" w:pos="6120"/>
        </w:tabs>
        <w:ind w:left="6120" w:hanging="180"/>
      </w:pPr>
    </w:lvl>
  </w:abstractNum>
  <w:abstractNum w:abstractNumId="9">
    <w:nsid w:val="4F9963C1"/>
    <w:multiLevelType w:val="hybridMultilevel"/>
    <w:tmpl w:val="7AD0DF5C"/>
    <w:lvl w:ilvl="0" w:tplc="0427000F">
      <w:start w:val="1"/>
      <w:numFmt w:val="decimal"/>
      <w:lvlText w:val="%1."/>
      <w:lvlJc w:val="left"/>
      <w:pPr>
        <w:tabs>
          <w:tab w:val="num" w:pos="720"/>
        </w:tabs>
        <w:ind w:left="720" w:hanging="36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0">
    <w:nsid w:val="640E39A3"/>
    <w:multiLevelType w:val="hybridMultilevel"/>
    <w:tmpl w:val="E6028D70"/>
    <w:lvl w:ilvl="0" w:tplc="CD0E32A8">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1">
    <w:nsid w:val="66BF7766"/>
    <w:multiLevelType w:val="hybridMultilevel"/>
    <w:tmpl w:val="BB4009C8"/>
    <w:lvl w:ilvl="0" w:tplc="04270001">
      <w:start w:val="1"/>
      <w:numFmt w:val="bullet"/>
      <w:lvlText w:val=""/>
      <w:lvlJc w:val="left"/>
      <w:pPr>
        <w:tabs>
          <w:tab w:val="num" w:pos="360"/>
        </w:tabs>
        <w:ind w:left="360" w:hanging="360"/>
      </w:pPr>
      <w:rPr>
        <w:rFonts w:ascii="Symbol" w:hAnsi="Symbol" w:cs="Symbol" w:hint="default"/>
      </w:rPr>
    </w:lvl>
    <w:lvl w:ilvl="1" w:tplc="04270003">
      <w:start w:val="1"/>
      <w:numFmt w:val="bullet"/>
      <w:lvlText w:val="o"/>
      <w:lvlJc w:val="left"/>
      <w:pPr>
        <w:tabs>
          <w:tab w:val="num" w:pos="1080"/>
        </w:tabs>
        <w:ind w:left="1080" w:hanging="360"/>
      </w:pPr>
      <w:rPr>
        <w:rFonts w:ascii="Courier New" w:hAnsi="Courier New" w:cs="Courier New" w:hint="default"/>
      </w:rPr>
    </w:lvl>
    <w:lvl w:ilvl="2" w:tplc="04270005">
      <w:start w:val="1"/>
      <w:numFmt w:val="bullet"/>
      <w:lvlText w:val=""/>
      <w:lvlJc w:val="left"/>
      <w:pPr>
        <w:tabs>
          <w:tab w:val="num" w:pos="1800"/>
        </w:tabs>
        <w:ind w:left="1800" w:hanging="360"/>
      </w:pPr>
      <w:rPr>
        <w:rFonts w:ascii="Wingdings" w:hAnsi="Wingdings" w:cs="Wingdings" w:hint="default"/>
      </w:rPr>
    </w:lvl>
    <w:lvl w:ilvl="3" w:tplc="04270001">
      <w:start w:val="1"/>
      <w:numFmt w:val="bullet"/>
      <w:lvlText w:val=""/>
      <w:lvlJc w:val="left"/>
      <w:pPr>
        <w:tabs>
          <w:tab w:val="num" w:pos="2520"/>
        </w:tabs>
        <w:ind w:left="2520" w:hanging="360"/>
      </w:pPr>
      <w:rPr>
        <w:rFonts w:ascii="Symbol" w:hAnsi="Symbol" w:cs="Symbol" w:hint="default"/>
      </w:rPr>
    </w:lvl>
    <w:lvl w:ilvl="4" w:tplc="04270003">
      <w:start w:val="1"/>
      <w:numFmt w:val="bullet"/>
      <w:lvlText w:val="o"/>
      <w:lvlJc w:val="left"/>
      <w:pPr>
        <w:tabs>
          <w:tab w:val="num" w:pos="3240"/>
        </w:tabs>
        <w:ind w:left="3240" w:hanging="360"/>
      </w:pPr>
      <w:rPr>
        <w:rFonts w:ascii="Courier New" w:hAnsi="Courier New" w:cs="Courier New" w:hint="default"/>
      </w:rPr>
    </w:lvl>
    <w:lvl w:ilvl="5" w:tplc="04270005">
      <w:start w:val="1"/>
      <w:numFmt w:val="bullet"/>
      <w:lvlText w:val=""/>
      <w:lvlJc w:val="left"/>
      <w:pPr>
        <w:tabs>
          <w:tab w:val="num" w:pos="3960"/>
        </w:tabs>
        <w:ind w:left="3960" w:hanging="360"/>
      </w:pPr>
      <w:rPr>
        <w:rFonts w:ascii="Wingdings" w:hAnsi="Wingdings" w:cs="Wingdings" w:hint="default"/>
      </w:rPr>
    </w:lvl>
    <w:lvl w:ilvl="6" w:tplc="04270001">
      <w:start w:val="1"/>
      <w:numFmt w:val="bullet"/>
      <w:lvlText w:val=""/>
      <w:lvlJc w:val="left"/>
      <w:pPr>
        <w:tabs>
          <w:tab w:val="num" w:pos="4680"/>
        </w:tabs>
        <w:ind w:left="4680" w:hanging="360"/>
      </w:pPr>
      <w:rPr>
        <w:rFonts w:ascii="Symbol" w:hAnsi="Symbol" w:cs="Symbol" w:hint="default"/>
      </w:rPr>
    </w:lvl>
    <w:lvl w:ilvl="7" w:tplc="04270003">
      <w:start w:val="1"/>
      <w:numFmt w:val="bullet"/>
      <w:lvlText w:val="o"/>
      <w:lvlJc w:val="left"/>
      <w:pPr>
        <w:tabs>
          <w:tab w:val="num" w:pos="5400"/>
        </w:tabs>
        <w:ind w:left="5400" w:hanging="360"/>
      </w:pPr>
      <w:rPr>
        <w:rFonts w:ascii="Courier New" w:hAnsi="Courier New" w:cs="Courier New" w:hint="default"/>
      </w:rPr>
    </w:lvl>
    <w:lvl w:ilvl="8" w:tplc="04270005">
      <w:start w:val="1"/>
      <w:numFmt w:val="bullet"/>
      <w:lvlText w:val=""/>
      <w:lvlJc w:val="left"/>
      <w:pPr>
        <w:tabs>
          <w:tab w:val="num" w:pos="6120"/>
        </w:tabs>
        <w:ind w:left="6120" w:hanging="360"/>
      </w:pPr>
      <w:rPr>
        <w:rFonts w:ascii="Wingdings" w:hAnsi="Wingdings" w:cs="Wingdings" w:hint="default"/>
      </w:rPr>
    </w:lvl>
  </w:abstractNum>
  <w:num w:numId="1">
    <w:abstractNumId w:val="5"/>
  </w:num>
  <w:num w:numId="2">
    <w:abstractNumId w:val="7"/>
  </w:num>
  <w:num w:numId="3">
    <w:abstractNumId w:val="4"/>
  </w:num>
  <w:num w:numId="4">
    <w:abstractNumId w:val="0"/>
  </w:num>
  <w:num w:numId="5">
    <w:abstractNumId w:val="11"/>
  </w:num>
  <w:num w:numId="6">
    <w:abstractNumId w:val="9"/>
  </w:num>
  <w:num w:numId="7">
    <w:abstractNumId w:va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6"/>
  </w:num>
  <w:num w:numId="10">
    <w:abstractNumId w:val="2"/>
  </w:num>
  <w:num w:numId="11">
    <w:abstractNumId w:val="3"/>
  </w:num>
  <w:num w:numId="12">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CE0"/>
    <w:rsid w:val="000262FA"/>
    <w:rsid w:val="00036E17"/>
    <w:rsid w:val="00046372"/>
    <w:rsid w:val="00074DCB"/>
    <w:rsid w:val="000A489A"/>
    <w:rsid w:val="000D199A"/>
    <w:rsid w:val="000E55D1"/>
    <w:rsid w:val="000F3D1D"/>
    <w:rsid w:val="00103716"/>
    <w:rsid w:val="00122FED"/>
    <w:rsid w:val="0012458B"/>
    <w:rsid w:val="00127928"/>
    <w:rsid w:val="00151806"/>
    <w:rsid w:val="00163874"/>
    <w:rsid w:val="001739E8"/>
    <w:rsid w:val="00192801"/>
    <w:rsid w:val="00192B37"/>
    <w:rsid w:val="001A7915"/>
    <w:rsid w:val="001B3B22"/>
    <w:rsid w:val="001D5AED"/>
    <w:rsid w:val="001D7DD0"/>
    <w:rsid w:val="001E4592"/>
    <w:rsid w:val="001E520D"/>
    <w:rsid w:val="00213EE0"/>
    <w:rsid w:val="00240557"/>
    <w:rsid w:val="00250376"/>
    <w:rsid w:val="00257E7E"/>
    <w:rsid w:val="00271E40"/>
    <w:rsid w:val="002752E9"/>
    <w:rsid w:val="002807DB"/>
    <w:rsid w:val="002B4112"/>
    <w:rsid w:val="002E1131"/>
    <w:rsid w:val="002E31D3"/>
    <w:rsid w:val="002E5398"/>
    <w:rsid w:val="002F0F07"/>
    <w:rsid w:val="00304A9A"/>
    <w:rsid w:val="003078BF"/>
    <w:rsid w:val="00363F4A"/>
    <w:rsid w:val="00385261"/>
    <w:rsid w:val="00391D88"/>
    <w:rsid w:val="003A7C26"/>
    <w:rsid w:val="003B68F9"/>
    <w:rsid w:val="003D4AA5"/>
    <w:rsid w:val="003E3773"/>
    <w:rsid w:val="003E5088"/>
    <w:rsid w:val="00417A94"/>
    <w:rsid w:val="00420A1B"/>
    <w:rsid w:val="00423F4E"/>
    <w:rsid w:val="00434C9A"/>
    <w:rsid w:val="00437A95"/>
    <w:rsid w:val="00444333"/>
    <w:rsid w:val="0048374A"/>
    <w:rsid w:val="004A0FB2"/>
    <w:rsid w:val="004A33EA"/>
    <w:rsid w:val="004D5FBB"/>
    <w:rsid w:val="004E7CE0"/>
    <w:rsid w:val="005046B4"/>
    <w:rsid w:val="00524156"/>
    <w:rsid w:val="005446B1"/>
    <w:rsid w:val="00555BDA"/>
    <w:rsid w:val="00565958"/>
    <w:rsid w:val="00585137"/>
    <w:rsid w:val="00587CE9"/>
    <w:rsid w:val="005B1078"/>
    <w:rsid w:val="005B4ADB"/>
    <w:rsid w:val="00604E41"/>
    <w:rsid w:val="0062328D"/>
    <w:rsid w:val="00635E49"/>
    <w:rsid w:val="006415B5"/>
    <w:rsid w:val="00651BF3"/>
    <w:rsid w:val="0065567F"/>
    <w:rsid w:val="00664DE3"/>
    <w:rsid w:val="006A7836"/>
    <w:rsid w:val="006B1803"/>
    <w:rsid w:val="006D20CD"/>
    <w:rsid w:val="006D47A2"/>
    <w:rsid w:val="006F4424"/>
    <w:rsid w:val="006F59E4"/>
    <w:rsid w:val="00713AB2"/>
    <w:rsid w:val="007213AD"/>
    <w:rsid w:val="00732975"/>
    <w:rsid w:val="00733010"/>
    <w:rsid w:val="00742F66"/>
    <w:rsid w:val="00771A9A"/>
    <w:rsid w:val="00784DFD"/>
    <w:rsid w:val="007A50AB"/>
    <w:rsid w:val="007B46B8"/>
    <w:rsid w:val="007B5D89"/>
    <w:rsid w:val="007C15C8"/>
    <w:rsid w:val="007E2D6E"/>
    <w:rsid w:val="007E739D"/>
    <w:rsid w:val="008053E0"/>
    <w:rsid w:val="00805D60"/>
    <w:rsid w:val="008317E7"/>
    <w:rsid w:val="0083462B"/>
    <w:rsid w:val="00837D78"/>
    <w:rsid w:val="00857F9B"/>
    <w:rsid w:val="00867ABF"/>
    <w:rsid w:val="00884D63"/>
    <w:rsid w:val="00913C16"/>
    <w:rsid w:val="00914E85"/>
    <w:rsid w:val="009255AF"/>
    <w:rsid w:val="009724EF"/>
    <w:rsid w:val="0097313E"/>
    <w:rsid w:val="009769D4"/>
    <w:rsid w:val="009B18B0"/>
    <w:rsid w:val="009D5408"/>
    <w:rsid w:val="009E0329"/>
    <w:rsid w:val="009E20A4"/>
    <w:rsid w:val="00A15FDA"/>
    <w:rsid w:val="00A2132F"/>
    <w:rsid w:val="00A33372"/>
    <w:rsid w:val="00A440CC"/>
    <w:rsid w:val="00A44C0B"/>
    <w:rsid w:val="00A606F4"/>
    <w:rsid w:val="00A67477"/>
    <w:rsid w:val="00A918E8"/>
    <w:rsid w:val="00A9759B"/>
    <w:rsid w:val="00AC5D8A"/>
    <w:rsid w:val="00AD2699"/>
    <w:rsid w:val="00AD6829"/>
    <w:rsid w:val="00B0572E"/>
    <w:rsid w:val="00B1521C"/>
    <w:rsid w:val="00B30AC0"/>
    <w:rsid w:val="00B334C7"/>
    <w:rsid w:val="00B60F01"/>
    <w:rsid w:val="00B75767"/>
    <w:rsid w:val="00B81A9B"/>
    <w:rsid w:val="00B9105F"/>
    <w:rsid w:val="00BB41EB"/>
    <w:rsid w:val="00C23AB1"/>
    <w:rsid w:val="00C24BA0"/>
    <w:rsid w:val="00C72D1C"/>
    <w:rsid w:val="00C83611"/>
    <w:rsid w:val="00CA65CB"/>
    <w:rsid w:val="00CB245E"/>
    <w:rsid w:val="00CC409A"/>
    <w:rsid w:val="00CD11B6"/>
    <w:rsid w:val="00D43416"/>
    <w:rsid w:val="00D60B51"/>
    <w:rsid w:val="00D62869"/>
    <w:rsid w:val="00D62A1F"/>
    <w:rsid w:val="00D76D1D"/>
    <w:rsid w:val="00D90DF2"/>
    <w:rsid w:val="00DA7C49"/>
    <w:rsid w:val="00DB4DA2"/>
    <w:rsid w:val="00DE7645"/>
    <w:rsid w:val="00DF0EF1"/>
    <w:rsid w:val="00DF6965"/>
    <w:rsid w:val="00E23246"/>
    <w:rsid w:val="00E4240C"/>
    <w:rsid w:val="00EC6212"/>
    <w:rsid w:val="00ED19BC"/>
    <w:rsid w:val="00ED3ABF"/>
    <w:rsid w:val="00EE0006"/>
    <w:rsid w:val="00F20429"/>
    <w:rsid w:val="00F253C0"/>
    <w:rsid w:val="00F31462"/>
    <w:rsid w:val="00F33B2A"/>
    <w:rsid w:val="00F602E8"/>
    <w:rsid w:val="00F628FE"/>
    <w:rsid w:val="00F835B3"/>
    <w:rsid w:val="00F863B3"/>
    <w:rsid w:val="00F90EC7"/>
    <w:rsid w:val="00FC309A"/>
    <w:rsid w:val="00FC7D76"/>
    <w:rsid w:val="00FD0A65"/>
    <w:rsid w:val="00FE2FF3"/>
    <w:rsid w:val="00FF37C5"/>
    <w:rsid w:val="00FF46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E7CE0"/>
    <w:rPr>
      <w:rFonts w:eastAsia="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4E7CE0"/>
    <w:pPr>
      <w:spacing w:before="100" w:beforeAutospacing="1" w:after="100" w:afterAutospacing="1"/>
    </w:pPr>
  </w:style>
  <w:style w:type="character" w:customStyle="1" w:styleId="apple-tab-span">
    <w:name w:val="apple-tab-span"/>
    <w:basedOn w:val="Numatytasispastraiposriftas"/>
    <w:uiPriority w:val="99"/>
    <w:rsid w:val="004E7CE0"/>
  </w:style>
  <w:style w:type="character" w:styleId="Hipersaitas">
    <w:name w:val="Hyperlink"/>
    <w:basedOn w:val="Numatytasispastraiposriftas"/>
    <w:uiPriority w:val="99"/>
    <w:rsid w:val="00363F4A"/>
    <w:rPr>
      <w:color w:val="0000FF"/>
      <w:u w:val="single"/>
    </w:rPr>
  </w:style>
  <w:style w:type="paragraph" w:styleId="Komentarotekstas">
    <w:name w:val="annotation text"/>
    <w:basedOn w:val="prastasis"/>
    <w:link w:val="KomentarotekstasDiagrama"/>
    <w:uiPriority w:val="99"/>
    <w:semiHidden/>
    <w:rsid w:val="00363F4A"/>
    <w:pPr>
      <w:widowControl w:val="0"/>
      <w:overflowPunct w:val="0"/>
      <w:autoSpaceDE w:val="0"/>
      <w:autoSpaceDN w:val="0"/>
      <w:adjustRightInd w:val="0"/>
      <w:ind w:firstLine="720"/>
      <w:jc w:val="both"/>
    </w:pPr>
    <w:rPr>
      <w:rFonts w:ascii="Arial" w:hAnsi="Arial" w:cs="Arial"/>
      <w:spacing w:val="-5"/>
      <w:lang w:val="en-US" w:eastAsia="en-US"/>
    </w:rPr>
  </w:style>
  <w:style w:type="character" w:customStyle="1" w:styleId="KomentarotekstasDiagrama">
    <w:name w:val="Komentaro tekstas Diagrama"/>
    <w:basedOn w:val="Numatytasispastraiposriftas"/>
    <w:link w:val="Komentarotekstas"/>
    <w:uiPriority w:val="99"/>
    <w:semiHidden/>
    <w:locked/>
    <w:rsid w:val="00363F4A"/>
    <w:rPr>
      <w:rFonts w:ascii="Arial" w:hAnsi="Arial" w:cs="Arial"/>
      <w:spacing w:val="-5"/>
      <w:sz w:val="20"/>
      <w:szCs w:val="20"/>
      <w:lang w:val="en-US"/>
    </w:rPr>
  </w:style>
  <w:style w:type="paragraph" w:styleId="Sraopastraipa">
    <w:name w:val="List Paragraph"/>
    <w:basedOn w:val="prastasis"/>
    <w:uiPriority w:val="34"/>
    <w:qFormat/>
    <w:rsid w:val="00C24BA0"/>
    <w:pPr>
      <w:spacing w:after="160" w:line="256" w:lineRule="auto"/>
      <w:ind w:left="720"/>
      <w:contextualSpacing/>
    </w:pPr>
    <w:rPr>
      <w:rFonts w:asciiTheme="minorHAnsi" w:eastAsiaTheme="minorHAnsi" w:hAnsiTheme="minorHAnsi" w:cstheme="minorBidi"/>
      <w:sz w:val="22"/>
      <w:szCs w:val="22"/>
      <w:lang w:eastAsia="en-US"/>
    </w:rPr>
  </w:style>
  <w:style w:type="paragraph" w:styleId="Antrats">
    <w:name w:val="header"/>
    <w:basedOn w:val="prastasis"/>
    <w:link w:val="AntratsDiagrama"/>
    <w:semiHidden/>
    <w:unhideWhenUsed/>
    <w:rsid w:val="001A7915"/>
    <w:pPr>
      <w:tabs>
        <w:tab w:val="center" w:pos="4677"/>
        <w:tab w:val="right" w:pos="9355"/>
      </w:tabs>
      <w:ind w:firstLine="720"/>
      <w:jc w:val="both"/>
    </w:pPr>
    <w:rPr>
      <w:rFonts w:eastAsia="Lucida Sans Unicode" w:cs="Mangal"/>
      <w:kern w:val="2"/>
      <w:lang w:eastAsia="hi-IN" w:bidi="hi-IN"/>
    </w:rPr>
  </w:style>
  <w:style w:type="character" w:customStyle="1" w:styleId="AntratsDiagrama">
    <w:name w:val="Antraštės Diagrama"/>
    <w:basedOn w:val="Numatytasispastraiposriftas"/>
    <w:link w:val="Antrats"/>
    <w:semiHidden/>
    <w:rsid w:val="001A7915"/>
    <w:rPr>
      <w:rFonts w:eastAsia="Lucida Sans Unicode" w:cs="Mangal"/>
      <w:kern w:val="2"/>
      <w:sz w:val="24"/>
      <w:szCs w:val="24"/>
      <w:lang w:eastAsia="hi-IN" w:bidi="hi-IN"/>
    </w:rPr>
  </w:style>
  <w:style w:type="paragraph" w:styleId="Debesliotekstas">
    <w:name w:val="Balloon Text"/>
    <w:basedOn w:val="prastasis"/>
    <w:link w:val="DebesliotekstasDiagrama"/>
    <w:uiPriority w:val="99"/>
    <w:semiHidden/>
    <w:unhideWhenUsed/>
    <w:rsid w:val="00DF0EF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F0EF1"/>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E7CE0"/>
    <w:rPr>
      <w:rFonts w:eastAsia="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4E7CE0"/>
    <w:pPr>
      <w:spacing w:before="100" w:beforeAutospacing="1" w:after="100" w:afterAutospacing="1"/>
    </w:pPr>
  </w:style>
  <w:style w:type="character" w:customStyle="1" w:styleId="apple-tab-span">
    <w:name w:val="apple-tab-span"/>
    <w:basedOn w:val="Numatytasispastraiposriftas"/>
    <w:uiPriority w:val="99"/>
    <w:rsid w:val="004E7CE0"/>
  </w:style>
  <w:style w:type="character" w:styleId="Hipersaitas">
    <w:name w:val="Hyperlink"/>
    <w:basedOn w:val="Numatytasispastraiposriftas"/>
    <w:uiPriority w:val="99"/>
    <w:rsid w:val="00363F4A"/>
    <w:rPr>
      <w:color w:val="0000FF"/>
      <w:u w:val="single"/>
    </w:rPr>
  </w:style>
  <w:style w:type="paragraph" w:styleId="Komentarotekstas">
    <w:name w:val="annotation text"/>
    <w:basedOn w:val="prastasis"/>
    <w:link w:val="KomentarotekstasDiagrama"/>
    <w:uiPriority w:val="99"/>
    <w:semiHidden/>
    <w:rsid w:val="00363F4A"/>
    <w:pPr>
      <w:widowControl w:val="0"/>
      <w:overflowPunct w:val="0"/>
      <w:autoSpaceDE w:val="0"/>
      <w:autoSpaceDN w:val="0"/>
      <w:adjustRightInd w:val="0"/>
      <w:ind w:firstLine="720"/>
      <w:jc w:val="both"/>
    </w:pPr>
    <w:rPr>
      <w:rFonts w:ascii="Arial" w:hAnsi="Arial" w:cs="Arial"/>
      <w:spacing w:val="-5"/>
      <w:lang w:val="en-US" w:eastAsia="en-US"/>
    </w:rPr>
  </w:style>
  <w:style w:type="character" w:customStyle="1" w:styleId="KomentarotekstasDiagrama">
    <w:name w:val="Komentaro tekstas Diagrama"/>
    <w:basedOn w:val="Numatytasispastraiposriftas"/>
    <w:link w:val="Komentarotekstas"/>
    <w:uiPriority w:val="99"/>
    <w:semiHidden/>
    <w:locked/>
    <w:rsid w:val="00363F4A"/>
    <w:rPr>
      <w:rFonts w:ascii="Arial" w:hAnsi="Arial" w:cs="Arial"/>
      <w:spacing w:val="-5"/>
      <w:sz w:val="20"/>
      <w:szCs w:val="20"/>
      <w:lang w:val="en-US"/>
    </w:rPr>
  </w:style>
  <w:style w:type="paragraph" w:styleId="Sraopastraipa">
    <w:name w:val="List Paragraph"/>
    <w:basedOn w:val="prastasis"/>
    <w:uiPriority w:val="34"/>
    <w:qFormat/>
    <w:rsid w:val="00C24BA0"/>
    <w:pPr>
      <w:spacing w:after="160" w:line="256" w:lineRule="auto"/>
      <w:ind w:left="720"/>
      <w:contextualSpacing/>
    </w:pPr>
    <w:rPr>
      <w:rFonts w:asciiTheme="minorHAnsi" w:eastAsiaTheme="minorHAnsi" w:hAnsiTheme="minorHAnsi" w:cstheme="minorBidi"/>
      <w:sz w:val="22"/>
      <w:szCs w:val="22"/>
      <w:lang w:eastAsia="en-US"/>
    </w:rPr>
  </w:style>
  <w:style w:type="paragraph" w:styleId="Antrats">
    <w:name w:val="header"/>
    <w:basedOn w:val="prastasis"/>
    <w:link w:val="AntratsDiagrama"/>
    <w:semiHidden/>
    <w:unhideWhenUsed/>
    <w:rsid w:val="001A7915"/>
    <w:pPr>
      <w:tabs>
        <w:tab w:val="center" w:pos="4677"/>
        <w:tab w:val="right" w:pos="9355"/>
      </w:tabs>
      <w:ind w:firstLine="720"/>
      <w:jc w:val="both"/>
    </w:pPr>
    <w:rPr>
      <w:rFonts w:eastAsia="Lucida Sans Unicode" w:cs="Mangal"/>
      <w:kern w:val="2"/>
      <w:lang w:eastAsia="hi-IN" w:bidi="hi-IN"/>
    </w:rPr>
  </w:style>
  <w:style w:type="character" w:customStyle="1" w:styleId="AntratsDiagrama">
    <w:name w:val="Antraštės Diagrama"/>
    <w:basedOn w:val="Numatytasispastraiposriftas"/>
    <w:link w:val="Antrats"/>
    <w:semiHidden/>
    <w:rsid w:val="001A7915"/>
    <w:rPr>
      <w:rFonts w:eastAsia="Lucida Sans Unicode" w:cs="Mangal"/>
      <w:kern w:val="2"/>
      <w:sz w:val="24"/>
      <w:szCs w:val="24"/>
      <w:lang w:eastAsia="hi-IN" w:bidi="hi-IN"/>
    </w:rPr>
  </w:style>
  <w:style w:type="paragraph" w:styleId="Debesliotekstas">
    <w:name w:val="Balloon Text"/>
    <w:basedOn w:val="prastasis"/>
    <w:link w:val="DebesliotekstasDiagrama"/>
    <w:uiPriority w:val="99"/>
    <w:semiHidden/>
    <w:unhideWhenUsed/>
    <w:rsid w:val="00DF0EF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F0E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781406">
      <w:bodyDiv w:val="1"/>
      <w:marLeft w:val="0"/>
      <w:marRight w:val="0"/>
      <w:marTop w:val="0"/>
      <w:marBottom w:val="0"/>
      <w:divBdr>
        <w:top w:val="none" w:sz="0" w:space="0" w:color="auto"/>
        <w:left w:val="none" w:sz="0" w:space="0" w:color="auto"/>
        <w:bottom w:val="none" w:sz="0" w:space="0" w:color="auto"/>
        <w:right w:val="none" w:sz="0" w:space="0" w:color="auto"/>
      </w:divBdr>
    </w:div>
    <w:div w:id="137272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zemkalvarija@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46222-2413-44D9-A0AE-D881C9595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5383</Words>
  <Characters>3069</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ADMINISTRACIJOS</vt:lpstr>
    </vt:vector>
  </TitlesOfParts>
  <Company>Zemaiciu Kalvarijos seniunija</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ADMINISTRACIJOS</dc:title>
  <dc:subject/>
  <dc:creator>Zigmantas</dc:creator>
  <cp:keywords/>
  <dc:description/>
  <cp:lastModifiedBy>Renata Štuikytė</cp:lastModifiedBy>
  <cp:revision>8</cp:revision>
  <cp:lastPrinted>2022-04-08T10:18:00Z</cp:lastPrinted>
  <dcterms:created xsi:type="dcterms:W3CDTF">2022-04-08T07:47:00Z</dcterms:created>
  <dcterms:modified xsi:type="dcterms:W3CDTF">2022-04-08T10:49:00Z</dcterms:modified>
</cp:coreProperties>
</file>