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A5717F" w14:textId="77777777" w:rsidR="004C1390" w:rsidRPr="0031308B" w:rsidRDefault="004C1390" w:rsidP="0031308B">
      <w:pPr>
        <w:jc w:val="right"/>
        <w:rPr>
          <w:b/>
          <w:bCs/>
        </w:rPr>
      </w:pPr>
      <w:bookmarkStart w:id="0" w:name="_GoBack"/>
      <w:bookmarkEnd w:id="0"/>
      <w:r>
        <w:rPr>
          <w:b/>
          <w:bCs/>
        </w:rPr>
        <w:t>Projektas</w:t>
      </w:r>
    </w:p>
    <w:p w14:paraId="36FFBF9F" w14:textId="67C8A4C7" w:rsidR="007306E5" w:rsidRDefault="0083370B" w:rsidP="0083370B">
      <w:pPr>
        <w:jc w:val="center"/>
        <w:rPr>
          <w:b/>
          <w:bCs/>
          <w:sz w:val="28"/>
          <w:szCs w:val="28"/>
        </w:rPr>
      </w:pPr>
      <w:r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831A7A" w:rsidRDefault="0083370B" w:rsidP="0083370B">
      <w:pPr>
        <w:jc w:val="center"/>
        <w:rPr>
          <w:b/>
          <w:bCs/>
          <w:sz w:val="28"/>
          <w:szCs w:val="28"/>
        </w:rPr>
      </w:pPr>
      <w:r w:rsidRPr="00831A7A">
        <w:rPr>
          <w:b/>
          <w:bCs/>
          <w:sz w:val="28"/>
          <w:szCs w:val="28"/>
        </w:rPr>
        <w:t>SPRENDIMAS</w:t>
      </w:r>
    </w:p>
    <w:p w14:paraId="6F994D97" w14:textId="5AA47864" w:rsidR="0083370B" w:rsidRPr="00831A7A" w:rsidRDefault="00924B6F" w:rsidP="0083370B">
      <w:pPr>
        <w:jc w:val="center"/>
        <w:rPr>
          <w:b/>
          <w:caps/>
          <w:sz w:val="28"/>
          <w:szCs w:val="28"/>
          <w:lang w:eastAsia="lt-LT"/>
        </w:rPr>
      </w:pPr>
      <w:r w:rsidRPr="00831A7A">
        <w:rPr>
          <w:b/>
          <w:sz w:val="28"/>
          <w:szCs w:val="28"/>
        </w:rPr>
        <w:t xml:space="preserve">DĖL </w:t>
      </w:r>
      <w:r w:rsidR="00CA58AF">
        <w:rPr>
          <w:rStyle w:val="Komentaronuoroda1"/>
          <w:b/>
          <w:sz w:val="28"/>
          <w:szCs w:val="28"/>
        </w:rPr>
        <w:t xml:space="preserve">PLUNGĖS RAJONO SAVIVALDYBĖS </w:t>
      </w:r>
      <w:r w:rsidR="00795DAF">
        <w:rPr>
          <w:rStyle w:val="Komentaronuoroda1"/>
          <w:b/>
          <w:sz w:val="28"/>
          <w:szCs w:val="28"/>
        </w:rPr>
        <w:t xml:space="preserve">TARYBOS 2023 M. RUGSĖJO 28 D. SPRENDIMO NR. T1-264 </w:t>
      </w:r>
      <w:r w:rsidR="00E72BDB">
        <w:rPr>
          <w:rStyle w:val="Komentaronuoroda1"/>
          <w:b/>
          <w:sz w:val="28"/>
          <w:szCs w:val="28"/>
        </w:rPr>
        <w:t>„</w:t>
      </w:r>
      <w:r w:rsidR="002B0C8C">
        <w:rPr>
          <w:rStyle w:val="Komentaronuoroda1"/>
          <w:b/>
          <w:sz w:val="28"/>
          <w:szCs w:val="28"/>
        </w:rPr>
        <w:t xml:space="preserve">DĖL </w:t>
      </w:r>
      <w:r w:rsidR="00192FAB">
        <w:rPr>
          <w:rStyle w:val="Komentaronuoroda1"/>
          <w:b/>
          <w:sz w:val="28"/>
          <w:szCs w:val="28"/>
        </w:rPr>
        <w:t xml:space="preserve">PLUNGĖS RAJONO SAVIVALDYBĖS </w:t>
      </w:r>
      <w:r w:rsidR="00CA58AF">
        <w:rPr>
          <w:rStyle w:val="Komentaronuoroda1"/>
          <w:b/>
          <w:sz w:val="28"/>
          <w:szCs w:val="28"/>
        </w:rPr>
        <w:t xml:space="preserve">APLINKOS MONITORINGO </w:t>
      </w:r>
      <w:r w:rsidR="00E03411">
        <w:rPr>
          <w:rStyle w:val="Komentaronuoroda1"/>
          <w:b/>
          <w:sz w:val="28"/>
          <w:szCs w:val="28"/>
        </w:rPr>
        <w:t>2024</w:t>
      </w:r>
      <w:r w:rsidR="00DE27EC">
        <w:rPr>
          <w:rStyle w:val="Komentaronuoroda1"/>
          <w:b/>
          <w:sz w:val="28"/>
          <w:szCs w:val="28"/>
        </w:rPr>
        <w:t>–</w:t>
      </w:r>
      <w:r w:rsidR="00E03411">
        <w:rPr>
          <w:rStyle w:val="Komentaronuoroda1"/>
          <w:b/>
          <w:sz w:val="28"/>
          <w:szCs w:val="28"/>
        </w:rPr>
        <w:t xml:space="preserve">2029 METŲ </w:t>
      </w:r>
      <w:r w:rsidR="00CA58AF">
        <w:rPr>
          <w:rStyle w:val="Komentaronuoroda1"/>
          <w:b/>
          <w:sz w:val="28"/>
          <w:szCs w:val="28"/>
        </w:rPr>
        <w:t>PROGRAMOS PATVIRTINIMO</w:t>
      </w:r>
      <w:r w:rsidR="00192FAB">
        <w:rPr>
          <w:rStyle w:val="Komentaronuoroda1"/>
          <w:b/>
          <w:sz w:val="28"/>
          <w:szCs w:val="28"/>
        </w:rPr>
        <w:t>“ PAKEITIMO</w:t>
      </w:r>
    </w:p>
    <w:p w14:paraId="57FA3510" w14:textId="77777777" w:rsidR="00E06FEB" w:rsidRDefault="00E06FEB" w:rsidP="0083370B">
      <w:pPr>
        <w:jc w:val="center"/>
        <w:rPr>
          <w:sz w:val="22"/>
        </w:rPr>
      </w:pPr>
    </w:p>
    <w:p w14:paraId="67429D94" w14:textId="7CA3D148" w:rsidR="0083370B" w:rsidRDefault="00192FAB" w:rsidP="0083370B">
      <w:pPr>
        <w:jc w:val="center"/>
      </w:pPr>
      <w:r>
        <w:t>2024</w:t>
      </w:r>
      <w:r w:rsidR="0083370B">
        <w:t xml:space="preserve"> m. </w:t>
      </w:r>
      <w:r>
        <w:t>vasario</w:t>
      </w:r>
      <w:r w:rsidR="007F3D4E">
        <w:t xml:space="preserve"> </w:t>
      </w:r>
      <w:r w:rsidR="005A4B01">
        <w:t>8</w:t>
      </w:r>
      <w:r w:rsidR="007F3D4E">
        <w:t xml:space="preserve"> </w:t>
      </w:r>
      <w:r w:rsidR="0083370B">
        <w:t xml:space="preserve">d. Nr. </w:t>
      </w:r>
      <w:r w:rsidR="007150E3">
        <w:t>T1-</w:t>
      </w:r>
    </w:p>
    <w:p w14:paraId="01A41D32" w14:textId="77777777" w:rsidR="0083370B" w:rsidRDefault="0083370B" w:rsidP="0083370B">
      <w:pPr>
        <w:jc w:val="center"/>
      </w:pPr>
      <w:r>
        <w:t>Plungė</w:t>
      </w:r>
    </w:p>
    <w:p w14:paraId="1000C642" w14:textId="77777777" w:rsidR="0083370B" w:rsidRPr="00E20E40" w:rsidRDefault="0083370B" w:rsidP="0083370B">
      <w:pPr>
        <w:jc w:val="both"/>
      </w:pPr>
    </w:p>
    <w:p w14:paraId="0036105C" w14:textId="77777777" w:rsidR="00192FAB" w:rsidRDefault="00192FAB" w:rsidP="00192FAB">
      <w:pPr>
        <w:ind w:firstLine="720"/>
        <w:jc w:val="both"/>
      </w:pPr>
      <w:r w:rsidRPr="009C0526">
        <w:t>Plungės rajono savivaldybės taryba  n u s p r e n d ž i a:</w:t>
      </w:r>
    </w:p>
    <w:p w14:paraId="351E4D6C" w14:textId="122A0D1D" w:rsidR="00192FAB" w:rsidRPr="00434736" w:rsidRDefault="00192FAB" w:rsidP="00192FAB">
      <w:pPr>
        <w:ind w:firstLine="720"/>
        <w:jc w:val="both"/>
      </w:pPr>
      <w:r w:rsidRPr="000253BF">
        <w:t xml:space="preserve">Pakeisti </w:t>
      </w:r>
      <w:r>
        <w:t xml:space="preserve">Plungės rajono savivaldybės </w:t>
      </w:r>
      <w:r w:rsidR="005A4B01">
        <w:t>aplinkos monitoringo 2024</w:t>
      </w:r>
      <w:r w:rsidR="00571D42">
        <w:t>–</w:t>
      </w:r>
      <w:r w:rsidR="005A4B01">
        <w:t>2029</w:t>
      </w:r>
      <w:r w:rsidR="00991C88">
        <w:t xml:space="preserve"> metų programą</w:t>
      </w:r>
      <w:r>
        <w:t>, patvirtintą Plungės rajono sav</w:t>
      </w:r>
      <w:r w:rsidR="004F4661">
        <w:t>ivaldybės tarybos 2023 m. rugsėjo 28</w:t>
      </w:r>
      <w:r w:rsidR="006A7A7C">
        <w:t xml:space="preserve"> d. sprendimu Nr. T1-264</w:t>
      </w:r>
      <w:r w:rsidRPr="000253BF">
        <w:t xml:space="preserve"> „Dėl Plungės rajono savivaldybės </w:t>
      </w:r>
      <w:r w:rsidR="006A7A7C">
        <w:t>aplinkos monitoringo 2024</w:t>
      </w:r>
      <w:r w:rsidR="00571D42">
        <w:t>–</w:t>
      </w:r>
      <w:r w:rsidR="006A7A7C">
        <w:t>2029 metų</w:t>
      </w:r>
      <w:r w:rsidRPr="000253BF">
        <w:t xml:space="preserve"> </w:t>
      </w:r>
      <w:r w:rsidR="00991C88">
        <w:t>programos</w:t>
      </w:r>
      <w:r>
        <w:t xml:space="preserve"> </w:t>
      </w:r>
      <w:r w:rsidRPr="000253BF">
        <w:t>patvirtinimo“</w:t>
      </w:r>
      <w:r>
        <w:t xml:space="preserve"> </w:t>
      </w:r>
      <w:r w:rsidR="00991C88">
        <w:t>ir išdėstyti ją</w:t>
      </w:r>
      <w:r>
        <w:t xml:space="preserve"> nauja redakcija (pridedama).</w:t>
      </w:r>
    </w:p>
    <w:p w14:paraId="10586126" w14:textId="77777777" w:rsidR="00716765" w:rsidRPr="00434736" w:rsidRDefault="00716765" w:rsidP="00716765">
      <w:pPr>
        <w:pStyle w:val="Sraopastraipa"/>
        <w:ind w:left="1080"/>
        <w:jc w:val="both"/>
      </w:pPr>
    </w:p>
    <w:p w14:paraId="251F8F00" w14:textId="77777777" w:rsidR="00D909E4" w:rsidRDefault="00D909E4" w:rsidP="00C16C4B">
      <w:pPr>
        <w:jc w:val="both"/>
        <w:rPr>
          <w:color w:val="000000"/>
        </w:rPr>
      </w:pPr>
    </w:p>
    <w:p w14:paraId="46BDC86B" w14:textId="77777777" w:rsidR="000A7F78" w:rsidRPr="000A7F78" w:rsidRDefault="000A7F78" w:rsidP="00AA2F0A">
      <w:pPr>
        <w:jc w:val="both"/>
        <w:rPr>
          <w:color w:val="000000"/>
        </w:rPr>
      </w:pPr>
      <w:r w:rsidRPr="000A7F78">
        <w:rPr>
          <w:color w:val="000000"/>
        </w:rPr>
        <w:t xml:space="preserve">Savivaldybės meras </w:t>
      </w:r>
    </w:p>
    <w:p w14:paraId="79BE8D68" w14:textId="77777777" w:rsidR="000A7F78" w:rsidRPr="000A7F78" w:rsidRDefault="000A7F78" w:rsidP="009137F5">
      <w:pPr>
        <w:ind w:firstLine="720"/>
        <w:jc w:val="both"/>
        <w:rPr>
          <w:color w:val="000000"/>
        </w:rPr>
      </w:pPr>
      <w:r w:rsidRPr="000A7F78">
        <w:rPr>
          <w:color w:val="000000"/>
        </w:rPr>
        <w:tab/>
      </w:r>
    </w:p>
    <w:p w14:paraId="1E43B523" w14:textId="77777777" w:rsidR="00272954" w:rsidRDefault="00272954" w:rsidP="009137F5">
      <w:pPr>
        <w:ind w:firstLine="720"/>
        <w:jc w:val="both"/>
        <w:rPr>
          <w:color w:val="000000"/>
        </w:rPr>
      </w:pPr>
    </w:p>
    <w:p w14:paraId="2688B7FD" w14:textId="77777777" w:rsidR="00272954" w:rsidRDefault="00272954" w:rsidP="009137F5">
      <w:pPr>
        <w:ind w:firstLine="720"/>
        <w:jc w:val="both"/>
        <w:rPr>
          <w:color w:val="000000"/>
        </w:rPr>
      </w:pPr>
    </w:p>
    <w:p w14:paraId="66072832" w14:textId="77777777" w:rsidR="00272954" w:rsidRDefault="00272954" w:rsidP="009137F5">
      <w:pPr>
        <w:ind w:firstLine="720"/>
        <w:jc w:val="both"/>
        <w:rPr>
          <w:color w:val="000000"/>
        </w:rPr>
      </w:pPr>
    </w:p>
    <w:p w14:paraId="3B9DE459" w14:textId="77777777" w:rsidR="00272954" w:rsidRDefault="00272954" w:rsidP="009137F5">
      <w:pPr>
        <w:ind w:firstLine="720"/>
        <w:jc w:val="both"/>
        <w:rPr>
          <w:color w:val="000000"/>
        </w:rPr>
      </w:pPr>
    </w:p>
    <w:p w14:paraId="334E1089" w14:textId="77777777" w:rsidR="00272954" w:rsidRDefault="00272954" w:rsidP="009137F5">
      <w:pPr>
        <w:ind w:firstLine="720"/>
        <w:jc w:val="both"/>
        <w:rPr>
          <w:color w:val="000000"/>
        </w:rPr>
      </w:pPr>
    </w:p>
    <w:p w14:paraId="54DD2851" w14:textId="77777777" w:rsidR="00272954" w:rsidRDefault="00272954" w:rsidP="009137F5">
      <w:pPr>
        <w:ind w:firstLine="720"/>
        <w:jc w:val="both"/>
        <w:rPr>
          <w:color w:val="000000"/>
        </w:rPr>
      </w:pPr>
    </w:p>
    <w:p w14:paraId="43608F61" w14:textId="77777777" w:rsidR="00272954" w:rsidRDefault="00272954" w:rsidP="009137F5">
      <w:pPr>
        <w:ind w:firstLine="720"/>
        <w:jc w:val="both"/>
        <w:rPr>
          <w:color w:val="000000"/>
        </w:rPr>
      </w:pPr>
    </w:p>
    <w:p w14:paraId="6A6961EA" w14:textId="77777777" w:rsidR="00272954" w:rsidRDefault="00272954" w:rsidP="009137F5">
      <w:pPr>
        <w:ind w:firstLine="720"/>
        <w:jc w:val="both"/>
        <w:rPr>
          <w:color w:val="000000"/>
        </w:rPr>
      </w:pPr>
    </w:p>
    <w:p w14:paraId="67DE3A80" w14:textId="77777777" w:rsidR="00272954" w:rsidRDefault="00272954" w:rsidP="009137F5">
      <w:pPr>
        <w:ind w:firstLine="720"/>
        <w:jc w:val="both"/>
        <w:rPr>
          <w:color w:val="000000"/>
        </w:rPr>
      </w:pPr>
    </w:p>
    <w:p w14:paraId="5377414D" w14:textId="77777777" w:rsidR="009137F5" w:rsidRDefault="009137F5" w:rsidP="009137F5">
      <w:pPr>
        <w:ind w:firstLine="720"/>
        <w:jc w:val="both"/>
        <w:rPr>
          <w:color w:val="000000"/>
        </w:rPr>
      </w:pPr>
    </w:p>
    <w:p w14:paraId="21110A08" w14:textId="77777777" w:rsidR="009137F5" w:rsidRDefault="009137F5" w:rsidP="009137F5">
      <w:pPr>
        <w:ind w:firstLine="720"/>
        <w:jc w:val="both"/>
        <w:rPr>
          <w:color w:val="000000"/>
        </w:rPr>
      </w:pPr>
    </w:p>
    <w:p w14:paraId="25BA8D54" w14:textId="77777777" w:rsidR="009137F5" w:rsidRDefault="009137F5" w:rsidP="009137F5">
      <w:pPr>
        <w:ind w:firstLine="720"/>
        <w:jc w:val="both"/>
        <w:rPr>
          <w:color w:val="000000"/>
        </w:rPr>
      </w:pPr>
    </w:p>
    <w:p w14:paraId="00CCA0BE" w14:textId="77777777" w:rsidR="009137F5" w:rsidRDefault="009137F5" w:rsidP="009137F5">
      <w:pPr>
        <w:ind w:firstLine="720"/>
        <w:jc w:val="both"/>
        <w:rPr>
          <w:color w:val="000000"/>
        </w:rPr>
      </w:pPr>
    </w:p>
    <w:p w14:paraId="453F489A" w14:textId="77777777" w:rsidR="009137F5" w:rsidRDefault="009137F5" w:rsidP="009137F5">
      <w:pPr>
        <w:ind w:firstLine="720"/>
        <w:jc w:val="both"/>
        <w:rPr>
          <w:color w:val="000000"/>
        </w:rPr>
      </w:pPr>
    </w:p>
    <w:p w14:paraId="27D122E6" w14:textId="77777777" w:rsidR="009137F5" w:rsidRDefault="009137F5" w:rsidP="009137F5">
      <w:pPr>
        <w:ind w:firstLine="720"/>
        <w:jc w:val="both"/>
        <w:rPr>
          <w:color w:val="000000"/>
        </w:rPr>
      </w:pPr>
    </w:p>
    <w:p w14:paraId="1D34A687" w14:textId="77777777" w:rsidR="009137F5" w:rsidRDefault="009137F5" w:rsidP="009137F5">
      <w:pPr>
        <w:ind w:firstLine="720"/>
        <w:jc w:val="both"/>
        <w:rPr>
          <w:color w:val="000000"/>
        </w:rPr>
      </w:pPr>
    </w:p>
    <w:p w14:paraId="746CF0E9" w14:textId="77777777" w:rsidR="007425A8" w:rsidRDefault="007425A8" w:rsidP="00536492">
      <w:pPr>
        <w:jc w:val="both"/>
        <w:rPr>
          <w:color w:val="000000"/>
        </w:rPr>
      </w:pPr>
    </w:p>
    <w:p w14:paraId="4CEFFF6B" w14:textId="77777777" w:rsidR="00990410" w:rsidRDefault="00990410" w:rsidP="00AA2F0A">
      <w:pPr>
        <w:jc w:val="both"/>
        <w:rPr>
          <w:color w:val="000000"/>
        </w:rPr>
      </w:pPr>
    </w:p>
    <w:p w14:paraId="6232650A" w14:textId="77777777" w:rsidR="00571D42" w:rsidRDefault="00571D42" w:rsidP="00FC2357"/>
    <w:p w14:paraId="425B1377" w14:textId="77777777" w:rsidR="00571D42" w:rsidRDefault="00571D42" w:rsidP="00FC2357"/>
    <w:p w14:paraId="2E47BA8F" w14:textId="77777777" w:rsidR="00FC2357" w:rsidRDefault="00FC2357" w:rsidP="00FC2357">
      <w:r>
        <w:t>SUDERINTA:</w:t>
      </w:r>
    </w:p>
    <w:p w14:paraId="10CCBA06" w14:textId="77777777" w:rsidR="00FC2357" w:rsidRDefault="00FC2357" w:rsidP="00FC2357">
      <w:r>
        <w:t>Savivaldybės tarybos narys Algirdas Pečiulis</w:t>
      </w:r>
    </w:p>
    <w:p w14:paraId="190922E4" w14:textId="77777777" w:rsidR="00FC2357" w:rsidRDefault="00FC2357" w:rsidP="00FC2357">
      <w:r>
        <w:t>Administracijos direktorius Dalius Pečiulis</w:t>
      </w:r>
    </w:p>
    <w:p w14:paraId="0E8C4CD6" w14:textId="77777777" w:rsidR="00FC2357" w:rsidRDefault="00FC2357" w:rsidP="00FC2357">
      <w:r>
        <w:t>Savivaldybės tarybos posėdžių sekretorė Irmantė Kurmienė</w:t>
      </w:r>
    </w:p>
    <w:p w14:paraId="376C7693" w14:textId="77777777" w:rsidR="00FC2357" w:rsidRDefault="00FC2357" w:rsidP="00FC2357">
      <w:r>
        <w:t>L. e. Vietos ūkio skyriaus vedėjo pareigas Odeta Petkuvienė</w:t>
      </w:r>
    </w:p>
    <w:p w14:paraId="570DAE28" w14:textId="77777777" w:rsidR="00FC2357" w:rsidRDefault="00FC2357" w:rsidP="00FC2357">
      <w:r>
        <w:t>Teisės, personalo ir civilinės metrikacijos skyriaus vedėjas Vytautas Tumas</w:t>
      </w:r>
    </w:p>
    <w:p w14:paraId="42DF1CAF" w14:textId="77777777" w:rsidR="00FC2357" w:rsidRDefault="00FC2357" w:rsidP="00FC2357">
      <w:r>
        <w:t>Bendrųjų reikalų skyriaus kalbos tvarkytoja Simona Grigalauskaitė</w:t>
      </w:r>
    </w:p>
    <w:p w14:paraId="045C2B7C" w14:textId="77777777" w:rsidR="00FC2357" w:rsidRDefault="00FC2357" w:rsidP="00FC2357">
      <w:pPr>
        <w:jc w:val="both"/>
        <w:rPr>
          <w:color w:val="000000"/>
        </w:rPr>
      </w:pPr>
    </w:p>
    <w:p w14:paraId="087B6ABE" w14:textId="7D4A0BBA" w:rsidR="00DE27EC" w:rsidRDefault="00FC2357" w:rsidP="00377111">
      <w:pPr>
        <w:jc w:val="both"/>
        <w:rPr>
          <w:rFonts w:eastAsia="Arial Unicode MS" w:cs="Tahoma"/>
          <w:b/>
          <w:bCs/>
          <w:kern w:val="2"/>
          <w:lang w:eastAsia="hi-IN" w:bidi="hi-IN"/>
        </w:rPr>
      </w:pPr>
      <w:r>
        <w:rPr>
          <w:color w:val="000000"/>
        </w:rPr>
        <w:t>Sprendimą rengė Vietos ūkio skyriaus vyr. specialistė Roberta Jakumienė</w:t>
      </w:r>
    </w:p>
    <w:p w14:paraId="3524F34E" w14:textId="77777777" w:rsidR="00506C48" w:rsidRPr="00377A0B" w:rsidRDefault="00506C48" w:rsidP="00506C48">
      <w:pPr>
        <w:jc w:val="center"/>
      </w:pPr>
      <w:r w:rsidRPr="00377A0B">
        <w:rPr>
          <w:rFonts w:eastAsia="Arial Unicode MS" w:cs="Tahoma"/>
          <w:b/>
          <w:bCs/>
          <w:kern w:val="2"/>
          <w:lang w:eastAsia="hi-IN" w:bidi="hi-IN"/>
        </w:rPr>
        <w:lastRenderedPageBreak/>
        <w:t>VIETOS ŪKIO SKYRIUS</w:t>
      </w:r>
    </w:p>
    <w:p w14:paraId="6596C2C9" w14:textId="77777777" w:rsidR="00506C48" w:rsidRPr="00377A0B" w:rsidRDefault="00506C48" w:rsidP="00506C48">
      <w:pPr>
        <w:jc w:val="center"/>
        <w:rPr>
          <w:b/>
        </w:rPr>
      </w:pPr>
    </w:p>
    <w:p w14:paraId="63BB95D9" w14:textId="77777777" w:rsidR="00506C48" w:rsidRPr="00377A0B" w:rsidRDefault="00506C48" w:rsidP="00506C48">
      <w:pPr>
        <w:jc w:val="center"/>
        <w:rPr>
          <w:b/>
        </w:rPr>
      </w:pPr>
      <w:r w:rsidRPr="00377A0B">
        <w:rPr>
          <w:b/>
        </w:rPr>
        <w:t>AIŠKINAMASIS RAŠTAS</w:t>
      </w:r>
    </w:p>
    <w:p w14:paraId="2E709733" w14:textId="77777777" w:rsidR="00506C48" w:rsidRPr="00377A0B" w:rsidRDefault="00506C48" w:rsidP="00506C48">
      <w:pPr>
        <w:jc w:val="center"/>
        <w:rPr>
          <w:b/>
        </w:rPr>
      </w:pPr>
      <w:r w:rsidRPr="00377A0B">
        <w:rPr>
          <w:b/>
        </w:rPr>
        <w:t>PRIE SAVIVALDYBĖS TARYBOS SPRENDIMO PROJEKTO</w:t>
      </w:r>
    </w:p>
    <w:tbl>
      <w:tblPr>
        <w:tblW w:w="9854" w:type="dxa"/>
        <w:tblLook w:val="01E0" w:firstRow="1" w:lastRow="1" w:firstColumn="1" w:lastColumn="1" w:noHBand="0" w:noVBand="0"/>
      </w:tblPr>
      <w:tblGrid>
        <w:gridCol w:w="9854"/>
      </w:tblGrid>
      <w:tr w:rsidR="00506C48" w:rsidRPr="00377A0B" w14:paraId="787C79A0" w14:textId="77777777" w:rsidTr="0047774D">
        <w:tc>
          <w:tcPr>
            <w:tcW w:w="9854" w:type="dxa"/>
            <w:shd w:val="clear" w:color="auto" w:fill="auto"/>
          </w:tcPr>
          <w:p w14:paraId="3A1CA897" w14:textId="7C75ABA8" w:rsidR="00506C48" w:rsidRPr="00872ECA" w:rsidRDefault="00506C48" w:rsidP="00377A0B">
            <w:pPr>
              <w:jc w:val="center"/>
              <w:rPr>
                <w:b/>
                <w:caps/>
              </w:rPr>
            </w:pPr>
            <w:r w:rsidRPr="00872ECA">
              <w:rPr>
                <w:b/>
                <w:caps/>
              </w:rPr>
              <w:t>„</w:t>
            </w:r>
            <w:r w:rsidR="00872ECA" w:rsidRPr="00872ECA">
              <w:rPr>
                <w:b/>
              </w:rPr>
              <w:t xml:space="preserve">DĖL </w:t>
            </w:r>
            <w:r w:rsidR="00872ECA" w:rsidRPr="00872ECA">
              <w:rPr>
                <w:rStyle w:val="Komentaronuoroda1"/>
                <w:b/>
                <w:sz w:val="24"/>
              </w:rPr>
              <w:t>PLUNGĖS RAJONO SAVIVALDYBĖS TARYBOS 2023 M. RUGSĖJO 28 D. SPRENDIMO NR. T1-264 „DĖL PLUNGĖS RAJONO SAVIVALDYBĖS APLINKOS MONITORINGO 2024–2029 METŲ PROGRAMOS PATVIRTINIMO“ PAKEITIMO</w:t>
            </w:r>
            <w:r w:rsidRPr="00872ECA">
              <w:rPr>
                <w:b/>
                <w:caps/>
              </w:rPr>
              <w:t>“</w:t>
            </w:r>
          </w:p>
        </w:tc>
      </w:tr>
      <w:tr w:rsidR="00506C48" w:rsidRPr="002E25C0" w14:paraId="42113E43" w14:textId="77777777" w:rsidTr="0047774D">
        <w:tc>
          <w:tcPr>
            <w:tcW w:w="9854" w:type="dxa"/>
            <w:shd w:val="clear" w:color="auto" w:fill="auto"/>
          </w:tcPr>
          <w:p w14:paraId="5A52E7FC" w14:textId="77777777" w:rsidR="00506C48" w:rsidRDefault="00506C48" w:rsidP="0047774D"/>
          <w:p w14:paraId="399A87F0" w14:textId="4C97F2BC" w:rsidR="00506C48" w:rsidRDefault="00332877" w:rsidP="0047774D">
            <w:pPr>
              <w:jc w:val="center"/>
            </w:pPr>
            <w:r>
              <w:t>2024 m. sausio</w:t>
            </w:r>
            <w:r w:rsidR="00377A0B">
              <w:t xml:space="preserve"> </w:t>
            </w:r>
            <w:r w:rsidR="00FC2357">
              <w:t>18</w:t>
            </w:r>
            <w:r w:rsidR="00506C48">
              <w:t xml:space="preserve"> d.</w:t>
            </w:r>
            <w:r w:rsidR="00506C48" w:rsidRPr="002E25C0">
              <w:t xml:space="preserve"> </w:t>
            </w:r>
          </w:p>
          <w:p w14:paraId="785DD069" w14:textId="77777777" w:rsidR="00506C48" w:rsidRPr="002E25C0" w:rsidRDefault="00506C48" w:rsidP="0047774D">
            <w:pPr>
              <w:jc w:val="center"/>
            </w:pPr>
            <w:r w:rsidRPr="002E25C0">
              <w:t>Plungė</w:t>
            </w:r>
          </w:p>
        </w:tc>
      </w:tr>
    </w:tbl>
    <w:p w14:paraId="2A8E5C65" w14:textId="77777777" w:rsidR="00506C48" w:rsidRDefault="00506C48" w:rsidP="00506C48"/>
    <w:p w14:paraId="0804232D" w14:textId="77777777" w:rsidR="0032443A" w:rsidRDefault="00506C48" w:rsidP="00506C48">
      <w:pPr>
        <w:autoSpaceDE w:val="0"/>
        <w:autoSpaceDN w:val="0"/>
        <w:adjustRightInd w:val="0"/>
        <w:ind w:firstLine="720"/>
        <w:jc w:val="both"/>
      </w:pPr>
      <w:r>
        <w:rPr>
          <w:b/>
        </w:rPr>
        <w:t xml:space="preserve">1. </w:t>
      </w:r>
      <w:r w:rsidRPr="00DD2DFD">
        <w:rPr>
          <w:b/>
        </w:rPr>
        <w:t>Parengto sprendimo projekto tikslai, uždaviniai.</w:t>
      </w:r>
      <w:r w:rsidRPr="00C60C42">
        <w:t xml:space="preserve"> </w:t>
      </w:r>
    </w:p>
    <w:p w14:paraId="4F723E33" w14:textId="1CB0E1C6" w:rsidR="00377A0B" w:rsidRPr="00C85974" w:rsidRDefault="00332877" w:rsidP="00506C48">
      <w:pPr>
        <w:ind w:firstLine="720"/>
        <w:jc w:val="both"/>
      </w:pPr>
      <w:r>
        <w:t>Pakeisti</w:t>
      </w:r>
      <w:r w:rsidR="00377A0B">
        <w:t xml:space="preserve"> Plungės rajono </w:t>
      </w:r>
      <w:r w:rsidR="00377A0B" w:rsidRPr="009E4AE5">
        <w:t>savivaldybės</w:t>
      </w:r>
      <w:r w:rsidR="0083112E" w:rsidRPr="009E4AE5">
        <w:t xml:space="preserve"> </w:t>
      </w:r>
      <w:r w:rsidR="00377A0B" w:rsidRPr="009E4AE5">
        <w:t>aplinkos monitoringo 2024</w:t>
      </w:r>
      <w:r w:rsidR="00377A0B" w:rsidRPr="00D35912">
        <w:t>–</w:t>
      </w:r>
      <w:r w:rsidR="00377A0B" w:rsidRPr="00C85974">
        <w:t>2029 metų programą</w:t>
      </w:r>
      <w:r>
        <w:t xml:space="preserve">, patvirtintą </w:t>
      </w:r>
      <w:r w:rsidR="006F444D" w:rsidRPr="00DB353E">
        <w:t xml:space="preserve">Plungės rajono savivaldybės tarybos </w:t>
      </w:r>
      <w:r w:rsidR="006F444D" w:rsidRPr="00DB353E">
        <w:rPr>
          <w:color w:val="000000"/>
        </w:rPr>
        <w:t>2023 m. rugsėjo 28 d. sprendimu Nr. T1-264</w:t>
      </w:r>
      <w:r w:rsidR="006F444D">
        <w:rPr>
          <w:color w:val="000000"/>
        </w:rPr>
        <w:t xml:space="preserve"> „Dėl Plungės rajono savivaldybės aplinkos monitoringo 2024</w:t>
      </w:r>
      <w:r w:rsidR="00571D42">
        <w:rPr>
          <w:color w:val="000000"/>
        </w:rPr>
        <w:t>–</w:t>
      </w:r>
      <w:r w:rsidR="006F444D">
        <w:rPr>
          <w:color w:val="000000"/>
        </w:rPr>
        <w:t>2029 metų programos patvirtinimo“</w:t>
      </w:r>
      <w:r w:rsidR="00571D42">
        <w:rPr>
          <w:color w:val="000000"/>
        </w:rPr>
        <w:t xml:space="preserve"> ir išdėstyti ją nauja redakcija</w:t>
      </w:r>
      <w:r w:rsidR="0083112E" w:rsidRPr="00C85974">
        <w:t>.</w:t>
      </w:r>
      <w:r w:rsidR="00377A0B" w:rsidRPr="00C85974">
        <w:t xml:space="preserve"> </w:t>
      </w:r>
    </w:p>
    <w:p w14:paraId="058F8ECC" w14:textId="6CC90843" w:rsidR="0032443A" w:rsidRPr="00C85974" w:rsidRDefault="00506C48" w:rsidP="00506C48">
      <w:pPr>
        <w:ind w:firstLine="720"/>
        <w:jc w:val="both"/>
      </w:pPr>
      <w:r w:rsidRPr="00C85974">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sidRPr="00C85974">
        <w:t xml:space="preserve"> </w:t>
      </w:r>
    </w:p>
    <w:p w14:paraId="6263084C" w14:textId="6C086FD2" w:rsidR="0083112E" w:rsidRPr="00C85974" w:rsidRDefault="0083112E" w:rsidP="00506C48">
      <w:pPr>
        <w:ind w:firstLine="720"/>
        <w:jc w:val="both"/>
      </w:pPr>
      <w:r w:rsidRPr="00C85974">
        <w:t>Pa</w:t>
      </w:r>
      <w:r w:rsidR="006F444D">
        <w:t>keisti</w:t>
      </w:r>
      <w:r w:rsidRPr="00C85974">
        <w:t xml:space="preserve"> Plungės </w:t>
      </w:r>
      <w:r w:rsidRPr="009E4AE5">
        <w:t>rajono savivaldybės aplinkos monitoringo 2024–2029 metų programą</w:t>
      </w:r>
      <w:r w:rsidR="00A44DC7" w:rsidRPr="00C61D10">
        <w:t xml:space="preserve"> (toliau – Monitoringo programa)</w:t>
      </w:r>
      <w:r w:rsidRPr="00C61D10">
        <w:t xml:space="preserve">. </w:t>
      </w:r>
    </w:p>
    <w:p w14:paraId="54D45FC5" w14:textId="77777777" w:rsidR="00440F68" w:rsidRDefault="00506C48" w:rsidP="00440F68">
      <w:pPr>
        <w:ind w:firstLine="720"/>
        <w:jc w:val="both"/>
      </w:pPr>
      <w:r w:rsidRPr="00C85974">
        <w:rPr>
          <w:rFonts w:eastAsia="TimesNewRomanPSMT"/>
          <w:b/>
        </w:rPr>
        <w:t>3.</w:t>
      </w:r>
      <w:r w:rsidRPr="00C85974">
        <w:rPr>
          <w:b/>
        </w:rPr>
        <w:t xml:space="preserve"> Kodėl būtina priimti sprendimą, kokių pozityvių rezultatų laukiama.</w:t>
      </w:r>
      <w:r w:rsidRPr="00C85974">
        <w:t xml:space="preserve"> </w:t>
      </w:r>
      <w:r w:rsidR="00934A7A" w:rsidRPr="00C85974">
        <w:t xml:space="preserve">Lietuvos Respublikos vietos savivaldos įstatymo 6 </w:t>
      </w:r>
      <w:r w:rsidR="00934A7A" w:rsidRPr="009E4AE5">
        <w:t xml:space="preserve">straipsnio 28 punkte nustatyta </w:t>
      </w:r>
      <w:r w:rsidR="00C61D10" w:rsidRPr="00C16C4B">
        <w:t>s</w:t>
      </w:r>
      <w:r w:rsidR="00934A7A" w:rsidRPr="009E4AE5">
        <w:t xml:space="preserve">avivaldybių </w:t>
      </w:r>
      <w:r w:rsidR="008E4906" w:rsidRPr="00C61D10">
        <w:t>savarankiškoji</w:t>
      </w:r>
      <w:r w:rsidR="00934A7A" w:rsidRPr="00C85974">
        <w:t xml:space="preserve"> funkcija </w:t>
      </w:r>
      <w:r w:rsidR="00DE27EC">
        <w:t>–</w:t>
      </w:r>
      <w:r w:rsidR="00934A7A" w:rsidRPr="00C85974">
        <w:t xml:space="preserve"> </w:t>
      </w:r>
      <w:r w:rsidR="008E4906" w:rsidRPr="00C85974">
        <w:t>aplinkos kokybės gerinimas ir apsauga, aplinkos monitoringas.</w:t>
      </w:r>
      <w:r w:rsidR="00C9637F" w:rsidRPr="00C85974">
        <w:t xml:space="preserve"> Savivaldybių aplinkos monitoringas vykdomas siekiant gauti išsamią informaciją apie savivaldybių teritorijų gamtinės aplinkos būklę, planuoti ir įgyvendinti vietines aplinkosaugos priemones ir užtikrinti tinkamą gamtinės aplinkos kokybę.</w:t>
      </w:r>
      <w:r w:rsidR="008E4906" w:rsidRPr="00C85974">
        <w:t xml:space="preserve"> Lietuvos Respublikos aplinkos mo</w:t>
      </w:r>
      <w:r w:rsidR="00BB2EA2" w:rsidRPr="00C85974">
        <w:t>nitoringo įstatymo 8 straipsnio 3 dalyje</w:t>
      </w:r>
      <w:r w:rsidR="008E4906" w:rsidRPr="00C85974">
        <w:t xml:space="preserve"> nustatyta, kad </w:t>
      </w:r>
      <w:r w:rsidR="00C61D10">
        <w:t>s</w:t>
      </w:r>
      <w:r w:rsidR="00BB2EA2" w:rsidRPr="00C85974">
        <w:t xml:space="preserve">avivaldybių aplinkos monitoringo programa turi būti suderinta su Aplinkos ministerija arba jos įgaliota institucija ir patvirtinta savivaldybės tarybos. </w:t>
      </w:r>
    </w:p>
    <w:p w14:paraId="2478D94F" w14:textId="3FE90FD5" w:rsidR="008C0C86" w:rsidRPr="008B11A9" w:rsidRDefault="00B8042A" w:rsidP="00DA3AB9">
      <w:pPr>
        <w:ind w:firstLine="720"/>
        <w:jc w:val="both"/>
      </w:pPr>
      <w:r>
        <w:t>Monitoringo programos pakeitimas inicijuotas atsižvelgiant į tai, kad Plungės rajono savivaldybės administracija gavo</w:t>
      </w:r>
      <w:r w:rsidRPr="007020E3">
        <w:t xml:space="preserve"> Telšių regiono plėtros tarybos 2023</w:t>
      </w:r>
      <w:r w:rsidR="00571D42">
        <w:t xml:space="preserve"> m. rugpjūčio </w:t>
      </w:r>
      <w:r w:rsidRPr="007020E3">
        <w:t xml:space="preserve">10 </w:t>
      </w:r>
      <w:r w:rsidR="00571D42">
        <w:t xml:space="preserve">d. </w:t>
      </w:r>
      <w:r w:rsidRPr="007020E3">
        <w:t>raštu Nr. S-132 „Dėl projektinių pasiūlymų teikimo 2022</w:t>
      </w:r>
      <w:r w:rsidR="00571D42">
        <w:t>–</w:t>
      </w:r>
      <w:r w:rsidRPr="007020E3">
        <w:t>2030 m. regioninėms pažangos priemonėms įgyvendinti“ atsiųstą kvietimą pateikti pasiūlymus Savivaldybės projektų įtraukimui į Regiono plėtros planą</w:t>
      </w:r>
      <w:r>
        <w:t>,</w:t>
      </w:r>
      <w:r w:rsidRPr="007020E3">
        <w:t xml:space="preserve"> pagal regioninės pažangos priemonę „</w:t>
      </w:r>
      <w:r>
        <w:t>S</w:t>
      </w:r>
      <w:r w:rsidRPr="004924BA">
        <w:t>tiprinti savivaldybių aplinkos oro monitoringą“</w:t>
      </w:r>
      <w:r w:rsidR="00440F68">
        <w:t>.</w:t>
      </w:r>
      <w:r w:rsidR="00440F68" w:rsidRPr="00440F68">
        <w:t xml:space="preserve"> </w:t>
      </w:r>
      <w:r w:rsidR="00440F68" w:rsidRPr="007020E3">
        <w:t>Regioninės pažangos priemonės Nr. 02-001-06-11-02 (RE) „Stiprinti savivaldybių aplinkos oro monitoringą“</w:t>
      </w:r>
      <w:r w:rsidR="00440F68">
        <w:t xml:space="preserve"> gairių, patvirtintų</w:t>
      </w:r>
      <w:r w:rsidR="00440F68" w:rsidRPr="007020E3">
        <w:t xml:space="preserve"> Lietuvos Respublikos aplinkos ministro 2023 m. rugpjūčio 4 d. įsakymu Nr. D1-272 „Dėl regioninės pažangos priemonės Nr. 02-001-06-11-02 (RE) „Stiprinti savivaldybių aplinkos oro monitoringą“ finansavimo gairių </w:t>
      </w:r>
      <w:r w:rsidR="00440F68" w:rsidRPr="003F562C">
        <w:t xml:space="preserve">patvirtinimo“ (toliau – Gairės) nustatyta </w:t>
      </w:r>
      <w:r w:rsidR="00440F68" w:rsidRPr="007020E3">
        <w:t>išankstinė sąlyg</w:t>
      </w:r>
      <w:r w:rsidR="00440F68">
        <w:t>a</w:t>
      </w:r>
      <w:r w:rsidR="00440F68" w:rsidRPr="007020E3">
        <w:t>: „</w:t>
      </w:r>
      <w:r w:rsidR="00440F68" w:rsidRPr="007020E3">
        <w:rPr>
          <w:color w:val="000000"/>
        </w:rPr>
        <w:t>Savivaldybės tarybos patvirtinta Bendrųjų savivaldybių aplinkos monitoringo nuostatų reikalavimus atitinkanti savivaldybės aplinkos (oro) monitoringo programa kietųjų dalelių KD2,5 koncentracijos aplinkos ore matavimams ir kitų oro teršalų (kai reikia) koncentracijos aplinkos ore matavimams, su Aplinkos apsaugos agentūros derinimo išvada, kad matavimų, atliktų pagal programoje kietųjų dalelių KD2.5 matavimams nustatytas sąlygas duomenys bus tinkami naudoti valstybinio aplinkos monitoringo tikslams“.</w:t>
      </w:r>
      <w:r w:rsidR="00440F68">
        <w:rPr>
          <w:color w:val="000000"/>
        </w:rPr>
        <w:t xml:space="preserve"> Pažymime, kad š</w:t>
      </w:r>
      <w:r w:rsidR="00440F68" w:rsidRPr="00DB353E">
        <w:rPr>
          <w:color w:val="000000"/>
        </w:rPr>
        <w:t xml:space="preserve">iuo metu patvirtinta Monitoringo programa neatitinka Gairėse numatytų sąlygų ir duomenis pagal šią programą nėra tinkami naudoti </w:t>
      </w:r>
      <w:r w:rsidR="00440F68" w:rsidRPr="008B11A9">
        <w:t>valstybinio aplinkos monitoringo tikslams.</w:t>
      </w:r>
      <w:r w:rsidR="00DA3AB9" w:rsidRPr="008B11A9">
        <w:t xml:space="preserve"> </w:t>
      </w:r>
    </w:p>
    <w:p w14:paraId="247E1D21" w14:textId="6B113777" w:rsidR="00B8042A" w:rsidRPr="008B11A9" w:rsidRDefault="0003395D" w:rsidP="00DA3AB9">
      <w:pPr>
        <w:ind w:firstLine="720"/>
        <w:jc w:val="both"/>
      </w:pPr>
      <w:r w:rsidRPr="008B11A9">
        <w:t>Monitoringo programoje koreguota tik aplinkos oro monitoringo dalis</w:t>
      </w:r>
      <w:r w:rsidR="003A051A" w:rsidRPr="008B11A9">
        <w:t xml:space="preserve"> atitinkamai taip, kad atitiktų finansavimo Gairėse nustatytas išankstines sąlygas ir</w:t>
      </w:r>
      <w:r w:rsidR="008C0C86" w:rsidRPr="008B11A9">
        <w:t xml:space="preserve">, kad </w:t>
      </w:r>
      <w:r w:rsidR="003A051A" w:rsidRPr="008B11A9">
        <w:t>Plungės rajono savivaldybės administr</w:t>
      </w:r>
      <w:r w:rsidR="008C0C86" w:rsidRPr="008B11A9">
        <w:t>acija galėtų pateikti projektinį pasiūlymą šiai regioninei pažangos priemonei įgyvendinti.</w:t>
      </w:r>
    </w:p>
    <w:p w14:paraId="25DEDE0C" w14:textId="79E00C31" w:rsidR="0032443A" w:rsidRDefault="00506C48" w:rsidP="00506C48">
      <w:pPr>
        <w:ind w:firstLine="720"/>
        <w:jc w:val="both"/>
        <w:rPr>
          <w:b/>
        </w:rPr>
      </w:pPr>
      <w:r>
        <w:rPr>
          <w:rFonts w:eastAsia="TimesNewRomanPSMT"/>
          <w:b/>
        </w:rPr>
        <w:t xml:space="preserve">4. </w:t>
      </w:r>
      <w:r>
        <w:rPr>
          <w:b/>
        </w:rPr>
        <w:t>Lėšų poreikis ir finansavimo šaltiniai</w:t>
      </w:r>
      <w:r w:rsidRPr="00A035DD">
        <w:rPr>
          <w:b/>
        </w:rPr>
        <w:t>.</w:t>
      </w:r>
      <w:r>
        <w:rPr>
          <w:b/>
        </w:rPr>
        <w:t xml:space="preserve"> </w:t>
      </w:r>
      <w:r w:rsidR="00DA3AB9" w:rsidRPr="00DA3AB9">
        <w:t>Nėra.</w:t>
      </w:r>
    </w:p>
    <w:p w14:paraId="02A560F2" w14:textId="77777777" w:rsidR="0032443A" w:rsidRDefault="00506C48" w:rsidP="00506C48">
      <w:pPr>
        <w:autoSpaceDE w:val="0"/>
        <w:autoSpaceDN w:val="0"/>
        <w:adjustRightInd w:val="0"/>
        <w:ind w:firstLine="720"/>
        <w:jc w:val="both"/>
        <w:rPr>
          <w:rFonts w:eastAsia="TimesNewRomanPSMT"/>
          <w:b/>
        </w:rPr>
      </w:pPr>
      <w:r>
        <w:rPr>
          <w:b/>
        </w:rPr>
        <w:t xml:space="preserve">5. Pateikti </w:t>
      </w:r>
      <w:r w:rsidRPr="00650E8C">
        <w:rPr>
          <w:rFonts w:eastAsia="TimesNewRomanPSMT"/>
          <w:b/>
        </w:rPr>
        <w:t>kitus sprendimui priimti reikalingus pagrindimus, skaičiavimus ar paaiškinimus.</w:t>
      </w:r>
      <w:r>
        <w:rPr>
          <w:rFonts w:eastAsia="TimesNewRomanPSMT"/>
          <w:b/>
        </w:rPr>
        <w:t xml:space="preserve"> </w:t>
      </w:r>
    </w:p>
    <w:p w14:paraId="546B308D" w14:textId="1D84E062" w:rsidR="00506C48" w:rsidRPr="003054F2" w:rsidRDefault="00506C48" w:rsidP="00506C48">
      <w:pPr>
        <w:autoSpaceDE w:val="0"/>
        <w:autoSpaceDN w:val="0"/>
        <w:adjustRightInd w:val="0"/>
        <w:ind w:firstLine="720"/>
        <w:jc w:val="both"/>
        <w:rPr>
          <w:rFonts w:eastAsia="TimesNewRomanPSMT"/>
          <w:color w:val="7030A0"/>
        </w:rPr>
      </w:pPr>
      <w:r w:rsidRPr="00CA737E">
        <w:rPr>
          <w:rFonts w:eastAsia="TimesNewRomanPSMT"/>
        </w:rPr>
        <w:lastRenderedPageBreak/>
        <w:t>Nėra.</w:t>
      </w:r>
    </w:p>
    <w:p w14:paraId="2F3285AA" w14:textId="2CF18091" w:rsidR="00506C48" w:rsidRPr="007F0C1F" w:rsidRDefault="00506C48" w:rsidP="007F0C1F">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r w:rsidR="007F0C1F" w:rsidRPr="007F0C1F">
        <w:rPr>
          <w:rFonts w:eastAsia="TimesNewRomanPSMT"/>
        </w:rPr>
        <w:t>Monitoringo programos lyginamasis variantas pridedamas (naujai įvestas turinys pažymėtas žalia s</w:t>
      </w:r>
      <w:r w:rsidR="007F0C1F">
        <w:rPr>
          <w:rFonts w:eastAsia="TimesNewRomanPSMT"/>
        </w:rPr>
        <w:t>pal</w:t>
      </w:r>
      <w:r w:rsidR="007F0C1F" w:rsidRPr="007F0C1F">
        <w:rPr>
          <w:rFonts w:eastAsia="TimesNewRomanPSMT"/>
        </w:rPr>
        <w:t>va)</w:t>
      </w:r>
      <w:r w:rsidR="007F0C1F">
        <w:rPr>
          <w:rFonts w:eastAsia="TimesNewRomanPSMT"/>
        </w:rPr>
        <w:t>.</w:t>
      </w:r>
    </w:p>
    <w:p w14:paraId="78AFA12E" w14:textId="77777777" w:rsidR="0032443A" w:rsidRDefault="00506C48" w:rsidP="00506C48">
      <w:pPr>
        <w:autoSpaceDE w:val="0"/>
        <w:autoSpaceDN w:val="0"/>
        <w:adjustRightInd w:val="0"/>
        <w:ind w:firstLine="720"/>
        <w:jc w:val="both"/>
        <w:rPr>
          <w:b/>
          <w:color w:val="000000"/>
        </w:rPr>
      </w:pPr>
      <w:r>
        <w:rPr>
          <w:rFonts w:eastAsia="TimesNewRomanPSMT"/>
          <w:b/>
        </w:rPr>
        <w:t xml:space="preserve">7. </w:t>
      </w:r>
      <w:r>
        <w:rPr>
          <w:b/>
          <w:color w:val="000000"/>
        </w:rPr>
        <w:t xml:space="preserve">Sprendimo projekto antikorupcinis vertinimas. </w:t>
      </w:r>
    </w:p>
    <w:p w14:paraId="6E674F68" w14:textId="53A7B400" w:rsidR="0082296B" w:rsidRDefault="0082296B" w:rsidP="00506C48">
      <w:pPr>
        <w:tabs>
          <w:tab w:val="left" w:pos="720"/>
        </w:tabs>
        <w:ind w:firstLine="720"/>
        <w:jc w:val="both"/>
      </w:pPr>
      <w:r w:rsidRPr="00637545">
        <w:rPr>
          <w:bCs/>
        </w:rPr>
        <w:t>Korupcijos pasireiškimo tikimybių nėra, vertinimas neatliekamas</w:t>
      </w:r>
      <w:r w:rsidRPr="0013796D">
        <w:t>.</w:t>
      </w:r>
    </w:p>
    <w:p w14:paraId="6DF3378C" w14:textId="0C5E4949" w:rsidR="0032443A" w:rsidRDefault="00506C48" w:rsidP="00506C48">
      <w:pPr>
        <w:tabs>
          <w:tab w:val="left" w:pos="720"/>
        </w:tabs>
        <w:ind w:firstLine="720"/>
        <w:jc w:val="both"/>
      </w:pPr>
      <w:r>
        <w:rPr>
          <w:b/>
        </w:rPr>
        <w:t xml:space="preserve">8. </w:t>
      </w:r>
      <w:r w:rsidRPr="00727738">
        <w:rPr>
          <w:b/>
        </w:rPr>
        <w:t>N</w:t>
      </w:r>
      <w:r w:rsidRPr="00A035DD">
        <w:rPr>
          <w:b/>
        </w:rPr>
        <w:t>urodyti, kieno iniciatyva sprendimo projektas yra parengtas</w:t>
      </w:r>
      <w:r>
        <w:rPr>
          <w:b/>
        </w:rPr>
        <w:t>.</w:t>
      </w:r>
      <w:r w:rsidRPr="00CA737E">
        <w:t xml:space="preserve"> </w:t>
      </w:r>
    </w:p>
    <w:p w14:paraId="3A0A439F" w14:textId="26A6F397" w:rsidR="00506C48" w:rsidRDefault="00506C48" w:rsidP="00506C48">
      <w:pPr>
        <w:tabs>
          <w:tab w:val="left" w:pos="720"/>
        </w:tabs>
        <w:ind w:firstLine="720"/>
        <w:jc w:val="both"/>
        <w:rPr>
          <w:b/>
        </w:rPr>
      </w:pPr>
      <w:r>
        <w:t>Plungės rajono savivaldybės administracijos iniciatyva.</w:t>
      </w:r>
    </w:p>
    <w:p w14:paraId="6DDBB9E6" w14:textId="77777777" w:rsidR="0032443A" w:rsidRDefault="00506C48" w:rsidP="00506C48">
      <w:pPr>
        <w:tabs>
          <w:tab w:val="left" w:pos="720"/>
        </w:tabs>
        <w:ind w:firstLine="720"/>
        <w:jc w:val="both"/>
        <w:rPr>
          <w:bCs/>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A371EF">
        <w:rPr>
          <w:bCs/>
        </w:rPr>
        <w:t xml:space="preserve"> </w:t>
      </w:r>
    </w:p>
    <w:p w14:paraId="36D10AE5" w14:textId="2177A8CA" w:rsidR="00506C48" w:rsidRDefault="00506C48" w:rsidP="00506C48">
      <w:pPr>
        <w:tabs>
          <w:tab w:val="left" w:pos="720"/>
        </w:tabs>
        <w:ind w:firstLine="720"/>
        <w:jc w:val="both"/>
        <w:rPr>
          <w:b/>
        </w:rPr>
      </w:pPr>
      <w:r w:rsidRPr="00637545">
        <w:rPr>
          <w:bCs/>
        </w:rPr>
        <w:t>Nėra.</w:t>
      </w:r>
    </w:p>
    <w:p w14:paraId="39009209" w14:textId="2340B50E" w:rsidR="00C61D10" w:rsidRDefault="00506C48" w:rsidP="00DA3AB9">
      <w:pPr>
        <w:tabs>
          <w:tab w:val="left" w:pos="720"/>
        </w:tabs>
        <w:ind w:firstLine="720"/>
        <w:jc w:val="both"/>
        <w:rPr>
          <w:b/>
        </w:rPr>
      </w:pPr>
      <w:r>
        <w:rPr>
          <w:b/>
        </w:rPr>
        <w:t xml:space="preserve">10. Kam (institucijoms, skyriams, organizacijoms ir t. t.) patvirtintas sprendimas turi būti išsiųstas. </w:t>
      </w:r>
      <w:r>
        <w:rPr>
          <w:color w:val="000000"/>
        </w:rPr>
        <w:t>Patvirtintas sprendimas bus paskelbtas Teisės aktų registre ir Plungės rajono savivaldybės interneto svetainėje</w:t>
      </w:r>
      <w:r w:rsidR="00DE27EC">
        <w:rPr>
          <w:color w:val="000000"/>
        </w:rPr>
        <w:t xml:space="preserve"> </w:t>
      </w:r>
      <w:hyperlink r:id="rId6" w:history="1">
        <w:r w:rsidR="00DE27EC" w:rsidRPr="0045264C">
          <w:rPr>
            <w:rStyle w:val="Hipersaitas"/>
          </w:rPr>
          <w:t>www.plunge.lt</w:t>
        </w:r>
      </w:hyperlink>
      <w:r>
        <w:rPr>
          <w:color w:val="000000"/>
        </w:rPr>
        <w:t>.</w:t>
      </w:r>
    </w:p>
    <w:p w14:paraId="7E5803DA" w14:textId="645DFAE0" w:rsidR="00C61D10" w:rsidRDefault="00506C48" w:rsidP="00C16C4B">
      <w:pPr>
        <w:tabs>
          <w:tab w:val="left" w:pos="720"/>
        </w:tabs>
        <w:ind w:firstLine="720"/>
        <w:jc w:val="both"/>
      </w:pPr>
      <w:r>
        <w:rPr>
          <w:b/>
        </w:rPr>
        <w:t xml:space="preserve">11. </w:t>
      </w:r>
      <w:r w:rsidRPr="009F3DBF">
        <w:rPr>
          <w:b/>
        </w:rPr>
        <w:t>Kita svarbi informacija</w:t>
      </w:r>
      <w:r>
        <w:t xml:space="preserve"> </w:t>
      </w:r>
      <w:r w:rsidR="00C61D10">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50579A9A" w14:textId="18CC53B5" w:rsidR="00506C48" w:rsidRPr="003054F2" w:rsidRDefault="00506C48" w:rsidP="009E4AE5">
      <w:pPr>
        <w:ind w:firstLine="720"/>
        <w:jc w:val="both"/>
      </w:pPr>
      <w:r>
        <w:t>Nėra.</w:t>
      </w:r>
    </w:p>
    <w:p w14:paraId="4BD2F3A4" w14:textId="77777777" w:rsidR="00506C48" w:rsidRPr="006B0A1C" w:rsidRDefault="00506C48" w:rsidP="00506C48">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506C48" w:rsidRPr="007D4B69" w14:paraId="58CAA868" w14:textId="77777777" w:rsidTr="0047774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76D9B16B" w14:textId="77777777" w:rsidR="00506C48" w:rsidRPr="007D4B69" w:rsidRDefault="00506C48" w:rsidP="0047774D">
            <w:pPr>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187843B8" w14:textId="77777777" w:rsidR="00506C48" w:rsidRPr="007D4B69" w:rsidRDefault="00506C48" w:rsidP="0047774D">
            <w:pPr>
              <w:jc w:val="center"/>
              <w:rPr>
                <w:rFonts w:eastAsia="Lucida Sans Unicode"/>
                <w:b/>
                <w:bCs/>
                <w:kern w:val="1"/>
              </w:rPr>
            </w:pPr>
            <w:r w:rsidRPr="007D4B69">
              <w:rPr>
                <w:rFonts w:eastAsia="Lucida Sans Unicode"/>
                <w:b/>
                <w:bCs/>
                <w:kern w:val="1"/>
              </w:rPr>
              <w:t>Numatomo teisinio reguliavimo poveikio vertinimo rezultatai</w:t>
            </w:r>
          </w:p>
        </w:tc>
      </w:tr>
      <w:tr w:rsidR="00506C48" w:rsidRPr="007D4B69" w14:paraId="7B4A1F1F" w14:textId="77777777" w:rsidTr="0047774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71AB9151" w14:textId="77777777" w:rsidR="00506C48" w:rsidRPr="007D4B69" w:rsidRDefault="00506C48" w:rsidP="0047774D">
            <w:pPr>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5DF2D413" w14:textId="77777777" w:rsidR="00506C48" w:rsidRPr="007D4B69" w:rsidRDefault="00506C48" w:rsidP="0047774D">
            <w:pPr>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47BEBC49" w14:textId="77777777" w:rsidR="00506C48" w:rsidRPr="007D4B69" w:rsidRDefault="00506C48" w:rsidP="0047774D">
            <w:pPr>
              <w:jc w:val="center"/>
              <w:rPr>
                <w:rFonts w:eastAsia="Lucida Sans Unicode"/>
                <w:b/>
                <w:kern w:val="1"/>
                <w:lang w:bidi="lo-LA"/>
              </w:rPr>
            </w:pPr>
            <w:r w:rsidRPr="007D4B69">
              <w:rPr>
                <w:rFonts w:eastAsia="Lucida Sans Unicode"/>
                <w:b/>
                <w:kern w:val="1"/>
              </w:rPr>
              <w:t>Neigiamas poveikis</w:t>
            </w:r>
          </w:p>
        </w:tc>
      </w:tr>
      <w:tr w:rsidR="00506C48" w:rsidRPr="007D4B69" w14:paraId="26186BDF"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6598E9F6" w14:textId="77777777" w:rsidR="00506C48" w:rsidRPr="007D4B69" w:rsidRDefault="00506C48" w:rsidP="0047774D">
            <w:pPr>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6546C64"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FCF12FD"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2063ACA"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1EF1C70" w14:textId="77777777" w:rsidR="00506C48" w:rsidRPr="007D4B69" w:rsidRDefault="00506C48" w:rsidP="0047774D">
            <w:pPr>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1D22A0AC" w14:textId="77777777" w:rsidR="00506C48" w:rsidRPr="00637545" w:rsidRDefault="00506C48">
            <w:pPr>
              <w:ind w:firstLine="720"/>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47AB1DC" w14:textId="350063B1" w:rsidR="00506C48" w:rsidRPr="00637545" w:rsidRDefault="0032051E" w:rsidP="00C16C4B">
            <w:pPr>
              <w:jc w:val="center"/>
            </w:pPr>
            <w:r w:rsidRPr="00637545">
              <w:rPr>
                <w:rFonts w:eastAsia="Lucida Sans Unicode"/>
                <w:i/>
                <w:kern w:val="1"/>
                <w:lang w:bidi="lo-LA"/>
              </w:rPr>
              <w:t>Nenumatomas</w:t>
            </w:r>
          </w:p>
        </w:tc>
      </w:tr>
      <w:tr w:rsidR="00506C48" w:rsidRPr="007D4B69" w14:paraId="7200FD32"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440A0025" w14:textId="77777777" w:rsidR="00506C48" w:rsidRPr="007D4B69" w:rsidRDefault="00506C48" w:rsidP="0047774D">
            <w:pP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EB45E17"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88A703E"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54403C5"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2AFE5EFA" w14:textId="77777777" w:rsidR="00506C48" w:rsidRPr="007D4B69" w:rsidRDefault="00506C48" w:rsidP="0047774D">
            <w:pP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7B8E6160"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03AA7CC"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512F719F"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D515B0F" w14:textId="77777777" w:rsidR="00506C48" w:rsidRPr="007D4B69" w:rsidRDefault="00506C48" w:rsidP="0047774D">
            <w:pPr>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551F14A8" w14:textId="1659FFB2" w:rsidR="00506C48" w:rsidRPr="0082296B" w:rsidRDefault="0082296B" w:rsidP="00C16C4B">
            <w:pPr>
              <w:jc w:val="center"/>
              <w:rPr>
                <w:rFonts w:eastAsia="Lucida Sans Unicode"/>
                <w:i/>
                <w:kern w:val="1"/>
                <w:lang w:bidi="lo-LA"/>
              </w:rPr>
            </w:pPr>
            <w:r w:rsidRPr="0082296B">
              <w:rPr>
                <w:i/>
                <w:color w:val="000000"/>
              </w:rPr>
              <w:t xml:space="preserve">Įgyvendintos Lietuvos </w:t>
            </w:r>
            <w:r w:rsidRPr="009E4AE5">
              <w:rPr>
                <w:i/>
                <w:color w:val="000000"/>
              </w:rPr>
              <w:t>Respublikos aplinkos</w:t>
            </w:r>
            <w:r w:rsidRPr="0082296B">
              <w:rPr>
                <w:i/>
                <w:color w:val="000000"/>
              </w:rPr>
              <w:t xml:space="preserve"> monitoringo įstatymo 8 straipsnio 3 dalies </w:t>
            </w:r>
            <w:r w:rsidR="00506C48" w:rsidRPr="0082296B">
              <w:rPr>
                <w:i/>
                <w:color w:val="000000"/>
              </w:rPr>
              <w:t>nuostatos</w:t>
            </w:r>
          </w:p>
        </w:tc>
        <w:tc>
          <w:tcPr>
            <w:tcW w:w="2835" w:type="dxa"/>
            <w:tcBorders>
              <w:top w:val="single" w:sz="4" w:space="0" w:color="000000"/>
              <w:left w:val="single" w:sz="4" w:space="0" w:color="000000"/>
              <w:bottom w:val="single" w:sz="4" w:space="0" w:color="000000"/>
              <w:right w:val="single" w:sz="4" w:space="0" w:color="000000"/>
            </w:tcBorders>
            <w:vAlign w:val="center"/>
          </w:tcPr>
          <w:p w14:paraId="24685271"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3BCF6F01"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2426BFEC" w14:textId="77777777" w:rsidR="00506C48" w:rsidRPr="007D4B69" w:rsidRDefault="00506C48" w:rsidP="0047774D">
            <w:pP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7D9D8E6E"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06E2007"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D0BF795"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FE257A0" w14:textId="77777777" w:rsidR="00506C48" w:rsidRPr="007D4B69" w:rsidRDefault="00506C48" w:rsidP="0047774D">
            <w:pPr>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9485BEF" w14:textId="15B30CF5" w:rsidR="00506C48" w:rsidRPr="00637545" w:rsidRDefault="0048158B" w:rsidP="00C16C4B">
            <w:pPr>
              <w:jc w:val="center"/>
              <w:rPr>
                <w:rFonts w:eastAsia="Lucida Sans Unicode"/>
                <w:i/>
                <w:kern w:val="1"/>
                <w:lang w:bidi="lo-LA"/>
              </w:rPr>
            </w:pPr>
            <w:r>
              <w:rPr>
                <w:rFonts w:eastAsia="Lucida Sans Unicode"/>
                <w:i/>
                <w:kern w:val="1"/>
                <w:lang w:bidi="lo-LA"/>
              </w:rPr>
              <w:t>Gaunama informacija apie aplinkos būklę</w:t>
            </w:r>
          </w:p>
        </w:tc>
        <w:tc>
          <w:tcPr>
            <w:tcW w:w="2835" w:type="dxa"/>
            <w:tcBorders>
              <w:top w:val="single" w:sz="4" w:space="0" w:color="000000"/>
              <w:left w:val="single" w:sz="4" w:space="0" w:color="000000"/>
              <w:bottom w:val="single" w:sz="4" w:space="0" w:color="000000"/>
              <w:right w:val="single" w:sz="4" w:space="0" w:color="000000"/>
            </w:tcBorders>
            <w:vAlign w:val="center"/>
          </w:tcPr>
          <w:p w14:paraId="77FBAC3F"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D173757"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F25CB00" w14:textId="77777777" w:rsidR="00506C48" w:rsidRPr="007D4B69" w:rsidRDefault="00506C48" w:rsidP="0047774D">
            <w:pP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7E97780"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29A1B54" w14:textId="1104DCD0" w:rsidR="00506C48" w:rsidRPr="00637545" w:rsidRDefault="0028176A" w:rsidP="00C16C4B">
            <w:pPr>
              <w:jc w:val="center"/>
              <w:rPr>
                <w:rFonts w:eastAsia="Lucida Sans Unicode"/>
                <w:i/>
                <w:kern w:val="1"/>
                <w:lang w:bidi="lo-LA"/>
              </w:rPr>
            </w:pPr>
            <w:r w:rsidRPr="009E4AE5">
              <w:rPr>
                <w:rFonts w:eastAsia="Lucida Sans Unicode"/>
                <w:i/>
                <w:kern w:val="1"/>
                <w:lang w:bidi="lo-LA"/>
              </w:rPr>
              <w:t>Prisideda Monitoringo</w:t>
            </w:r>
            <w:r>
              <w:rPr>
                <w:rFonts w:eastAsia="Lucida Sans Unicode"/>
                <w:i/>
                <w:kern w:val="1"/>
                <w:lang w:bidi="lo-LA"/>
              </w:rPr>
              <w:t xml:space="preserve"> programos vykdymo administravimas</w:t>
            </w:r>
          </w:p>
        </w:tc>
      </w:tr>
      <w:tr w:rsidR="00506C48" w:rsidRPr="007D4B69" w14:paraId="0672A083"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4EB2C591" w14:textId="77777777" w:rsidR="00506C48" w:rsidRPr="007D4B69" w:rsidRDefault="00506C48" w:rsidP="0047774D">
            <w:pPr>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B523806"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C3C0AAE"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23F31808"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76847942" w14:textId="77777777" w:rsidR="00506C48" w:rsidRPr="007D4B69" w:rsidRDefault="00506C48" w:rsidP="0047774D">
            <w:pP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532CD79B"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A582E3F"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r>
    </w:tbl>
    <w:p w14:paraId="3FEDA92C" w14:textId="77777777" w:rsidR="00506C48" w:rsidRDefault="00506C48" w:rsidP="00506C48">
      <w:pPr>
        <w:jc w:val="both"/>
        <w:rPr>
          <w:rFonts w:eastAsia="Lucida Sans Unicode"/>
          <w:kern w:val="1"/>
          <w:lang w:bidi="lo-LA"/>
        </w:rPr>
      </w:pPr>
    </w:p>
    <w:p w14:paraId="1B7FD4A7" w14:textId="77777777" w:rsidR="00506C48" w:rsidRDefault="00506C48" w:rsidP="00506C48">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20DD214" w14:textId="77777777" w:rsidR="00506C48" w:rsidRDefault="00506C48" w:rsidP="00506C48">
      <w:pPr>
        <w:jc w:val="both"/>
        <w:rPr>
          <w:rFonts w:eastAsia="Lucida Sans Unicode"/>
          <w:kern w:val="2"/>
        </w:rPr>
      </w:pPr>
    </w:p>
    <w:p w14:paraId="374100B7" w14:textId="77777777" w:rsidR="00506C48" w:rsidRDefault="00506C48" w:rsidP="00506C48">
      <w:pPr>
        <w:jc w:val="both"/>
        <w:rPr>
          <w:rFonts w:eastAsia="Lucida Sans Unicode"/>
          <w:kern w:val="2"/>
        </w:rPr>
      </w:pPr>
    </w:p>
    <w:p w14:paraId="2F609D6E" w14:textId="77777777" w:rsidR="00990410" w:rsidRDefault="00506C48" w:rsidP="00506C48">
      <w:pPr>
        <w:jc w:val="both"/>
        <w:rPr>
          <w:rFonts w:eastAsia="Lucida Sans Unicode"/>
          <w:kern w:val="2"/>
        </w:rPr>
      </w:pPr>
      <w:r>
        <w:rPr>
          <w:rFonts w:eastAsia="Lucida Sans Unicode"/>
          <w:kern w:val="2"/>
        </w:rPr>
        <w:t>Rengėja</w:t>
      </w:r>
    </w:p>
    <w:p w14:paraId="39630AE8" w14:textId="369BF2AB" w:rsidR="00AF00AE" w:rsidRPr="0067179F" w:rsidRDefault="00990410" w:rsidP="0067179F">
      <w:pPr>
        <w:jc w:val="both"/>
        <w:rPr>
          <w:rFonts w:eastAsia="Lucida Sans Unicode"/>
          <w:kern w:val="2"/>
        </w:rPr>
      </w:pPr>
      <w:r>
        <w:rPr>
          <w:color w:val="000000"/>
        </w:rPr>
        <w:t xml:space="preserve">Vietos ūkio skyriaus vyriausioji specialistė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00DE27EC">
        <w:rPr>
          <w:color w:val="000000"/>
        </w:rPr>
        <w:tab/>
      </w:r>
      <w:r w:rsidR="00DE27EC">
        <w:rPr>
          <w:color w:val="000000"/>
        </w:rPr>
        <w:tab/>
      </w:r>
      <w:r>
        <w:rPr>
          <w:color w:val="000000"/>
        </w:rPr>
        <w:t>Roberta Jakumienė</w:t>
      </w:r>
    </w:p>
    <w:sectPr w:rsidR="00AF00AE" w:rsidRPr="0067179F" w:rsidSect="00AA2F0A">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D67C9"/>
    <w:multiLevelType w:val="hybridMultilevel"/>
    <w:tmpl w:val="3B40767C"/>
    <w:lvl w:ilvl="0" w:tplc="D982D15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2">
    <w:nsid w:val="509D5BC9"/>
    <w:multiLevelType w:val="multilevel"/>
    <w:tmpl w:val="CA3ACB72"/>
    <w:lvl w:ilvl="0">
      <w:start w:val="1"/>
      <w:numFmt w:val="decimal"/>
      <w:lvlText w:val="%1."/>
      <w:lvlJc w:val="left"/>
      <w:pPr>
        <w:ind w:left="108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3">
    <w:nsid w:val="56FF2E57"/>
    <w:multiLevelType w:val="hybridMultilevel"/>
    <w:tmpl w:val="F0C697CA"/>
    <w:lvl w:ilvl="0" w:tplc="A4FC06F8">
      <w:start w:val="1"/>
      <w:numFmt w:val="decimal"/>
      <w:lvlText w:val="%1."/>
      <w:lvlJc w:val="left"/>
      <w:pPr>
        <w:ind w:left="928" w:hanging="360"/>
      </w:pPr>
      <w:rPr>
        <w:rFonts w:hint="default"/>
        <w:b w:val="0"/>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04D30"/>
    <w:rsid w:val="000052E3"/>
    <w:rsid w:val="0003395D"/>
    <w:rsid w:val="00045F5F"/>
    <w:rsid w:val="0006678C"/>
    <w:rsid w:val="00066C3F"/>
    <w:rsid w:val="00077B6C"/>
    <w:rsid w:val="0008421A"/>
    <w:rsid w:val="000A7F78"/>
    <w:rsid w:val="000B1A37"/>
    <w:rsid w:val="00135F79"/>
    <w:rsid w:val="00150C67"/>
    <w:rsid w:val="00167011"/>
    <w:rsid w:val="00174410"/>
    <w:rsid w:val="00192FAB"/>
    <w:rsid w:val="001A1B83"/>
    <w:rsid w:val="001B60E7"/>
    <w:rsid w:val="001E6E37"/>
    <w:rsid w:val="001F17AB"/>
    <w:rsid w:val="002111CB"/>
    <w:rsid w:val="002166F7"/>
    <w:rsid w:val="00235E0F"/>
    <w:rsid w:val="0024573F"/>
    <w:rsid w:val="00252DA7"/>
    <w:rsid w:val="00270FCE"/>
    <w:rsid w:val="00272954"/>
    <w:rsid w:val="002806A7"/>
    <w:rsid w:val="0028176A"/>
    <w:rsid w:val="002862FD"/>
    <w:rsid w:val="00291D8F"/>
    <w:rsid w:val="002B0C8C"/>
    <w:rsid w:val="002B4E1F"/>
    <w:rsid w:val="002D0603"/>
    <w:rsid w:val="0030217C"/>
    <w:rsid w:val="00310B06"/>
    <w:rsid w:val="0031308B"/>
    <w:rsid w:val="0032051E"/>
    <w:rsid w:val="0032443A"/>
    <w:rsid w:val="00330B8F"/>
    <w:rsid w:val="00332877"/>
    <w:rsid w:val="00332FF6"/>
    <w:rsid w:val="00335C3B"/>
    <w:rsid w:val="0037492C"/>
    <w:rsid w:val="0037501D"/>
    <w:rsid w:val="00375799"/>
    <w:rsid w:val="003770C8"/>
    <w:rsid w:val="00377111"/>
    <w:rsid w:val="00377A0B"/>
    <w:rsid w:val="00377BDC"/>
    <w:rsid w:val="003858F1"/>
    <w:rsid w:val="0039626E"/>
    <w:rsid w:val="003A051A"/>
    <w:rsid w:val="003B3A97"/>
    <w:rsid w:val="003D75A9"/>
    <w:rsid w:val="003F562C"/>
    <w:rsid w:val="00402F6A"/>
    <w:rsid w:val="00416E0A"/>
    <w:rsid w:val="004213B1"/>
    <w:rsid w:val="004360C3"/>
    <w:rsid w:val="00436967"/>
    <w:rsid w:val="00440F68"/>
    <w:rsid w:val="0044401F"/>
    <w:rsid w:val="0045078A"/>
    <w:rsid w:val="004522F3"/>
    <w:rsid w:val="00465318"/>
    <w:rsid w:val="004717AC"/>
    <w:rsid w:val="00480CED"/>
    <w:rsid w:val="0048158B"/>
    <w:rsid w:val="00494D50"/>
    <w:rsid w:val="00497ABA"/>
    <w:rsid w:val="004A445F"/>
    <w:rsid w:val="004B7078"/>
    <w:rsid w:val="004C0A0D"/>
    <w:rsid w:val="004C1390"/>
    <w:rsid w:val="004D02EA"/>
    <w:rsid w:val="004D3DF3"/>
    <w:rsid w:val="004E1D98"/>
    <w:rsid w:val="004F4661"/>
    <w:rsid w:val="004F79F7"/>
    <w:rsid w:val="00501707"/>
    <w:rsid w:val="00506C48"/>
    <w:rsid w:val="00527E84"/>
    <w:rsid w:val="00532913"/>
    <w:rsid w:val="00534B3D"/>
    <w:rsid w:val="00536492"/>
    <w:rsid w:val="00550A9C"/>
    <w:rsid w:val="00554F5E"/>
    <w:rsid w:val="00556E42"/>
    <w:rsid w:val="00562649"/>
    <w:rsid w:val="0056789B"/>
    <w:rsid w:val="00571D42"/>
    <w:rsid w:val="005727B5"/>
    <w:rsid w:val="00581396"/>
    <w:rsid w:val="005A4B01"/>
    <w:rsid w:val="005B0B04"/>
    <w:rsid w:val="005B0BB7"/>
    <w:rsid w:val="005B6D00"/>
    <w:rsid w:val="005D33C3"/>
    <w:rsid w:val="005D721C"/>
    <w:rsid w:val="005E2775"/>
    <w:rsid w:val="005E77C0"/>
    <w:rsid w:val="005F1208"/>
    <w:rsid w:val="005F3CC0"/>
    <w:rsid w:val="00603EE4"/>
    <w:rsid w:val="00606A58"/>
    <w:rsid w:val="00621360"/>
    <w:rsid w:val="00633554"/>
    <w:rsid w:val="00637545"/>
    <w:rsid w:val="006556A6"/>
    <w:rsid w:val="006623C9"/>
    <w:rsid w:val="00670A30"/>
    <w:rsid w:val="0067179F"/>
    <w:rsid w:val="00672BAA"/>
    <w:rsid w:val="00677284"/>
    <w:rsid w:val="00694F2F"/>
    <w:rsid w:val="0069621E"/>
    <w:rsid w:val="006A7A7C"/>
    <w:rsid w:val="006B64B2"/>
    <w:rsid w:val="006D7788"/>
    <w:rsid w:val="006F444D"/>
    <w:rsid w:val="006F55BE"/>
    <w:rsid w:val="007150E3"/>
    <w:rsid w:val="00716765"/>
    <w:rsid w:val="00720BE8"/>
    <w:rsid w:val="00726255"/>
    <w:rsid w:val="007306E5"/>
    <w:rsid w:val="007329CE"/>
    <w:rsid w:val="00735C86"/>
    <w:rsid w:val="007425A8"/>
    <w:rsid w:val="00765BEC"/>
    <w:rsid w:val="00770F7F"/>
    <w:rsid w:val="00787BA4"/>
    <w:rsid w:val="00795DAF"/>
    <w:rsid w:val="007A286B"/>
    <w:rsid w:val="007B2E22"/>
    <w:rsid w:val="007C6A26"/>
    <w:rsid w:val="007C77E6"/>
    <w:rsid w:val="007D3521"/>
    <w:rsid w:val="007E3BD0"/>
    <w:rsid w:val="007E40B2"/>
    <w:rsid w:val="007E480A"/>
    <w:rsid w:val="007F0C1F"/>
    <w:rsid w:val="007F3D4E"/>
    <w:rsid w:val="007F4001"/>
    <w:rsid w:val="00806740"/>
    <w:rsid w:val="00815D3A"/>
    <w:rsid w:val="0081684D"/>
    <w:rsid w:val="00821432"/>
    <w:rsid w:val="0082296B"/>
    <w:rsid w:val="00824122"/>
    <w:rsid w:val="0083112E"/>
    <w:rsid w:val="00831A7A"/>
    <w:rsid w:val="0083370B"/>
    <w:rsid w:val="0085265F"/>
    <w:rsid w:val="008546B7"/>
    <w:rsid w:val="00860989"/>
    <w:rsid w:val="00862F92"/>
    <w:rsid w:val="00863C32"/>
    <w:rsid w:val="00872ECA"/>
    <w:rsid w:val="00877026"/>
    <w:rsid w:val="00882B68"/>
    <w:rsid w:val="00885114"/>
    <w:rsid w:val="008B11A9"/>
    <w:rsid w:val="008B70ED"/>
    <w:rsid w:val="008C0C86"/>
    <w:rsid w:val="008C60D9"/>
    <w:rsid w:val="008D4F97"/>
    <w:rsid w:val="008D6237"/>
    <w:rsid w:val="008E4906"/>
    <w:rsid w:val="008E63DF"/>
    <w:rsid w:val="00904B97"/>
    <w:rsid w:val="009137F5"/>
    <w:rsid w:val="0092444C"/>
    <w:rsid w:val="00924B6F"/>
    <w:rsid w:val="00934A7A"/>
    <w:rsid w:val="00990410"/>
    <w:rsid w:val="00990C49"/>
    <w:rsid w:val="009913C4"/>
    <w:rsid w:val="00991C88"/>
    <w:rsid w:val="009A5D6F"/>
    <w:rsid w:val="009C5623"/>
    <w:rsid w:val="009C7B12"/>
    <w:rsid w:val="009E4AE5"/>
    <w:rsid w:val="00A44DC7"/>
    <w:rsid w:val="00A51632"/>
    <w:rsid w:val="00A52FE0"/>
    <w:rsid w:val="00A53D05"/>
    <w:rsid w:val="00A74410"/>
    <w:rsid w:val="00A76270"/>
    <w:rsid w:val="00A83C87"/>
    <w:rsid w:val="00A95AD0"/>
    <w:rsid w:val="00AA2F0A"/>
    <w:rsid w:val="00AC1F78"/>
    <w:rsid w:val="00AF00AE"/>
    <w:rsid w:val="00B06230"/>
    <w:rsid w:val="00B136C7"/>
    <w:rsid w:val="00B317A8"/>
    <w:rsid w:val="00B3568A"/>
    <w:rsid w:val="00B433F5"/>
    <w:rsid w:val="00B517BA"/>
    <w:rsid w:val="00B8042A"/>
    <w:rsid w:val="00B9531F"/>
    <w:rsid w:val="00BB1F83"/>
    <w:rsid w:val="00BB2EA2"/>
    <w:rsid w:val="00BC4F65"/>
    <w:rsid w:val="00BC698E"/>
    <w:rsid w:val="00BD0B55"/>
    <w:rsid w:val="00BD3540"/>
    <w:rsid w:val="00BD7B4E"/>
    <w:rsid w:val="00BF4DF8"/>
    <w:rsid w:val="00BF6D02"/>
    <w:rsid w:val="00BF7804"/>
    <w:rsid w:val="00C01AAA"/>
    <w:rsid w:val="00C1516B"/>
    <w:rsid w:val="00C15814"/>
    <w:rsid w:val="00C16C4B"/>
    <w:rsid w:val="00C25333"/>
    <w:rsid w:val="00C411D6"/>
    <w:rsid w:val="00C610AE"/>
    <w:rsid w:val="00C61D10"/>
    <w:rsid w:val="00C823DC"/>
    <w:rsid w:val="00C85974"/>
    <w:rsid w:val="00C864E8"/>
    <w:rsid w:val="00C9637F"/>
    <w:rsid w:val="00C967AE"/>
    <w:rsid w:val="00CA58AF"/>
    <w:rsid w:val="00CA7F7E"/>
    <w:rsid w:val="00CD2953"/>
    <w:rsid w:val="00CD77E4"/>
    <w:rsid w:val="00CE3F86"/>
    <w:rsid w:val="00CF652C"/>
    <w:rsid w:val="00D35912"/>
    <w:rsid w:val="00D372BA"/>
    <w:rsid w:val="00D75A9F"/>
    <w:rsid w:val="00D909E4"/>
    <w:rsid w:val="00DA3AB9"/>
    <w:rsid w:val="00DC59D4"/>
    <w:rsid w:val="00DD3CC3"/>
    <w:rsid w:val="00DD5DC8"/>
    <w:rsid w:val="00DE27EC"/>
    <w:rsid w:val="00DE6982"/>
    <w:rsid w:val="00E03411"/>
    <w:rsid w:val="00E06FEB"/>
    <w:rsid w:val="00E1526A"/>
    <w:rsid w:val="00E15ACE"/>
    <w:rsid w:val="00E20E40"/>
    <w:rsid w:val="00E4360D"/>
    <w:rsid w:val="00E54D59"/>
    <w:rsid w:val="00E56F05"/>
    <w:rsid w:val="00E71F65"/>
    <w:rsid w:val="00E72BDB"/>
    <w:rsid w:val="00EC5955"/>
    <w:rsid w:val="00EF5DB6"/>
    <w:rsid w:val="00F0422B"/>
    <w:rsid w:val="00F139C8"/>
    <w:rsid w:val="00F25607"/>
    <w:rsid w:val="00F3733A"/>
    <w:rsid w:val="00F4618C"/>
    <w:rsid w:val="00F474E3"/>
    <w:rsid w:val="00F509C8"/>
    <w:rsid w:val="00F85974"/>
    <w:rsid w:val="00F957F1"/>
    <w:rsid w:val="00FC2357"/>
    <w:rsid w:val="00FC26FA"/>
    <w:rsid w:val="00FC691B"/>
    <w:rsid w:val="00FD0668"/>
    <w:rsid w:val="00FD791A"/>
    <w:rsid w:val="00FE19E1"/>
    <w:rsid w:val="00FE516E"/>
    <w:rsid w:val="00FF3D1C"/>
    <w:rsid w:val="00FF7507"/>
    <w:rsid w:val="00FF77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Hipersaitas">
    <w:name w:val="Hyperlink"/>
    <w:basedOn w:val="Numatytasispastraiposriftas"/>
    <w:uiPriority w:val="99"/>
    <w:unhideWhenUsed/>
    <w:rsid w:val="0071676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Hipersaitas">
    <w:name w:val="Hyperlink"/>
    <w:basedOn w:val="Numatytasispastraiposriftas"/>
    <w:uiPriority w:val="99"/>
    <w:unhideWhenUsed/>
    <w:rsid w:val="0071676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08718">
      <w:bodyDiv w:val="1"/>
      <w:marLeft w:val="0"/>
      <w:marRight w:val="0"/>
      <w:marTop w:val="0"/>
      <w:marBottom w:val="0"/>
      <w:divBdr>
        <w:top w:val="none" w:sz="0" w:space="0" w:color="auto"/>
        <w:left w:val="none" w:sz="0" w:space="0" w:color="auto"/>
        <w:bottom w:val="none" w:sz="0" w:space="0" w:color="auto"/>
        <w:right w:val="none" w:sz="0" w:space="0" w:color="auto"/>
      </w:divBdr>
    </w:div>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 w:id="1220090297">
      <w:bodyDiv w:val="1"/>
      <w:marLeft w:val="0"/>
      <w:marRight w:val="0"/>
      <w:marTop w:val="0"/>
      <w:marBottom w:val="0"/>
      <w:divBdr>
        <w:top w:val="none" w:sz="0" w:space="0" w:color="auto"/>
        <w:left w:val="none" w:sz="0" w:space="0" w:color="auto"/>
        <w:bottom w:val="none" w:sz="0" w:space="0" w:color="auto"/>
        <w:right w:val="none" w:sz="0" w:space="0" w:color="auto"/>
      </w:divBdr>
    </w:div>
    <w:div w:id="1259948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unge.l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4777</Words>
  <Characters>2724</Characters>
  <Application>Microsoft Office Word</Application>
  <DocSecurity>4</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7487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Roberta Jakumienė</cp:lastModifiedBy>
  <cp:revision>2</cp:revision>
  <dcterms:created xsi:type="dcterms:W3CDTF">2024-01-18T12:01:00Z</dcterms:created>
  <dcterms:modified xsi:type="dcterms:W3CDTF">2024-01-18T12:01:00Z</dcterms:modified>
</cp:coreProperties>
</file>