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75"/>
        <w:tblW w:w="9747" w:type="dxa"/>
        <w:tblLayout w:type="fixed"/>
        <w:tblCellMar>
          <w:left w:w="10" w:type="dxa"/>
          <w:right w:w="10" w:type="dxa"/>
        </w:tblCellMar>
        <w:tblLook w:val="04A0" w:firstRow="1" w:lastRow="0" w:firstColumn="1" w:lastColumn="0" w:noHBand="0" w:noVBand="1"/>
      </w:tblPr>
      <w:tblGrid>
        <w:gridCol w:w="9747"/>
      </w:tblGrid>
      <w:tr w:rsidR="00F114D2" w:rsidRPr="00DA59DF" w:rsidTr="006160F6">
        <w:trPr>
          <w:trHeight w:val="343"/>
        </w:trPr>
        <w:tc>
          <w:tcPr>
            <w:tcW w:w="9747" w:type="dxa"/>
            <w:tcMar>
              <w:top w:w="0" w:type="dxa"/>
              <w:left w:w="108" w:type="dxa"/>
              <w:bottom w:w="0" w:type="dxa"/>
              <w:right w:w="108" w:type="dxa"/>
            </w:tcMar>
            <w:vAlign w:val="bottom"/>
          </w:tcPr>
          <w:p w:rsidR="00F114D2" w:rsidRPr="000B4CC7" w:rsidRDefault="00F114D2" w:rsidP="006160F6">
            <w:pPr>
              <w:keepNext/>
              <w:autoSpaceDN w:val="0"/>
              <w:jc w:val="right"/>
              <w:outlineLvl w:val="1"/>
              <w:rPr>
                <w:b/>
              </w:rPr>
            </w:pPr>
            <w:r w:rsidRPr="000B4CC7">
              <w:rPr>
                <w:b/>
              </w:rPr>
              <w:t>Projektas</w:t>
            </w:r>
          </w:p>
          <w:p w:rsidR="00F114D2" w:rsidRPr="00DA59DF" w:rsidRDefault="00F114D2" w:rsidP="006160F6">
            <w:pPr>
              <w:keepNext/>
              <w:autoSpaceDN w:val="0"/>
              <w:jc w:val="center"/>
              <w:outlineLvl w:val="1"/>
              <w:rPr>
                <w:b/>
                <w:sz w:val="28"/>
                <w:szCs w:val="28"/>
              </w:rPr>
            </w:pPr>
            <w:r w:rsidRPr="00DA59DF">
              <w:rPr>
                <w:b/>
                <w:sz w:val="28"/>
                <w:szCs w:val="28"/>
              </w:rPr>
              <w:t>PLUNGĖS RAJONO SAVIVALDYBĖS</w:t>
            </w:r>
          </w:p>
          <w:p w:rsidR="00F114D2" w:rsidRPr="00DA59DF" w:rsidRDefault="00F114D2" w:rsidP="006160F6">
            <w:pPr>
              <w:keepNext/>
              <w:autoSpaceDN w:val="0"/>
              <w:jc w:val="center"/>
              <w:outlineLvl w:val="1"/>
              <w:rPr>
                <w:b/>
                <w:sz w:val="28"/>
                <w:szCs w:val="28"/>
              </w:rPr>
            </w:pPr>
            <w:r w:rsidRPr="00DA59DF">
              <w:rPr>
                <w:b/>
                <w:sz w:val="28"/>
                <w:szCs w:val="28"/>
              </w:rPr>
              <w:t>TARYBA</w:t>
            </w:r>
          </w:p>
          <w:p w:rsidR="00F114D2" w:rsidRPr="00DA59DF" w:rsidRDefault="00F114D2" w:rsidP="006160F6">
            <w:pPr>
              <w:widowControl w:val="0"/>
              <w:suppressAutoHyphens/>
              <w:autoSpaceDN w:val="0"/>
              <w:rPr>
                <w:rFonts w:ascii="Liberation Serif" w:eastAsia="NSimSun" w:hAnsi="Liberation Serif" w:cs="DejaVu Sans" w:hint="eastAsia"/>
                <w:kern w:val="3"/>
                <w:sz w:val="28"/>
                <w:szCs w:val="28"/>
              </w:rPr>
            </w:pPr>
          </w:p>
        </w:tc>
      </w:tr>
      <w:tr w:rsidR="00F114D2" w:rsidRPr="00DA59DF" w:rsidTr="006160F6">
        <w:trPr>
          <w:trHeight w:val="194"/>
        </w:trPr>
        <w:tc>
          <w:tcPr>
            <w:tcW w:w="9747" w:type="dxa"/>
            <w:tcMar>
              <w:top w:w="0" w:type="dxa"/>
              <w:left w:w="108" w:type="dxa"/>
              <w:bottom w:w="0" w:type="dxa"/>
              <w:right w:w="108" w:type="dxa"/>
            </w:tcMar>
            <w:vAlign w:val="bottom"/>
            <w:hideMark/>
          </w:tcPr>
          <w:p w:rsidR="00F114D2" w:rsidRPr="00DA59DF" w:rsidRDefault="00F114D2" w:rsidP="006160F6">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F114D2" w:rsidRPr="007C5FE3" w:rsidTr="006160F6">
        <w:trPr>
          <w:trHeight w:val="270"/>
        </w:trPr>
        <w:tc>
          <w:tcPr>
            <w:tcW w:w="9747" w:type="dxa"/>
            <w:tcMar>
              <w:top w:w="0" w:type="dxa"/>
              <w:left w:w="108" w:type="dxa"/>
              <w:bottom w:w="0" w:type="dxa"/>
              <w:right w:w="108" w:type="dxa"/>
            </w:tcMar>
            <w:hideMark/>
          </w:tcPr>
          <w:p w:rsidR="00F114D2" w:rsidRPr="00507DD5" w:rsidRDefault="00F114D2" w:rsidP="00583465">
            <w:pPr>
              <w:widowControl w:val="0"/>
              <w:suppressAutoHyphens/>
              <w:autoSpaceDN w:val="0"/>
              <w:jc w:val="center"/>
              <w:rPr>
                <w:rFonts w:eastAsia="NSimSun"/>
                <w:b/>
                <w:kern w:val="3"/>
                <w:sz w:val="28"/>
                <w:szCs w:val="28"/>
                <w:lang w:eastAsia="zh-CN" w:bidi="hi-IN"/>
              </w:rPr>
            </w:pPr>
            <w:r w:rsidRPr="00507DD5">
              <w:rPr>
                <w:rFonts w:eastAsia="NSimSun"/>
                <w:b/>
                <w:kern w:val="3"/>
                <w:sz w:val="28"/>
                <w:szCs w:val="28"/>
                <w:lang w:eastAsia="zh-CN" w:bidi="hi-IN"/>
              </w:rPr>
              <w:t>DĖL ĮGALIO</w:t>
            </w:r>
            <w:r w:rsidR="00583465" w:rsidRPr="00507DD5">
              <w:rPr>
                <w:rFonts w:eastAsia="NSimSun"/>
                <w:b/>
                <w:kern w:val="3"/>
                <w:sz w:val="28"/>
                <w:szCs w:val="28"/>
                <w:lang w:eastAsia="zh-CN" w:bidi="hi-IN"/>
              </w:rPr>
              <w:t>J</w:t>
            </w:r>
            <w:r w:rsidRPr="00507DD5">
              <w:rPr>
                <w:rFonts w:eastAsia="NSimSun"/>
                <w:b/>
                <w:kern w:val="3"/>
                <w:sz w:val="28"/>
                <w:szCs w:val="28"/>
                <w:lang w:eastAsia="zh-CN" w:bidi="hi-IN"/>
              </w:rPr>
              <w:t xml:space="preserve">IMŲ SUTEIKIMO </w:t>
            </w:r>
            <w:r w:rsidR="00507DD5" w:rsidRPr="00731179">
              <w:rPr>
                <w:rFonts w:eastAsia="NSimSun"/>
                <w:b/>
                <w:kern w:val="3"/>
                <w:sz w:val="28"/>
                <w:szCs w:val="28"/>
                <w:lang w:eastAsia="zh-CN" w:bidi="hi-IN"/>
              </w:rPr>
              <w:t xml:space="preserve">VIEŠOSIOS ĮSTAIGOS </w:t>
            </w:r>
            <w:r w:rsidRPr="00641745">
              <w:rPr>
                <w:rFonts w:eastAsia="NSimSun"/>
                <w:b/>
                <w:kern w:val="3"/>
                <w:sz w:val="28"/>
                <w:szCs w:val="28"/>
                <w:lang w:eastAsia="zh-CN" w:bidi="hi-IN"/>
              </w:rPr>
              <w:t>PLUNGĖS</w:t>
            </w:r>
            <w:r w:rsidRPr="00507DD5">
              <w:rPr>
                <w:rFonts w:eastAsia="NSimSun"/>
                <w:b/>
                <w:kern w:val="3"/>
                <w:sz w:val="28"/>
                <w:szCs w:val="28"/>
                <w:lang w:eastAsia="zh-CN" w:bidi="hi-IN"/>
              </w:rPr>
              <w:t xml:space="preserve"> </w:t>
            </w:r>
            <w:r w:rsidRPr="00507DD5">
              <w:rPr>
                <w:b/>
                <w:sz w:val="28"/>
                <w:szCs w:val="28"/>
              </w:rPr>
              <w:t>LIGONINĖS VADOVUI</w:t>
            </w:r>
          </w:p>
        </w:tc>
      </w:tr>
      <w:tr w:rsidR="00F114D2" w:rsidRPr="00DA59DF" w:rsidTr="006160F6">
        <w:trPr>
          <w:cantSplit/>
          <w:trHeight w:val="359"/>
        </w:trPr>
        <w:tc>
          <w:tcPr>
            <w:tcW w:w="9747" w:type="dxa"/>
            <w:tcMar>
              <w:top w:w="0" w:type="dxa"/>
              <w:left w:w="108" w:type="dxa"/>
              <w:bottom w:w="0" w:type="dxa"/>
              <w:right w:w="108" w:type="dxa"/>
            </w:tcMar>
          </w:tcPr>
          <w:p w:rsidR="00F114D2" w:rsidRPr="002A656A" w:rsidRDefault="00F114D2" w:rsidP="006160F6">
            <w:pPr>
              <w:widowControl w:val="0"/>
              <w:suppressAutoHyphens/>
              <w:autoSpaceDN w:val="0"/>
              <w:jc w:val="center"/>
              <w:rPr>
                <w:rFonts w:ascii="Liberation Serif" w:eastAsia="NSimSun" w:hAnsi="Liberation Serif" w:cs="DejaVu Sans" w:hint="eastAsia"/>
                <w:kern w:val="3"/>
                <w:sz w:val="28"/>
                <w:szCs w:val="28"/>
                <w:lang w:eastAsia="zh-CN" w:bidi="hi-IN"/>
              </w:rPr>
            </w:pPr>
          </w:p>
        </w:tc>
      </w:tr>
      <w:tr w:rsidR="00F114D2" w:rsidRPr="00DA59DF" w:rsidTr="006160F6">
        <w:trPr>
          <w:trHeight w:val="80"/>
        </w:trPr>
        <w:tc>
          <w:tcPr>
            <w:tcW w:w="9747" w:type="dxa"/>
            <w:tcMar>
              <w:top w:w="0" w:type="dxa"/>
              <w:left w:w="108" w:type="dxa"/>
              <w:bottom w:w="0" w:type="dxa"/>
              <w:right w:w="108" w:type="dxa"/>
            </w:tcMar>
          </w:tcPr>
          <w:p w:rsidR="00F114D2" w:rsidRPr="00142018" w:rsidRDefault="00F114D2" w:rsidP="006160F6">
            <w:pPr>
              <w:widowControl w:val="0"/>
              <w:suppressAutoHyphens/>
              <w:autoSpaceDN w:val="0"/>
              <w:jc w:val="center"/>
              <w:rPr>
                <w:rFonts w:eastAsia="NSimSun"/>
                <w:kern w:val="3"/>
                <w:lang w:eastAsia="zh-CN" w:bidi="hi-IN"/>
              </w:rPr>
            </w:pPr>
            <w:r>
              <w:t xml:space="preserve">2024 m. balandžio 25 </w:t>
            </w:r>
            <w:r w:rsidRPr="00251752">
              <w:rPr>
                <w:rFonts w:eastAsia="NSimSun"/>
                <w:kern w:val="3"/>
                <w:lang w:eastAsia="zh-CN" w:bidi="hi-IN"/>
              </w:rPr>
              <w:t>d. Nr. T1-</w:t>
            </w:r>
          </w:p>
          <w:p w:rsidR="00F114D2" w:rsidRPr="000B4CC7" w:rsidRDefault="00F114D2" w:rsidP="006160F6">
            <w:pPr>
              <w:widowControl w:val="0"/>
              <w:suppressAutoHyphens/>
              <w:autoSpaceDN w:val="0"/>
              <w:jc w:val="center"/>
              <w:rPr>
                <w:rFonts w:eastAsia="NSimSun"/>
                <w:kern w:val="3"/>
                <w:lang w:eastAsia="zh-CN" w:bidi="hi-IN"/>
              </w:rPr>
            </w:pPr>
            <w:r w:rsidRPr="00251752">
              <w:rPr>
                <w:rFonts w:eastAsia="NSimSun"/>
                <w:kern w:val="3"/>
                <w:lang w:eastAsia="zh-CN" w:bidi="hi-IN"/>
              </w:rPr>
              <w:t>Plungė</w:t>
            </w:r>
          </w:p>
        </w:tc>
      </w:tr>
    </w:tbl>
    <w:p w:rsidR="00F114D2" w:rsidRDefault="00F114D2" w:rsidP="00F114D2">
      <w:pPr>
        <w:pStyle w:val="Antrats"/>
        <w:tabs>
          <w:tab w:val="clear" w:pos="4153"/>
          <w:tab w:val="clear" w:pos="8306"/>
        </w:tabs>
        <w:rPr>
          <w:lang w:val="lt-LT"/>
        </w:rPr>
      </w:pPr>
    </w:p>
    <w:p w:rsidR="00F114D2" w:rsidRDefault="00F114D2" w:rsidP="00F114D2">
      <w:pPr>
        <w:ind w:firstLine="720"/>
        <w:jc w:val="both"/>
        <w:rPr>
          <w:rFonts w:eastAsia="Batang"/>
        </w:rPr>
      </w:pPr>
      <w:r>
        <w:t xml:space="preserve">Vadovaudamasi Lietuvos Respublikos vietos savivaldos įstatymo 15 straipsnio 2 dalies 16 punktu, Lietuvos Respublikos sveikatos priežiūros įstaigų įstatymo 28 straipsnio </w:t>
      </w:r>
      <w:r w:rsidR="00682635">
        <w:t>5</w:t>
      </w:r>
      <w:r>
        <w:t xml:space="preserve"> punktu</w:t>
      </w:r>
      <w:r w:rsidR="00174577">
        <w:t>,</w:t>
      </w:r>
      <w:r>
        <w:t xml:space="preserve"> </w:t>
      </w:r>
      <w:r w:rsidR="00507DD5" w:rsidRPr="00731179">
        <w:t>V</w:t>
      </w:r>
      <w:r w:rsidRPr="00507DD5">
        <w:t>iešosios įstaigos Plungės</w:t>
      </w:r>
      <w:r w:rsidRPr="00C42929">
        <w:t xml:space="preserve"> </w:t>
      </w:r>
      <w:r w:rsidRPr="00641745">
        <w:t>ligoninės</w:t>
      </w:r>
      <w:r w:rsidRPr="00C42929">
        <w:t xml:space="preserve"> </w:t>
      </w:r>
      <w:r w:rsidR="001970E7" w:rsidRPr="00820FD9">
        <w:t>(toliau – Ligoninė)</w:t>
      </w:r>
      <w:r w:rsidR="001970E7">
        <w:t xml:space="preserve"> </w:t>
      </w:r>
      <w:r w:rsidRPr="00C42929">
        <w:t>įstatų</w:t>
      </w:r>
      <w:r>
        <w:t xml:space="preserve">, patvirtintų Plungės rajono savivaldybės tarybos 2024 m. vasario 8 d. sprendimu Nr. </w:t>
      </w:r>
      <w:r w:rsidRPr="00E6256A">
        <w:t>T1-</w:t>
      </w:r>
      <w:r>
        <w:t>21</w:t>
      </w:r>
      <w:r w:rsidRPr="00E6256A">
        <w:t xml:space="preserve"> „</w:t>
      </w:r>
      <w:r w:rsidRPr="00E6256A">
        <w:rPr>
          <w:shd w:val="clear" w:color="auto" w:fill="FFFFFF"/>
        </w:rPr>
        <w:t>Dėl Viešosios įstaigos</w:t>
      </w:r>
      <w:r w:rsidRPr="003E050B">
        <w:rPr>
          <w:shd w:val="clear" w:color="auto" w:fill="FFFFFF"/>
        </w:rPr>
        <w:t xml:space="preserve"> P</w:t>
      </w:r>
      <w:r w:rsidRPr="009E32F3">
        <w:rPr>
          <w:shd w:val="clear" w:color="auto" w:fill="FFFFFF"/>
        </w:rPr>
        <w:t>lungės rajono savivaldybės</w:t>
      </w:r>
      <w:r>
        <w:t xml:space="preserve"> </w:t>
      </w:r>
      <w:r w:rsidRPr="009E32F3">
        <w:rPr>
          <w:shd w:val="clear" w:color="auto" w:fill="FFFFFF"/>
        </w:rPr>
        <w:t>ligoninės</w:t>
      </w:r>
      <w:r>
        <w:rPr>
          <w:shd w:val="clear" w:color="auto" w:fill="FFFFFF"/>
        </w:rPr>
        <w:t xml:space="preserve"> pavadinimo keitimo ir įstatų patvirtinimo“</w:t>
      </w:r>
      <w:r w:rsidR="00507DD5">
        <w:rPr>
          <w:shd w:val="clear" w:color="auto" w:fill="FFFFFF"/>
        </w:rPr>
        <w:t>,</w:t>
      </w:r>
      <w:r w:rsidRPr="009E32F3">
        <w:rPr>
          <w:shd w:val="clear" w:color="auto" w:fill="FFFFFF"/>
        </w:rPr>
        <w:t xml:space="preserve"> </w:t>
      </w:r>
      <w:r>
        <w:rPr>
          <w:shd w:val="clear" w:color="auto" w:fill="FFFFFF"/>
        </w:rPr>
        <w:t>40.4 papunkčiu</w:t>
      </w:r>
      <w:r w:rsidR="00174577">
        <w:t xml:space="preserve"> ir atsižvelgdama į </w:t>
      </w:r>
      <w:r w:rsidR="001970E7" w:rsidRPr="00820FD9">
        <w:t>L</w:t>
      </w:r>
      <w:r w:rsidR="00174577" w:rsidRPr="00820FD9">
        <w:t>igoninės</w:t>
      </w:r>
      <w:r w:rsidR="00174577">
        <w:t xml:space="preserve"> </w:t>
      </w:r>
      <w:r w:rsidR="00174577" w:rsidRPr="00731179">
        <w:rPr>
          <w:rFonts w:eastAsia="NSimSun"/>
          <w:kern w:val="3"/>
          <w:lang w:eastAsia="zh-CN" w:bidi="hi-IN"/>
        </w:rPr>
        <w:t>2024 m. kovo 26 d. raštą</w:t>
      </w:r>
      <w:r w:rsidR="00174577">
        <w:rPr>
          <w:rFonts w:eastAsia="NSimSun"/>
          <w:kern w:val="3"/>
          <w:lang w:eastAsia="zh-CN" w:bidi="hi-IN"/>
        </w:rPr>
        <w:t xml:space="preserve"> Nr. V3-161 ,,</w:t>
      </w:r>
      <w:r w:rsidR="00174577">
        <w:rPr>
          <w:rFonts w:eastAsiaTheme="minorHAnsi"/>
          <w:lang w:eastAsia="en-US"/>
        </w:rPr>
        <w:t xml:space="preserve">Dėl normatyvų nustatymo“, </w:t>
      </w:r>
      <w:r w:rsidRPr="009C5E65">
        <w:rPr>
          <w:rFonts w:eastAsia="Batang"/>
        </w:rPr>
        <w:t>Plungės rajono savivaldybės taryba</w:t>
      </w:r>
      <w:r>
        <w:rPr>
          <w:rFonts w:eastAsia="Batang"/>
        </w:rPr>
        <w:t xml:space="preserve"> </w:t>
      </w:r>
      <w:r w:rsidRPr="009C5E65">
        <w:rPr>
          <w:rFonts w:eastAsia="Batang"/>
        </w:rPr>
        <w:t>n u s p r e n d ž i a:</w:t>
      </w:r>
    </w:p>
    <w:p w:rsidR="00F114D2" w:rsidRPr="00F114D2" w:rsidRDefault="00507DD5" w:rsidP="00F114D2">
      <w:pPr>
        <w:widowControl w:val="0"/>
        <w:suppressAutoHyphens/>
        <w:autoSpaceDN w:val="0"/>
        <w:ind w:firstLine="720"/>
        <w:jc w:val="both"/>
        <w:rPr>
          <w:rFonts w:eastAsia="NSimSun"/>
          <w:kern w:val="3"/>
          <w:lang w:eastAsia="zh-CN" w:bidi="hi-IN"/>
        </w:rPr>
      </w:pPr>
      <w:r w:rsidRPr="00731179">
        <w:rPr>
          <w:rFonts w:eastAsia="NSimSun"/>
          <w:kern w:val="3"/>
          <w:lang w:eastAsia="zh-CN" w:bidi="hi-IN"/>
        </w:rPr>
        <w:t>Įgalio</w:t>
      </w:r>
      <w:r w:rsidR="00F114D2" w:rsidRPr="00507DD5">
        <w:rPr>
          <w:rFonts w:eastAsia="NSimSun"/>
          <w:kern w:val="3"/>
          <w:lang w:eastAsia="zh-CN" w:bidi="hi-IN"/>
        </w:rPr>
        <w:t xml:space="preserve">ti </w:t>
      </w:r>
      <w:r w:rsidR="001970E7" w:rsidRPr="00820FD9">
        <w:rPr>
          <w:rFonts w:eastAsia="NSimSun"/>
          <w:kern w:val="3"/>
          <w:lang w:eastAsia="zh-CN" w:bidi="hi-IN"/>
        </w:rPr>
        <w:t>L</w:t>
      </w:r>
      <w:r w:rsidR="00F114D2" w:rsidRPr="00820FD9">
        <w:rPr>
          <w:rFonts w:eastAsia="NSimSun"/>
          <w:kern w:val="3"/>
          <w:lang w:eastAsia="zh-CN" w:bidi="hi-IN"/>
        </w:rPr>
        <w:t>igoninės</w:t>
      </w:r>
      <w:bookmarkStart w:id="0" w:name="_GoBack"/>
      <w:bookmarkEnd w:id="0"/>
      <w:r w:rsidR="00F114D2" w:rsidRPr="00292720">
        <w:rPr>
          <w:rFonts w:eastAsia="NSimSun"/>
          <w:kern w:val="3"/>
          <w:lang w:eastAsia="zh-CN" w:bidi="hi-IN"/>
        </w:rPr>
        <w:t xml:space="preserve"> </w:t>
      </w:r>
      <w:r w:rsidR="00F114D2" w:rsidRPr="00641745">
        <w:rPr>
          <w:rFonts w:eastAsia="NSimSun"/>
          <w:kern w:val="3"/>
          <w:lang w:eastAsia="zh-CN" w:bidi="hi-IN"/>
        </w:rPr>
        <w:t>vadov</w:t>
      </w:r>
      <w:r w:rsidRPr="00641745">
        <w:rPr>
          <w:rFonts w:eastAsia="NSimSun"/>
          <w:kern w:val="3"/>
          <w:lang w:eastAsia="zh-CN" w:bidi="hi-IN"/>
        </w:rPr>
        <w:t>ą</w:t>
      </w:r>
      <w:r w:rsidR="00F114D2" w:rsidRPr="00641745">
        <w:rPr>
          <w:rFonts w:eastAsia="NSimSun"/>
          <w:kern w:val="3"/>
          <w:lang w:eastAsia="zh-CN" w:bidi="hi-IN"/>
        </w:rPr>
        <w:t xml:space="preserve"> nustatyti ir tvirtinti Ligoninės</w:t>
      </w:r>
      <w:r w:rsidR="00F114D2" w:rsidRPr="00F114D2">
        <w:rPr>
          <w:rFonts w:eastAsia="NSimSun"/>
          <w:kern w:val="3"/>
          <w:lang w:eastAsia="zh-CN" w:bidi="hi-IN"/>
        </w:rPr>
        <w:t xml:space="preserve"> išlaidų, skirtų darbo užmokesčiui ir medikamentams, normatyvus</w:t>
      </w:r>
      <w:r w:rsidR="00F114D2">
        <w:rPr>
          <w:rFonts w:eastAsia="NSimSun"/>
          <w:kern w:val="3"/>
          <w:lang w:eastAsia="zh-CN" w:bidi="hi-IN"/>
        </w:rPr>
        <w:t>.</w:t>
      </w:r>
    </w:p>
    <w:p w:rsidR="00F114D2" w:rsidRPr="00F544E8" w:rsidRDefault="00F114D2" w:rsidP="00F114D2">
      <w:pPr>
        <w:widowControl w:val="0"/>
        <w:suppressAutoHyphens/>
        <w:autoSpaceDN w:val="0"/>
        <w:ind w:firstLine="720"/>
        <w:jc w:val="both"/>
      </w:pPr>
    </w:p>
    <w:p w:rsidR="00F114D2" w:rsidRDefault="00F114D2" w:rsidP="00F114D2">
      <w:pPr>
        <w:pStyle w:val="Antrats"/>
        <w:ind w:firstLine="720"/>
        <w:jc w:val="both"/>
        <w:rPr>
          <w:lang w:val="lt-LT"/>
        </w:rPr>
      </w:pPr>
    </w:p>
    <w:p w:rsidR="00F114D2" w:rsidRDefault="00F114D2" w:rsidP="00F114D2">
      <w:pPr>
        <w:pStyle w:val="Antrats"/>
        <w:tabs>
          <w:tab w:val="clear" w:pos="4153"/>
          <w:tab w:val="clear" w:pos="8306"/>
        </w:tabs>
        <w:rPr>
          <w:lang w:val="lt-LT"/>
        </w:rPr>
      </w:pPr>
      <w:r>
        <w:rPr>
          <w:lang w:val="lt-LT"/>
        </w:rPr>
        <w:t>Savivaldybės meras</w:t>
      </w:r>
    </w:p>
    <w:p w:rsidR="00F114D2" w:rsidRDefault="00F114D2" w:rsidP="00F114D2">
      <w:pPr>
        <w:pStyle w:val="Antrats"/>
        <w:tabs>
          <w:tab w:val="clear" w:pos="4153"/>
          <w:tab w:val="clear" w:pos="8306"/>
        </w:tabs>
        <w:ind w:left="5812"/>
        <w:jc w:val="both"/>
        <w:rPr>
          <w:lang w:val="lt-LT"/>
        </w:rPr>
      </w:pPr>
    </w:p>
    <w:p w:rsidR="00F114D2" w:rsidRDefault="00F114D2" w:rsidP="00F114D2">
      <w:pPr>
        <w:pStyle w:val="Antrats"/>
        <w:tabs>
          <w:tab w:val="clear" w:pos="4153"/>
          <w:tab w:val="clear" w:pos="8306"/>
        </w:tabs>
        <w:ind w:left="5812"/>
        <w:jc w:val="both"/>
        <w:rPr>
          <w:lang w:val="lt-LT"/>
        </w:rPr>
      </w:pPr>
    </w:p>
    <w:p w:rsidR="00F114D2" w:rsidRDefault="00F114D2" w:rsidP="00F114D2">
      <w:pPr>
        <w:pStyle w:val="Antrats"/>
        <w:tabs>
          <w:tab w:val="clear" w:pos="4153"/>
          <w:tab w:val="clear" w:pos="8306"/>
        </w:tabs>
        <w:ind w:left="5812"/>
        <w:jc w:val="both"/>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F114D2" w:rsidRDefault="00F114D2" w:rsidP="00F114D2">
      <w:pPr>
        <w:pStyle w:val="Antrats"/>
        <w:rPr>
          <w:lang w:val="lt-LT"/>
        </w:rPr>
      </w:pPr>
    </w:p>
    <w:p w:rsidR="00174577" w:rsidRDefault="00174577" w:rsidP="00F114D2">
      <w:pPr>
        <w:pStyle w:val="Antrats"/>
        <w:rPr>
          <w:lang w:val="lt-LT"/>
        </w:rPr>
      </w:pPr>
    </w:p>
    <w:p w:rsidR="00F114D2" w:rsidRDefault="00F114D2" w:rsidP="00F114D2">
      <w:pPr>
        <w:pStyle w:val="Antrats"/>
        <w:rPr>
          <w:lang w:val="lt-LT"/>
        </w:rPr>
      </w:pPr>
    </w:p>
    <w:p w:rsidR="00507DD5" w:rsidRDefault="00507DD5" w:rsidP="00F114D2">
      <w:pPr>
        <w:pStyle w:val="Antrats"/>
        <w:rPr>
          <w:lang w:val="lt-LT"/>
        </w:rPr>
      </w:pPr>
    </w:p>
    <w:p w:rsidR="00507DD5" w:rsidRDefault="00507DD5" w:rsidP="00F114D2">
      <w:pPr>
        <w:pStyle w:val="Antrats"/>
        <w:rPr>
          <w:lang w:val="lt-LT"/>
        </w:rPr>
      </w:pPr>
    </w:p>
    <w:p w:rsidR="00F114D2" w:rsidRPr="002F50BA" w:rsidRDefault="00F114D2" w:rsidP="00F114D2">
      <w:pPr>
        <w:pStyle w:val="Antrats"/>
      </w:pPr>
      <w:r w:rsidRPr="002F50BA">
        <w:rPr>
          <w:lang w:val="lt-LT"/>
        </w:rPr>
        <w:t>SUDERINTA:</w:t>
      </w:r>
    </w:p>
    <w:p w:rsidR="00F114D2" w:rsidRPr="002F50BA" w:rsidRDefault="00F114D2" w:rsidP="00F114D2">
      <w:r w:rsidRPr="002F50BA">
        <w:t xml:space="preserve">Savivaldybės </w:t>
      </w:r>
      <w:r>
        <w:t>meras Audrius Klišonis</w:t>
      </w:r>
    </w:p>
    <w:p w:rsidR="00507DD5" w:rsidRDefault="00507DD5" w:rsidP="00507DD5">
      <w:r w:rsidRPr="002F50BA">
        <w:t>Administracijos direktorius Dalius Pečiulis</w:t>
      </w:r>
    </w:p>
    <w:p w:rsidR="0083312B" w:rsidRPr="002F50BA" w:rsidRDefault="0083312B" w:rsidP="0083312B">
      <w:r w:rsidRPr="002F50BA">
        <w:t xml:space="preserve">Administracijos </w:t>
      </w:r>
      <w:r>
        <w:t xml:space="preserve">direktoriaus pavaduotoja Jovita Šumskienė </w:t>
      </w:r>
    </w:p>
    <w:p w:rsidR="00F114D2" w:rsidRPr="002F50BA" w:rsidRDefault="00F114D2" w:rsidP="00F114D2">
      <w:r w:rsidRPr="002F50BA">
        <w:t>Savivaldybės tarybos posėdžių sekretorė Irmantė Kurmienė</w:t>
      </w:r>
    </w:p>
    <w:p w:rsidR="00F114D2" w:rsidRPr="005B4F0C" w:rsidRDefault="00F114D2" w:rsidP="00F114D2">
      <w:r w:rsidRPr="003C447B">
        <w:t xml:space="preserve">Teisės, personalo ir civilinės metrikacijos </w:t>
      </w:r>
      <w:r w:rsidRPr="00104306">
        <w:t xml:space="preserve">skyriaus vedėjas Vytautas Tumas </w:t>
      </w:r>
    </w:p>
    <w:p w:rsidR="00F114D2" w:rsidRPr="002F50BA" w:rsidRDefault="00F114D2" w:rsidP="00F114D2">
      <w:r>
        <w:t>Bendrųjų reikalų</w:t>
      </w:r>
      <w:r w:rsidRPr="005B4F0C">
        <w:t xml:space="preserve"> skyriaus kalbos tvarkytoja Simona Grigalauskaitė</w:t>
      </w:r>
    </w:p>
    <w:p w:rsidR="00F114D2" w:rsidRPr="002F50BA" w:rsidRDefault="00F114D2" w:rsidP="00F114D2">
      <w:pPr>
        <w:widowControl w:val="0"/>
      </w:pPr>
    </w:p>
    <w:p w:rsidR="0083312B" w:rsidRDefault="00F114D2" w:rsidP="00731179">
      <w:pPr>
        <w:widowControl w:val="0"/>
        <w:suppressAutoHyphens/>
        <w:autoSpaceDN w:val="0"/>
        <w:textAlignment w:val="baseline"/>
        <w:rPr>
          <w:rFonts w:eastAsia="NSimSun"/>
          <w:b/>
          <w:kern w:val="3"/>
          <w:lang w:eastAsia="zh-CN" w:bidi="hi-IN"/>
        </w:rPr>
      </w:pPr>
      <w:r w:rsidRPr="002F50BA">
        <w:t>Sprendim</w:t>
      </w:r>
      <w:r w:rsidR="00507DD5">
        <w:t>o projektą</w:t>
      </w:r>
      <w:r w:rsidRPr="002F50BA">
        <w:t xml:space="preserve"> r</w:t>
      </w:r>
      <w:r w:rsidRPr="002F50BA">
        <w:rPr>
          <w:kern w:val="2"/>
        </w:rPr>
        <w:t>engė</w:t>
      </w:r>
      <w:r w:rsidRPr="002F50BA">
        <w:t xml:space="preserve"> savivaldybės gydytoja Oresta Gerulskienė</w:t>
      </w:r>
    </w:p>
    <w:p w:rsidR="00731179" w:rsidRDefault="00731179" w:rsidP="00731179">
      <w:pPr>
        <w:widowControl w:val="0"/>
        <w:suppressAutoHyphens/>
        <w:autoSpaceDN w:val="0"/>
        <w:jc w:val="center"/>
        <w:textAlignment w:val="baseline"/>
        <w:rPr>
          <w:rFonts w:eastAsia="NSimSun"/>
          <w:b/>
          <w:kern w:val="3"/>
          <w:lang w:eastAsia="zh-CN" w:bidi="hi-IN"/>
        </w:rPr>
      </w:pPr>
    </w:p>
    <w:p w:rsidR="00F114D2" w:rsidRDefault="00F114D2" w:rsidP="00731179">
      <w:pPr>
        <w:widowControl w:val="0"/>
        <w:suppressAutoHyphens/>
        <w:autoSpaceDN w:val="0"/>
        <w:jc w:val="center"/>
        <w:textAlignment w:val="baseline"/>
        <w:rPr>
          <w:rFonts w:eastAsia="NSimSun"/>
          <w:b/>
          <w:kern w:val="3"/>
          <w:lang w:eastAsia="zh-CN" w:bidi="hi-IN"/>
        </w:rPr>
      </w:pPr>
      <w:r>
        <w:rPr>
          <w:rFonts w:eastAsia="NSimSun"/>
          <w:b/>
          <w:kern w:val="3"/>
          <w:lang w:eastAsia="zh-CN" w:bidi="hi-IN"/>
        </w:rPr>
        <w:lastRenderedPageBreak/>
        <w:t>SAVIVALDYBĖS GYDYTOJA</w:t>
      </w:r>
    </w:p>
    <w:p w:rsidR="00F114D2" w:rsidRDefault="00F114D2" w:rsidP="00F114D2">
      <w:pPr>
        <w:widowControl w:val="0"/>
        <w:suppressAutoHyphens/>
        <w:autoSpaceDN w:val="0"/>
        <w:ind w:firstLine="720"/>
        <w:jc w:val="center"/>
        <w:textAlignment w:val="baseline"/>
        <w:rPr>
          <w:rFonts w:eastAsia="NSimSun"/>
          <w:b/>
          <w:kern w:val="3"/>
          <w:lang w:eastAsia="zh-CN" w:bidi="hi-IN"/>
        </w:rPr>
      </w:pPr>
    </w:p>
    <w:p w:rsidR="00F114D2" w:rsidRDefault="00F114D2">
      <w:pPr>
        <w:widowControl w:val="0"/>
        <w:suppressAutoHyphens/>
        <w:autoSpaceDN w:val="0"/>
        <w:ind w:firstLine="720"/>
        <w:jc w:val="center"/>
        <w:textAlignment w:val="baseline"/>
        <w:rPr>
          <w:rFonts w:eastAsia="NSimSun"/>
          <w:b/>
          <w:kern w:val="3"/>
          <w:lang w:eastAsia="zh-CN" w:bidi="hi-IN"/>
        </w:rPr>
      </w:pPr>
      <w:r w:rsidRPr="00583465">
        <w:rPr>
          <w:rFonts w:eastAsia="NSimSun"/>
          <w:b/>
          <w:kern w:val="3"/>
          <w:lang w:eastAsia="zh-CN" w:bidi="hi-IN"/>
        </w:rPr>
        <w:t xml:space="preserve">AIŠKINAMASIS RAŠTAS </w:t>
      </w:r>
    </w:p>
    <w:p w:rsidR="00507DD5" w:rsidRPr="00583465" w:rsidRDefault="00507DD5">
      <w:pPr>
        <w:widowControl w:val="0"/>
        <w:suppressAutoHyphens/>
        <w:autoSpaceDN w:val="0"/>
        <w:ind w:firstLine="720"/>
        <w:jc w:val="center"/>
        <w:textAlignment w:val="baseline"/>
        <w:rPr>
          <w:rFonts w:eastAsia="NSimSun"/>
          <w:b/>
          <w:kern w:val="3"/>
          <w:lang w:eastAsia="zh-CN" w:bidi="hi-IN"/>
        </w:rPr>
      </w:pPr>
      <w:r>
        <w:rPr>
          <w:rFonts w:eastAsia="NSimSun"/>
          <w:b/>
          <w:kern w:val="3"/>
          <w:lang w:eastAsia="zh-CN" w:bidi="hi-IN"/>
        </w:rPr>
        <w:t>PRIE SAVIVALDYBĖS TARYBOS SPRENDIMO PROJEKTO</w:t>
      </w:r>
    </w:p>
    <w:p w:rsidR="00F114D2" w:rsidRPr="00507DD5" w:rsidRDefault="00507DD5" w:rsidP="00731179">
      <w:pPr>
        <w:widowControl w:val="0"/>
        <w:suppressAutoHyphens/>
        <w:autoSpaceDN w:val="0"/>
        <w:ind w:firstLine="720"/>
        <w:jc w:val="center"/>
        <w:textAlignment w:val="baseline"/>
        <w:rPr>
          <w:rFonts w:eastAsia="NSimSun"/>
          <w:kern w:val="3"/>
          <w:lang w:eastAsia="zh-CN" w:bidi="hi-IN"/>
        </w:rPr>
      </w:pPr>
      <w:r w:rsidRPr="00731179">
        <w:rPr>
          <w:rFonts w:eastAsia="NSimSun"/>
          <w:b/>
          <w:kern w:val="3"/>
          <w:lang w:eastAsia="zh-CN" w:bidi="hi-IN"/>
        </w:rPr>
        <w:t>„DĖL ĮGALIOJIMŲ</w:t>
      </w:r>
      <w:r w:rsidRPr="00FE3BE2">
        <w:rPr>
          <w:rFonts w:eastAsia="NSimSun"/>
          <w:b/>
          <w:kern w:val="3"/>
          <w:sz w:val="28"/>
          <w:szCs w:val="28"/>
          <w:lang w:eastAsia="zh-CN" w:bidi="hi-IN"/>
        </w:rPr>
        <w:t xml:space="preserve"> </w:t>
      </w:r>
      <w:r w:rsidRPr="00731179">
        <w:rPr>
          <w:rFonts w:eastAsia="NSimSun"/>
          <w:b/>
          <w:kern w:val="3"/>
          <w:lang w:eastAsia="zh-CN" w:bidi="hi-IN"/>
        </w:rPr>
        <w:t xml:space="preserve">SUTEIKIMO VIEŠOSIOS ĮSTAIGOS PLUNGĖS </w:t>
      </w:r>
      <w:r w:rsidRPr="00731179">
        <w:rPr>
          <w:b/>
        </w:rPr>
        <w:t>LIGONINĖS VADOVUI“</w:t>
      </w:r>
      <w:r w:rsidRPr="00507DD5" w:rsidDel="00507DD5">
        <w:rPr>
          <w:rFonts w:eastAsia="NSimSun"/>
          <w:b/>
          <w:kern w:val="3"/>
          <w:lang w:eastAsia="zh-CN" w:bidi="hi-IN"/>
        </w:rPr>
        <w:t xml:space="preserve"> </w:t>
      </w:r>
    </w:p>
    <w:p w:rsidR="00583465" w:rsidRPr="00583465" w:rsidRDefault="00583465" w:rsidP="00731179">
      <w:pPr>
        <w:widowControl w:val="0"/>
        <w:suppressAutoHyphens/>
        <w:autoSpaceDN w:val="0"/>
        <w:ind w:firstLine="720"/>
        <w:jc w:val="center"/>
        <w:textAlignment w:val="baseline"/>
        <w:rPr>
          <w:rFonts w:eastAsia="NSimSun"/>
          <w:kern w:val="3"/>
          <w:lang w:eastAsia="zh-CN" w:bidi="hi-IN"/>
        </w:rPr>
      </w:pPr>
    </w:p>
    <w:p w:rsidR="00F114D2" w:rsidRPr="004C52E1" w:rsidRDefault="00F114D2" w:rsidP="00F114D2">
      <w:pPr>
        <w:widowControl w:val="0"/>
        <w:suppressAutoHyphens/>
        <w:autoSpaceDN w:val="0"/>
        <w:jc w:val="center"/>
        <w:textAlignment w:val="baseline"/>
        <w:rPr>
          <w:rFonts w:eastAsia="NSimSun"/>
          <w:kern w:val="3"/>
          <w:lang w:eastAsia="zh-CN" w:bidi="hi-IN"/>
        </w:rPr>
      </w:pPr>
      <w:r w:rsidRPr="004C52E1">
        <w:rPr>
          <w:rFonts w:eastAsia="NSimSun"/>
          <w:kern w:val="3"/>
          <w:lang w:eastAsia="zh-CN" w:bidi="hi-IN"/>
        </w:rPr>
        <w:t xml:space="preserve">2024 m. </w:t>
      </w:r>
      <w:r>
        <w:t>balandžio</w:t>
      </w:r>
      <w:r w:rsidRPr="004C52E1">
        <w:rPr>
          <w:rFonts w:eastAsia="NSimSun"/>
          <w:kern w:val="3"/>
          <w:lang w:eastAsia="zh-CN" w:bidi="hi-IN"/>
        </w:rPr>
        <w:t xml:space="preserve"> </w:t>
      </w:r>
      <w:r w:rsidR="00641745">
        <w:rPr>
          <w:rFonts w:eastAsia="NSimSun"/>
          <w:kern w:val="3"/>
          <w:lang w:eastAsia="zh-CN" w:bidi="hi-IN"/>
        </w:rPr>
        <w:t>5</w:t>
      </w:r>
      <w:r w:rsidR="0083312B">
        <w:rPr>
          <w:rFonts w:eastAsia="NSimSun"/>
          <w:kern w:val="3"/>
          <w:lang w:eastAsia="zh-CN" w:bidi="hi-IN"/>
        </w:rPr>
        <w:t xml:space="preserve"> </w:t>
      </w:r>
      <w:r w:rsidRPr="004C52E1">
        <w:rPr>
          <w:rFonts w:eastAsia="NSimSun"/>
          <w:kern w:val="3"/>
          <w:lang w:eastAsia="zh-CN" w:bidi="hi-IN"/>
        </w:rPr>
        <w:t>d.</w:t>
      </w:r>
    </w:p>
    <w:p w:rsidR="00F114D2" w:rsidRPr="004C52E1" w:rsidRDefault="00F114D2" w:rsidP="00F114D2">
      <w:pPr>
        <w:jc w:val="center"/>
      </w:pPr>
      <w:r w:rsidRPr="004C52E1">
        <w:t>Plungė</w:t>
      </w:r>
    </w:p>
    <w:p w:rsidR="00F114D2" w:rsidRPr="004C52E1" w:rsidRDefault="00F114D2" w:rsidP="00F114D2">
      <w:pPr>
        <w:widowControl w:val="0"/>
        <w:suppressAutoHyphens/>
        <w:autoSpaceDN w:val="0"/>
        <w:ind w:firstLine="720"/>
        <w:jc w:val="both"/>
        <w:textAlignment w:val="baseline"/>
        <w:rPr>
          <w:b/>
        </w:rPr>
      </w:pPr>
    </w:p>
    <w:p w:rsidR="00F114D2" w:rsidRPr="004C52E1" w:rsidRDefault="00F114D2" w:rsidP="00F114D2">
      <w:pPr>
        <w:widowControl w:val="0"/>
        <w:suppressAutoHyphens/>
        <w:autoSpaceDN w:val="0"/>
        <w:ind w:firstLine="720"/>
        <w:jc w:val="both"/>
        <w:rPr>
          <w:rFonts w:eastAsiaTheme="minorHAnsi"/>
          <w:lang w:eastAsia="en-US"/>
        </w:rPr>
      </w:pPr>
      <w:r w:rsidRPr="004C52E1">
        <w:rPr>
          <w:rFonts w:eastAsiaTheme="minorHAnsi"/>
          <w:b/>
          <w:lang w:eastAsia="en-US"/>
        </w:rPr>
        <w:t>1. Parengto sprendimo projekto tikslai, uždaviniai.</w:t>
      </w:r>
      <w:r w:rsidRPr="004C52E1">
        <w:rPr>
          <w:rFonts w:eastAsiaTheme="minorHAnsi"/>
          <w:lang w:eastAsia="en-US"/>
        </w:rPr>
        <w:t xml:space="preserve"> </w:t>
      </w:r>
      <w:r w:rsidRPr="004C52E1">
        <w:rPr>
          <w:rFonts w:eastAsia="NSimSun"/>
          <w:kern w:val="3"/>
          <w:lang w:eastAsia="zh-CN" w:bidi="hi-IN"/>
        </w:rPr>
        <w:t xml:space="preserve">Vadovaujantis </w:t>
      </w:r>
      <w:r w:rsidR="00583465">
        <w:t>Lietuvos Respublikos vietos savivaldos įstatymo 15 straipsnio 2 dalies 16 punktu,</w:t>
      </w:r>
      <w:r w:rsidR="00682635" w:rsidRPr="00682635">
        <w:t xml:space="preserve"> </w:t>
      </w:r>
      <w:r w:rsidR="00682635">
        <w:t>Lietuvos Respublikos sveikatos priežiūros įstaigų įstatymo 28 straipsnio 5 punktu,</w:t>
      </w:r>
      <w:r w:rsidR="00583465">
        <w:t xml:space="preserve"> </w:t>
      </w:r>
      <w:r w:rsidR="00507DD5" w:rsidRPr="00731179">
        <w:t>V</w:t>
      </w:r>
      <w:r w:rsidR="00583465" w:rsidRPr="00507DD5">
        <w:t>iešosios įstaigos Plungės ligoninės</w:t>
      </w:r>
      <w:r w:rsidR="00507DD5">
        <w:t xml:space="preserve"> (toliau – Ligoninė)</w:t>
      </w:r>
      <w:r w:rsidR="00583465" w:rsidRPr="00C42929">
        <w:t xml:space="preserve"> įstatų</w:t>
      </w:r>
      <w:r w:rsidR="00583465">
        <w:t xml:space="preserve">, patvirtintų Plungės rajono savivaldybės tarybos 2024 m. vasario 8 d. sprendimu Nr. </w:t>
      </w:r>
      <w:r w:rsidR="00583465" w:rsidRPr="00E6256A">
        <w:t>T1-</w:t>
      </w:r>
      <w:r w:rsidR="00583465">
        <w:t>21</w:t>
      </w:r>
      <w:r w:rsidR="00583465" w:rsidRPr="00E6256A">
        <w:t xml:space="preserve"> „</w:t>
      </w:r>
      <w:r w:rsidR="00583465" w:rsidRPr="00E6256A">
        <w:rPr>
          <w:shd w:val="clear" w:color="auto" w:fill="FFFFFF"/>
        </w:rPr>
        <w:t>Dėl Viešosios įstaigos</w:t>
      </w:r>
      <w:r w:rsidR="00583465" w:rsidRPr="003E050B">
        <w:rPr>
          <w:shd w:val="clear" w:color="auto" w:fill="FFFFFF"/>
        </w:rPr>
        <w:t xml:space="preserve"> P</w:t>
      </w:r>
      <w:r w:rsidR="00583465" w:rsidRPr="009E32F3">
        <w:rPr>
          <w:shd w:val="clear" w:color="auto" w:fill="FFFFFF"/>
        </w:rPr>
        <w:t>lungės rajono savivaldybės</w:t>
      </w:r>
      <w:r w:rsidR="00583465">
        <w:t xml:space="preserve"> </w:t>
      </w:r>
      <w:r w:rsidR="00583465" w:rsidRPr="009E32F3">
        <w:rPr>
          <w:shd w:val="clear" w:color="auto" w:fill="FFFFFF"/>
        </w:rPr>
        <w:t>ligoninės</w:t>
      </w:r>
      <w:r w:rsidR="00583465">
        <w:rPr>
          <w:shd w:val="clear" w:color="auto" w:fill="FFFFFF"/>
        </w:rPr>
        <w:t xml:space="preserve"> pavadinimo keitimo ir įstatų patvirtinimo“</w:t>
      </w:r>
      <w:r w:rsidR="00507DD5">
        <w:rPr>
          <w:shd w:val="clear" w:color="auto" w:fill="FFFFFF"/>
        </w:rPr>
        <w:t>,</w:t>
      </w:r>
      <w:r w:rsidR="00583465" w:rsidRPr="009E32F3">
        <w:rPr>
          <w:shd w:val="clear" w:color="auto" w:fill="FFFFFF"/>
        </w:rPr>
        <w:t xml:space="preserve"> </w:t>
      </w:r>
      <w:r w:rsidR="00583465">
        <w:rPr>
          <w:shd w:val="clear" w:color="auto" w:fill="FFFFFF"/>
        </w:rPr>
        <w:t xml:space="preserve">40.4 </w:t>
      </w:r>
      <w:r w:rsidR="00583465" w:rsidRPr="00174577">
        <w:rPr>
          <w:shd w:val="clear" w:color="auto" w:fill="FFFFFF"/>
        </w:rPr>
        <w:t>papunkčiu</w:t>
      </w:r>
      <w:r w:rsidR="00583465" w:rsidRPr="00174577">
        <w:rPr>
          <w:rFonts w:eastAsia="NSimSun"/>
          <w:kern w:val="3"/>
          <w:lang w:eastAsia="zh-CN" w:bidi="hi-IN"/>
        </w:rPr>
        <w:t xml:space="preserve"> bei</w:t>
      </w:r>
      <w:r w:rsidRPr="00174577">
        <w:rPr>
          <w:rFonts w:eastAsia="NSimSun"/>
          <w:kern w:val="3"/>
          <w:lang w:eastAsia="zh-CN" w:bidi="hi-IN"/>
        </w:rPr>
        <w:t xml:space="preserve"> atsižvelgiant į </w:t>
      </w:r>
      <w:r w:rsidR="00507DD5" w:rsidRPr="00174577">
        <w:rPr>
          <w:rFonts w:eastAsia="NSimSun"/>
          <w:kern w:val="3"/>
          <w:lang w:eastAsia="zh-CN" w:bidi="hi-IN"/>
        </w:rPr>
        <w:t xml:space="preserve">Ligoninės </w:t>
      </w:r>
      <w:r w:rsidR="00583465" w:rsidRPr="00174577">
        <w:rPr>
          <w:rFonts w:eastAsia="NSimSun"/>
          <w:kern w:val="3"/>
          <w:lang w:eastAsia="zh-CN" w:bidi="hi-IN"/>
        </w:rPr>
        <w:t>2024 m. kovo 26 d. raštą</w:t>
      </w:r>
      <w:r w:rsidR="00583465">
        <w:rPr>
          <w:rFonts w:eastAsia="NSimSun"/>
          <w:kern w:val="3"/>
          <w:lang w:eastAsia="zh-CN" w:bidi="hi-IN"/>
        </w:rPr>
        <w:t xml:space="preserve"> Nr. V3-161 ,,</w:t>
      </w:r>
      <w:r w:rsidR="00583465">
        <w:rPr>
          <w:rFonts w:eastAsiaTheme="minorHAnsi"/>
          <w:lang w:eastAsia="en-US"/>
        </w:rPr>
        <w:t>Dėl normatyvų nustatymo“</w:t>
      </w:r>
      <w:r w:rsidR="00507DD5">
        <w:rPr>
          <w:rFonts w:eastAsiaTheme="minorHAnsi"/>
          <w:lang w:eastAsia="en-US"/>
        </w:rPr>
        <w:t>,</w:t>
      </w:r>
      <w:r w:rsidR="00682635">
        <w:rPr>
          <w:rFonts w:eastAsiaTheme="minorHAnsi"/>
          <w:lang w:eastAsia="en-US"/>
        </w:rPr>
        <w:t xml:space="preserve"> </w:t>
      </w:r>
      <w:r w:rsidR="00507DD5">
        <w:rPr>
          <w:rFonts w:eastAsiaTheme="minorHAnsi"/>
          <w:lang w:eastAsia="en-US"/>
        </w:rPr>
        <w:t>į</w:t>
      </w:r>
      <w:r w:rsidR="00174577">
        <w:rPr>
          <w:rFonts w:eastAsiaTheme="minorHAnsi"/>
          <w:lang w:eastAsia="en-US"/>
        </w:rPr>
        <w:t>galioti</w:t>
      </w:r>
      <w:r w:rsidR="00507DD5">
        <w:rPr>
          <w:rFonts w:eastAsiaTheme="minorHAnsi"/>
          <w:lang w:eastAsia="en-US"/>
        </w:rPr>
        <w:t xml:space="preserve"> </w:t>
      </w:r>
      <w:r w:rsidR="00507DD5">
        <w:rPr>
          <w:rFonts w:eastAsia="NSimSun"/>
          <w:kern w:val="3"/>
          <w:lang w:eastAsia="zh-CN" w:bidi="hi-IN"/>
        </w:rPr>
        <w:t>L</w:t>
      </w:r>
      <w:r w:rsidR="00583465">
        <w:rPr>
          <w:rFonts w:eastAsia="NSimSun"/>
          <w:kern w:val="3"/>
          <w:lang w:eastAsia="zh-CN" w:bidi="hi-IN"/>
        </w:rPr>
        <w:t>igoninės</w:t>
      </w:r>
      <w:r w:rsidR="00583465" w:rsidRPr="00292720">
        <w:rPr>
          <w:rFonts w:eastAsia="NSimSun"/>
          <w:kern w:val="3"/>
          <w:lang w:eastAsia="zh-CN" w:bidi="hi-IN"/>
        </w:rPr>
        <w:t xml:space="preserve"> </w:t>
      </w:r>
      <w:r w:rsidR="00583465">
        <w:rPr>
          <w:rFonts w:eastAsia="NSimSun"/>
          <w:kern w:val="3"/>
          <w:lang w:eastAsia="zh-CN" w:bidi="hi-IN"/>
        </w:rPr>
        <w:t>vadov</w:t>
      </w:r>
      <w:r w:rsidR="00174577">
        <w:rPr>
          <w:rFonts w:eastAsia="NSimSun"/>
          <w:kern w:val="3"/>
          <w:lang w:eastAsia="zh-CN" w:bidi="hi-IN"/>
        </w:rPr>
        <w:t>ą</w:t>
      </w:r>
      <w:r w:rsidR="00583465">
        <w:rPr>
          <w:rFonts w:eastAsia="NSimSun"/>
          <w:kern w:val="3"/>
          <w:lang w:eastAsia="zh-CN" w:bidi="hi-IN"/>
        </w:rPr>
        <w:t xml:space="preserve"> nustatyti ir tvirtinti </w:t>
      </w:r>
      <w:r w:rsidR="00583465" w:rsidRPr="00F114D2">
        <w:rPr>
          <w:rFonts w:eastAsia="NSimSun"/>
          <w:kern w:val="3"/>
          <w:lang w:eastAsia="zh-CN" w:bidi="hi-IN"/>
        </w:rPr>
        <w:t>Ligoninės išlaidų, skirtų darbo užmokesči</w:t>
      </w:r>
      <w:r w:rsidR="00682635">
        <w:rPr>
          <w:rFonts w:eastAsia="NSimSun"/>
          <w:kern w:val="3"/>
          <w:lang w:eastAsia="zh-CN" w:bidi="hi-IN"/>
        </w:rPr>
        <w:t>ui ir medikamentams, normatyvus.</w:t>
      </w:r>
    </w:p>
    <w:p w:rsidR="00583465" w:rsidRPr="007470F6" w:rsidRDefault="00F114D2" w:rsidP="00682635">
      <w:pPr>
        <w:ind w:firstLine="720"/>
        <w:jc w:val="both"/>
        <w:rPr>
          <w:bCs/>
        </w:rPr>
      </w:pPr>
      <w:r w:rsidRPr="004C52E1">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Pr="004C52E1">
        <w:rPr>
          <w:rFonts w:eastAsia="Lucida Sans Unicode"/>
          <w:kern w:val="2"/>
        </w:rPr>
        <w:t xml:space="preserve"> </w:t>
      </w:r>
      <w:r w:rsidR="00682635" w:rsidRPr="007470F6">
        <w:rPr>
          <w:rFonts w:eastAsia="Lucida Sans Unicode"/>
          <w:kern w:val="2"/>
        </w:rPr>
        <w:t xml:space="preserve">Vadovaujantis </w:t>
      </w:r>
      <w:r w:rsidR="00682635" w:rsidRPr="007470F6">
        <w:rPr>
          <w:bCs/>
          <w:shd w:val="clear" w:color="auto" w:fill="FFFFFF"/>
        </w:rPr>
        <w:t>Lietuvos Respublikos sveikatos priežiūros įstaigų įstatymo</w:t>
      </w:r>
      <w:r w:rsidR="00682635" w:rsidRPr="007470F6">
        <w:rPr>
          <w:bCs/>
        </w:rPr>
        <w:t xml:space="preserve"> 28 straipsniu, LNSS viešosios įstaigos savininko (dalininkų) kompetencija yra </w:t>
      </w:r>
      <w:bookmarkStart w:id="1" w:name="part_b60c0750e12847248a1257a483e278fb"/>
      <w:bookmarkStart w:id="2" w:name="part_5056b5ee8dd042f9b4fd96d1fe97b7e3"/>
      <w:bookmarkEnd w:id="1"/>
      <w:bookmarkEnd w:id="2"/>
      <w:r w:rsidR="00682635" w:rsidRPr="007470F6">
        <w:t xml:space="preserve">nustatyti LNSS viešosios įstaigos išlaidų, skirtų darbo užmokesčiui ir medikamentams, normatyvus arba pavesti juos patvirtinti pačiai LNSS viešajai įstaigai. Todėl tikslinga būtų, kad įstaigos vadovas galėtų </w:t>
      </w:r>
      <w:r w:rsidR="00682635" w:rsidRPr="007470F6">
        <w:rPr>
          <w:rFonts w:eastAsia="NSimSun"/>
          <w:kern w:val="3"/>
          <w:lang w:eastAsia="zh-CN" w:bidi="hi-IN"/>
        </w:rPr>
        <w:t>nustatyti ir tvirtinti Ligoninės išlaidų, skirtų darbo užmokesčiui ir medikamentams, normatyvus.</w:t>
      </w:r>
    </w:p>
    <w:p w:rsidR="00F114D2" w:rsidRPr="004C52E1" w:rsidRDefault="00F114D2">
      <w:pPr>
        <w:widowControl w:val="0"/>
        <w:suppressAutoHyphens/>
        <w:autoSpaceDN w:val="0"/>
        <w:ind w:firstLine="720"/>
        <w:jc w:val="both"/>
        <w:rPr>
          <w:rFonts w:eastAsiaTheme="minorHAnsi"/>
          <w:lang w:eastAsia="en-US"/>
        </w:rPr>
      </w:pPr>
      <w:r w:rsidRPr="004C52E1">
        <w:rPr>
          <w:rFonts w:eastAsia="TimesNewRomanPSMT"/>
          <w:b/>
          <w:lang w:eastAsia="en-US"/>
        </w:rPr>
        <w:t>3.</w:t>
      </w:r>
      <w:r w:rsidRPr="004C52E1">
        <w:rPr>
          <w:rFonts w:eastAsiaTheme="minorHAnsi"/>
          <w:b/>
          <w:lang w:eastAsia="en-US"/>
        </w:rPr>
        <w:t xml:space="preserve"> Kodėl būtina priimti sprendimą, kokių pozityvių </w:t>
      </w:r>
      <w:r w:rsidRPr="00174577">
        <w:rPr>
          <w:rFonts w:eastAsiaTheme="minorHAnsi"/>
          <w:b/>
          <w:lang w:eastAsia="en-US"/>
        </w:rPr>
        <w:t>rezultatų laukiama.</w:t>
      </w:r>
      <w:r w:rsidRPr="00174577">
        <w:rPr>
          <w:rFonts w:eastAsia="NSimSun"/>
          <w:kern w:val="3"/>
          <w:lang w:eastAsia="zh-CN" w:bidi="hi-IN"/>
        </w:rPr>
        <w:t xml:space="preserve"> </w:t>
      </w:r>
      <w:r w:rsidR="00174577" w:rsidRPr="00174577">
        <w:rPr>
          <w:rFonts w:eastAsia="NSimSun"/>
          <w:kern w:val="3"/>
          <w:lang w:eastAsia="zh-CN" w:bidi="hi-IN"/>
        </w:rPr>
        <w:t>Bus</w:t>
      </w:r>
      <w:r w:rsidR="00174577">
        <w:rPr>
          <w:rFonts w:eastAsia="NSimSun"/>
          <w:kern w:val="3"/>
          <w:lang w:eastAsia="zh-CN" w:bidi="hi-IN"/>
        </w:rPr>
        <w:t xml:space="preserve"> nustatyti ir patvirtinti Ligoninės </w:t>
      </w:r>
      <w:r w:rsidR="00174577" w:rsidRPr="00F114D2">
        <w:rPr>
          <w:rFonts w:eastAsia="NSimSun"/>
          <w:kern w:val="3"/>
          <w:lang w:eastAsia="zh-CN" w:bidi="hi-IN"/>
        </w:rPr>
        <w:t>išlaidų, skirtų darbo užmokesči</w:t>
      </w:r>
      <w:r w:rsidR="007470F6">
        <w:rPr>
          <w:rFonts w:eastAsia="NSimSun"/>
          <w:kern w:val="3"/>
          <w:lang w:eastAsia="zh-CN" w:bidi="hi-IN"/>
        </w:rPr>
        <w:t>ui ir medikamentams, normatyvai, kuriuos tvirtins ligoninės vadovas.</w:t>
      </w:r>
    </w:p>
    <w:p w:rsidR="00F114D2" w:rsidRPr="004C52E1" w:rsidRDefault="00F114D2" w:rsidP="00F114D2">
      <w:pPr>
        <w:ind w:firstLine="720"/>
        <w:jc w:val="both"/>
        <w:rPr>
          <w:rFonts w:eastAsia="Lucida Sans Unicode"/>
          <w:kern w:val="2"/>
        </w:rPr>
      </w:pPr>
      <w:r w:rsidRPr="004C52E1">
        <w:rPr>
          <w:rFonts w:eastAsia="TimesNewRomanPSMT"/>
          <w:b/>
          <w:lang w:eastAsia="en-US"/>
        </w:rPr>
        <w:t xml:space="preserve">4. </w:t>
      </w:r>
      <w:r w:rsidRPr="004C52E1">
        <w:rPr>
          <w:rFonts w:eastAsiaTheme="minorHAnsi"/>
          <w:b/>
          <w:lang w:eastAsia="en-US"/>
        </w:rPr>
        <w:t xml:space="preserve">Lėšų poreikis ir finansavimo šaltiniai. </w:t>
      </w:r>
      <w:r w:rsidRPr="004C52E1">
        <w:rPr>
          <w:rFonts w:eastAsiaTheme="minorHAnsi"/>
          <w:lang w:eastAsia="en-US"/>
        </w:rPr>
        <w:t>Nėra.</w:t>
      </w:r>
    </w:p>
    <w:p w:rsidR="00F114D2" w:rsidRPr="004C52E1" w:rsidRDefault="00F114D2" w:rsidP="00F114D2">
      <w:pPr>
        <w:ind w:firstLine="720"/>
        <w:jc w:val="both"/>
        <w:rPr>
          <w:rFonts w:eastAsiaTheme="minorHAnsi"/>
          <w:lang w:eastAsia="en-US"/>
        </w:rPr>
      </w:pPr>
      <w:r w:rsidRPr="004C52E1">
        <w:rPr>
          <w:rFonts w:eastAsiaTheme="minorHAnsi"/>
          <w:b/>
          <w:lang w:eastAsia="en-US"/>
        </w:rPr>
        <w:t xml:space="preserve">5. Pateikti </w:t>
      </w:r>
      <w:r w:rsidRPr="004C52E1">
        <w:rPr>
          <w:rFonts w:eastAsia="TimesNewRomanPSMT"/>
          <w:b/>
          <w:lang w:eastAsia="en-US"/>
        </w:rPr>
        <w:t>kitus sprendimui priimti reikalingus pagrindimus, skaičiavimus ar paaiškinimus.</w:t>
      </w:r>
      <w:r w:rsidRPr="004C52E1">
        <w:rPr>
          <w:rFonts w:eastAsiaTheme="minorHAnsi"/>
          <w:lang w:eastAsia="en-US"/>
        </w:rPr>
        <w:t xml:space="preserve"> -</w:t>
      </w:r>
    </w:p>
    <w:p w:rsidR="00F114D2" w:rsidRPr="004C52E1" w:rsidRDefault="00F114D2" w:rsidP="00F114D2">
      <w:pPr>
        <w:autoSpaceDE w:val="0"/>
        <w:autoSpaceDN w:val="0"/>
        <w:adjustRightInd w:val="0"/>
        <w:ind w:firstLine="720"/>
        <w:jc w:val="both"/>
        <w:rPr>
          <w:rFonts w:eastAsia="TimesNewRomanPSMT"/>
          <w:b/>
          <w:lang w:eastAsia="en-US"/>
        </w:rPr>
      </w:pPr>
      <w:r w:rsidRPr="004C52E1">
        <w:rPr>
          <w:rFonts w:eastAsiaTheme="minorHAnsi"/>
          <w:b/>
          <w:lang w:eastAsia="en-US"/>
        </w:rPr>
        <w:t xml:space="preserve">6. Pateikti </w:t>
      </w:r>
      <w:r w:rsidRPr="004C52E1">
        <w:rPr>
          <w:rFonts w:eastAsia="TimesNewRomanPSMT"/>
          <w:b/>
          <w:lang w:eastAsia="en-US"/>
        </w:rPr>
        <w:t xml:space="preserve">sprendimo projekto lyginamąjį variantą, jeigu teikiamas sprendimo pakeitimo projektas. </w:t>
      </w:r>
      <w:r w:rsidRPr="004C52E1">
        <w:rPr>
          <w:rFonts w:eastAsia="TimesNewRomanPSMT"/>
          <w:lang w:eastAsia="en-US"/>
        </w:rPr>
        <w:t xml:space="preserve">- </w:t>
      </w:r>
    </w:p>
    <w:p w:rsidR="00F114D2" w:rsidRPr="004C52E1" w:rsidRDefault="00F114D2" w:rsidP="00F114D2">
      <w:pPr>
        <w:tabs>
          <w:tab w:val="left" w:pos="720"/>
        </w:tabs>
        <w:ind w:firstLine="720"/>
        <w:jc w:val="both"/>
        <w:rPr>
          <w:rFonts w:eastAsiaTheme="minorHAnsi"/>
          <w:b/>
        </w:rPr>
      </w:pPr>
      <w:r w:rsidRPr="004C52E1">
        <w:rPr>
          <w:rFonts w:eastAsia="TimesNewRomanPSMT"/>
          <w:b/>
          <w:lang w:eastAsia="en-US"/>
        </w:rPr>
        <w:t xml:space="preserve">7. </w:t>
      </w:r>
      <w:r w:rsidRPr="004C52E1">
        <w:rPr>
          <w:rFonts w:eastAsiaTheme="minorHAnsi"/>
          <w:b/>
          <w:color w:val="000000"/>
          <w:lang w:eastAsia="en-US"/>
        </w:rPr>
        <w:t xml:space="preserve">Sprendimo projekto antikorupcinis vertinimas. </w:t>
      </w:r>
      <w:r w:rsidRPr="004C52E1">
        <w:rPr>
          <w:rFonts w:eastAsiaTheme="minorHAnsi"/>
        </w:rPr>
        <w:t>Korupcijos pasireiškimo galimybių nėra, vertinimas neatliekamas.</w:t>
      </w:r>
    </w:p>
    <w:p w:rsidR="00F114D2" w:rsidRPr="004C52E1" w:rsidRDefault="00F114D2" w:rsidP="00F114D2">
      <w:pPr>
        <w:widowControl w:val="0"/>
        <w:suppressAutoHyphens/>
        <w:ind w:firstLine="720"/>
        <w:jc w:val="both"/>
        <w:rPr>
          <w:rFonts w:eastAsiaTheme="minorHAnsi"/>
          <w:lang w:eastAsia="en-US"/>
        </w:rPr>
      </w:pPr>
      <w:r w:rsidRPr="004C52E1">
        <w:rPr>
          <w:rFonts w:eastAsiaTheme="minorHAnsi"/>
          <w:b/>
          <w:lang w:eastAsia="en-US"/>
        </w:rPr>
        <w:t>8. Nurodyti, kieno iniciatyva sprendimo projektas yra parengtas.</w:t>
      </w:r>
      <w:r w:rsidRPr="004C52E1">
        <w:rPr>
          <w:rFonts w:eastAsiaTheme="minorHAnsi"/>
          <w:lang w:eastAsia="en-US"/>
        </w:rPr>
        <w:t xml:space="preserve"> </w:t>
      </w:r>
      <w:r w:rsidR="00583465">
        <w:rPr>
          <w:rFonts w:eastAsiaTheme="minorHAnsi"/>
          <w:lang w:eastAsia="en-US"/>
        </w:rPr>
        <w:t>VšĮ Plungės ligoninės</w:t>
      </w:r>
      <w:r w:rsidRPr="004C52E1">
        <w:rPr>
          <w:rFonts w:eastAsiaTheme="minorHAnsi"/>
          <w:lang w:eastAsia="en-US"/>
        </w:rPr>
        <w:t xml:space="preserve"> iniciatyva.</w:t>
      </w:r>
    </w:p>
    <w:p w:rsidR="00F114D2" w:rsidRPr="004C52E1" w:rsidRDefault="00F114D2" w:rsidP="00F114D2">
      <w:pPr>
        <w:tabs>
          <w:tab w:val="left" w:pos="720"/>
        </w:tabs>
        <w:ind w:firstLine="720"/>
        <w:jc w:val="both"/>
        <w:rPr>
          <w:rFonts w:eastAsiaTheme="minorHAnsi"/>
          <w:b/>
          <w:lang w:eastAsia="en-US"/>
        </w:rPr>
      </w:pPr>
      <w:r w:rsidRPr="004C52E1">
        <w:rPr>
          <w:rFonts w:eastAsiaTheme="minorHAnsi"/>
          <w:b/>
          <w:lang w:eastAsia="en-US"/>
        </w:rPr>
        <w:t xml:space="preserve">9. Nurodyti, kuri sprendimo projekto ar pridedamos medžiagos dalis (remiantis teisės aktais) yra neskelbtina. </w:t>
      </w:r>
      <w:r w:rsidRPr="004C52E1">
        <w:rPr>
          <w:rFonts w:eastAsiaTheme="minorHAnsi"/>
          <w:lang w:eastAsia="en-US"/>
        </w:rPr>
        <w:t>Nėra.</w:t>
      </w:r>
    </w:p>
    <w:p w:rsidR="00F114D2" w:rsidRPr="004C52E1" w:rsidRDefault="00F114D2" w:rsidP="00F114D2">
      <w:pPr>
        <w:tabs>
          <w:tab w:val="left" w:pos="720"/>
        </w:tabs>
        <w:ind w:firstLine="720"/>
        <w:jc w:val="both"/>
        <w:rPr>
          <w:rFonts w:eastAsiaTheme="minorHAnsi"/>
          <w:b/>
          <w:lang w:eastAsia="en-US"/>
        </w:rPr>
      </w:pPr>
      <w:r w:rsidRPr="004C52E1">
        <w:rPr>
          <w:rFonts w:eastAsiaTheme="minorHAnsi"/>
          <w:b/>
          <w:lang w:eastAsia="en-US"/>
        </w:rPr>
        <w:t xml:space="preserve">10. Kam (institucijoms, skyriams, organizacijoms ir t. t.) patvirtintas sprendimas turi būti išsiųstas. </w:t>
      </w:r>
      <w:r w:rsidRPr="004C52E1">
        <w:rPr>
          <w:rFonts w:eastAsiaTheme="minorHAnsi"/>
          <w:lang w:eastAsia="en-US"/>
        </w:rPr>
        <w:t>VšĮ Plungės ligoninei.</w:t>
      </w:r>
    </w:p>
    <w:p w:rsidR="00F114D2" w:rsidRPr="004C52E1" w:rsidRDefault="00F114D2" w:rsidP="00F114D2">
      <w:pPr>
        <w:ind w:firstLine="720"/>
        <w:jc w:val="both"/>
        <w:rPr>
          <w:rFonts w:eastAsiaTheme="minorHAnsi"/>
          <w:b/>
          <w:lang w:eastAsia="en-US"/>
        </w:rPr>
      </w:pPr>
      <w:r w:rsidRPr="004C52E1">
        <w:rPr>
          <w:rFonts w:eastAsiaTheme="minorHAnsi"/>
          <w:b/>
          <w:lang w:eastAsia="en-US"/>
        </w:rPr>
        <w:t>11. Kita svarbi informacija</w:t>
      </w:r>
      <w:r w:rsidRPr="004C52E1">
        <w:rPr>
          <w:rFonts w:eastAsiaTheme="minorHAnsi"/>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114D2" w:rsidRPr="004C52E1" w:rsidRDefault="00F114D2" w:rsidP="00F114D2">
      <w:pPr>
        <w:ind w:firstLine="720"/>
        <w:jc w:val="both"/>
        <w:rPr>
          <w:rFonts w:eastAsia="Lucida Sans Unicode"/>
          <w:kern w:val="2"/>
          <w:lang w:eastAsia="en-US" w:bidi="lo-LA"/>
        </w:rPr>
      </w:pPr>
      <w:r w:rsidRPr="004C52E1">
        <w:rPr>
          <w:rFonts w:eastAsiaTheme="minorHAnsi"/>
          <w:b/>
          <w:lang w:eastAsia="en-US"/>
        </w:rPr>
        <w:t>12.</w:t>
      </w:r>
      <w:r w:rsidRPr="004C52E1">
        <w:rPr>
          <w:rFonts w:eastAsiaTheme="minorHAnsi"/>
          <w:lang w:eastAsia="en-US"/>
        </w:rPr>
        <w:t xml:space="preserve"> </w:t>
      </w:r>
      <w:r w:rsidRPr="004C52E1">
        <w:rPr>
          <w:rFonts w:eastAsiaTheme="minorHAnsi"/>
          <w:b/>
          <w:lang w:eastAsia="en-US"/>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F114D2" w:rsidRPr="004C52E1" w:rsidTr="006160F6">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F114D2" w:rsidRPr="004C52E1" w:rsidRDefault="00F114D2" w:rsidP="006160F6">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F114D2" w:rsidRPr="004C52E1" w:rsidRDefault="00F114D2" w:rsidP="006160F6">
            <w:pPr>
              <w:widowControl w:val="0"/>
              <w:spacing w:line="256" w:lineRule="auto"/>
              <w:jc w:val="center"/>
              <w:rPr>
                <w:rFonts w:eastAsia="Lucida Sans Unicode"/>
                <w:b/>
                <w:bCs/>
                <w:kern w:val="2"/>
                <w:lang w:eastAsia="en-US" w:bidi="lo-LA"/>
              </w:rPr>
            </w:pPr>
            <w:r w:rsidRPr="004C52E1">
              <w:rPr>
                <w:rFonts w:eastAsia="Lucida Sans Unicode"/>
                <w:b/>
                <w:bCs/>
                <w:kern w:val="2"/>
                <w:lang w:eastAsia="en-US" w:bidi="lo-LA"/>
              </w:rPr>
              <w:t>Numatomo teisinio reguliavimo poveikio vertinimo rezultatai</w:t>
            </w:r>
          </w:p>
        </w:tc>
      </w:tr>
      <w:tr w:rsidR="00F114D2" w:rsidRPr="004C52E1" w:rsidTr="006160F6">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114D2" w:rsidRPr="004C52E1" w:rsidRDefault="00F114D2" w:rsidP="006160F6">
            <w:pPr>
              <w:spacing w:line="276" w:lineRule="auto"/>
              <w:rPr>
                <w:rFonts w:eastAsia="Lucida Sans Unicode"/>
                <w:b/>
                <w:kern w:val="2"/>
                <w:lang w:eastAsia="en-US"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b/>
                <w:kern w:val="2"/>
                <w:lang w:eastAsia="en-US" w:bidi="lo-LA"/>
              </w:rPr>
            </w:pPr>
            <w:r w:rsidRPr="004C52E1">
              <w:rPr>
                <w:rFonts w:eastAsia="Lucida Sans Unicode"/>
                <w:b/>
                <w:kern w:val="2"/>
                <w:lang w:eastAsia="en-US" w:bidi="lo-LA"/>
              </w:rPr>
              <w:t>Neigiamas poveikis</w:t>
            </w: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lastRenderedPageBreak/>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b/>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Nėra</w:t>
            </w: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Nenumatomas</w:t>
            </w:r>
          </w:p>
        </w:tc>
      </w:tr>
      <w:tr w:rsidR="00F114D2" w:rsidRPr="004C52E1" w:rsidTr="006160F6">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Nenumatomas</w:t>
            </w:r>
          </w:p>
        </w:tc>
      </w:tr>
      <w:tr w:rsidR="00F114D2" w:rsidRPr="004C52E1" w:rsidTr="006160F6">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Nėra</w:t>
            </w: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r w:rsidR="00F114D2" w:rsidRPr="004C52E1" w:rsidTr="006160F6">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r w:rsidR="00F114D2" w:rsidRPr="004C52E1" w:rsidTr="006160F6">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731179">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F114D2" w:rsidRPr="004C52E1" w:rsidRDefault="00F114D2" w:rsidP="006160F6">
            <w:pPr>
              <w:widowControl w:val="0"/>
              <w:spacing w:line="256" w:lineRule="auto"/>
              <w:jc w:val="center"/>
              <w:rPr>
                <w:rFonts w:eastAsia="Lucida Sans Unicode"/>
                <w:i/>
                <w:kern w:val="2"/>
                <w:lang w:eastAsia="en-US" w:bidi="lo-LA"/>
              </w:rPr>
            </w:pPr>
            <w:r w:rsidRPr="004C52E1">
              <w:rPr>
                <w:rFonts w:eastAsia="Lucida Sans Unicode"/>
                <w:i/>
                <w:kern w:val="2"/>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114D2" w:rsidRPr="004C52E1" w:rsidRDefault="00F114D2" w:rsidP="006160F6">
            <w:pPr>
              <w:widowControl w:val="0"/>
              <w:spacing w:line="256" w:lineRule="auto"/>
              <w:jc w:val="center"/>
              <w:rPr>
                <w:rFonts w:eastAsia="Lucida Sans Unicode"/>
                <w:i/>
                <w:kern w:val="2"/>
                <w:lang w:eastAsia="en-US" w:bidi="lo-LA"/>
              </w:rPr>
            </w:pPr>
          </w:p>
        </w:tc>
      </w:tr>
    </w:tbl>
    <w:p w:rsidR="00F114D2" w:rsidRPr="004C52E1" w:rsidRDefault="00F114D2" w:rsidP="00F114D2">
      <w:pPr>
        <w:widowControl w:val="0"/>
        <w:jc w:val="both"/>
        <w:rPr>
          <w:rFonts w:eastAsia="Lucida Sans Unicode"/>
          <w:kern w:val="2"/>
          <w:lang w:eastAsia="en-US" w:bidi="lo-LA"/>
        </w:rPr>
      </w:pPr>
      <w:r w:rsidRPr="004C52E1">
        <w:rPr>
          <w:rFonts w:eastAsia="Lucida Sans Unicode"/>
          <w:kern w:val="2"/>
          <w:lang w:eastAsia="en-US" w:bidi="lo-LA"/>
        </w:rPr>
        <w:tab/>
      </w:r>
      <w:r w:rsidRPr="004C52E1">
        <w:rPr>
          <w:rFonts w:eastAsia="Lucida Sans Unicode"/>
          <w:kern w:val="2"/>
          <w:lang w:eastAsia="en-US" w:bidi="lo-LA"/>
        </w:rPr>
        <w:tab/>
      </w:r>
    </w:p>
    <w:p w:rsidR="00F114D2" w:rsidRPr="004C52E1" w:rsidRDefault="00F114D2" w:rsidP="00F114D2">
      <w:pPr>
        <w:jc w:val="both"/>
        <w:rPr>
          <w:rFonts w:eastAsiaTheme="minorHAnsi"/>
          <w:lang w:eastAsia="en-US"/>
        </w:rPr>
      </w:pPr>
      <w:r w:rsidRPr="004C52E1">
        <w:rPr>
          <w:rFonts w:eastAsiaTheme="minorHAnsi"/>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114D2" w:rsidRPr="004C52E1" w:rsidRDefault="00F114D2" w:rsidP="00F114D2">
      <w:pPr>
        <w:jc w:val="both"/>
        <w:rPr>
          <w:rFonts w:eastAsiaTheme="minorHAnsi"/>
          <w:lang w:eastAsia="en-US"/>
        </w:rPr>
      </w:pPr>
    </w:p>
    <w:p w:rsidR="00F114D2" w:rsidRPr="004C52E1" w:rsidRDefault="00F114D2" w:rsidP="00F114D2">
      <w:pPr>
        <w:jc w:val="both"/>
        <w:rPr>
          <w:rFonts w:eastAsiaTheme="minorHAnsi"/>
          <w:lang w:eastAsia="en-US"/>
        </w:rPr>
      </w:pPr>
    </w:p>
    <w:p w:rsidR="00F114D2" w:rsidRPr="004C52E1" w:rsidRDefault="00F114D2" w:rsidP="00F114D2">
      <w:pPr>
        <w:widowControl w:val="0"/>
        <w:jc w:val="both"/>
        <w:rPr>
          <w:rFonts w:eastAsia="Lucida Sans Unicode"/>
          <w:kern w:val="2"/>
          <w:lang w:eastAsia="en-US"/>
        </w:rPr>
      </w:pPr>
      <w:r w:rsidRPr="004C52E1">
        <w:rPr>
          <w:rFonts w:eastAsia="Lucida Sans Unicode"/>
          <w:kern w:val="2"/>
          <w:lang w:eastAsia="en-US"/>
        </w:rPr>
        <w:t>Rengėja</w:t>
      </w:r>
      <w:r w:rsidRPr="004C52E1">
        <w:rPr>
          <w:rFonts w:eastAsia="Lucida Sans Unicode"/>
          <w:kern w:val="2"/>
          <w:lang w:eastAsia="en-US"/>
        </w:rPr>
        <w:tab/>
      </w:r>
    </w:p>
    <w:p w:rsidR="00583465" w:rsidRPr="004C52E1" w:rsidRDefault="00F114D2" w:rsidP="00583465">
      <w:pPr>
        <w:widowControl w:val="0"/>
        <w:jc w:val="both"/>
        <w:rPr>
          <w:rFonts w:eastAsia="Lucida Sans Unicode"/>
          <w:kern w:val="2"/>
          <w:lang w:eastAsia="en-US"/>
        </w:rPr>
      </w:pPr>
      <w:r w:rsidRPr="004C52E1">
        <w:rPr>
          <w:rFonts w:eastAsia="Lucida Sans Unicode"/>
          <w:kern w:val="2"/>
          <w:lang w:eastAsia="en-US"/>
        </w:rPr>
        <w:t xml:space="preserve">savivaldybės gydytoja                    </w:t>
      </w:r>
      <w:r w:rsidRPr="004C52E1">
        <w:rPr>
          <w:rFonts w:eastAsia="Lucida Sans Unicode"/>
          <w:kern w:val="2"/>
          <w:lang w:eastAsia="en-US"/>
        </w:rPr>
        <w:tab/>
      </w:r>
      <w:r w:rsidRPr="004C52E1">
        <w:rPr>
          <w:rFonts w:eastAsia="Lucida Sans Unicode"/>
          <w:kern w:val="2"/>
          <w:lang w:eastAsia="en-US"/>
        </w:rPr>
        <w:tab/>
      </w:r>
      <w:r w:rsidR="00583465">
        <w:rPr>
          <w:rFonts w:eastAsia="Lucida Sans Unicode"/>
          <w:kern w:val="2"/>
          <w:lang w:eastAsia="en-US"/>
        </w:rPr>
        <w:t xml:space="preserve">                                  </w:t>
      </w:r>
      <w:r w:rsidR="00583465" w:rsidRPr="004C52E1">
        <w:rPr>
          <w:rFonts w:eastAsia="Lucida Sans Unicode"/>
          <w:kern w:val="2"/>
          <w:lang w:eastAsia="en-US"/>
        </w:rPr>
        <w:t xml:space="preserve">Oresta Gerulskienė </w:t>
      </w:r>
    </w:p>
    <w:p w:rsidR="00583465" w:rsidRPr="004C52E1" w:rsidRDefault="00583465" w:rsidP="00583465">
      <w:pPr>
        <w:spacing w:after="200" w:line="276" w:lineRule="auto"/>
        <w:rPr>
          <w:rFonts w:asciiTheme="minorHAnsi" w:eastAsiaTheme="minorHAnsi" w:hAnsiTheme="minorHAnsi" w:cstheme="minorBidi"/>
          <w:sz w:val="22"/>
          <w:szCs w:val="22"/>
          <w:lang w:eastAsia="en-US"/>
        </w:rPr>
      </w:pPr>
    </w:p>
    <w:p w:rsidR="00F114D2" w:rsidRPr="004C52E1" w:rsidRDefault="00F114D2" w:rsidP="00583465">
      <w:pPr>
        <w:widowControl w:val="0"/>
        <w:jc w:val="both"/>
        <w:rPr>
          <w:rFonts w:asciiTheme="minorHAnsi" w:eastAsiaTheme="minorHAnsi" w:hAnsiTheme="minorHAnsi" w:cstheme="minorBidi"/>
          <w:sz w:val="22"/>
          <w:szCs w:val="22"/>
          <w:lang w:eastAsia="en-US"/>
        </w:rPr>
      </w:pPr>
      <w:r w:rsidRPr="004C52E1">
        <w:rPr>
          <w:rFonts w:eastAsia="Lucida Sans Unicode"/>
          <w:kern w:val="2"/>
          <w:lang w:eastAsia="en-US"/>
        </w:rPr>
        <w:tab/>
      </w:r>
      <w:r w:rsidRPr="004C52E1">
        <w:rPr>
          <w:rFonts w:eastAsia="Lucida Sans Unicode"/>
          <w:kern w:val="2"/>
          <w:lang w:eastAsia="en-US"/>
        </w:rPr>
        <w:tab/>
      </w:r>
      <w:r>
        <w:rPr>
          <w:rFonts w:eastAsia="Lucida Sans Unicode"/>
          <w:kern w:val="2"/>
          <w:lang w:eastAsia="en-US"/>
        </w:rPr>
        <w:tab/>
      </w:r>
      <w:r>
        <w:rPr>
          <w:rFonts w:eastAsia="Lucida Sans Unicode"/>
          <w:kern w:val="2"/>
          <w:lang w:eastAsia="en-US"/>
        </w:rPr>
        <w:tab/>
      </w:r>
    </w:p>
    <w:p w:rsidR="00F114D2" w:rsidRDefault="00F114D2" w:rsidP="00F114D2">
      <w:bookmarkStart w:id="3" w:name="part_e719755971d44988879ec1fe642645cd"/>
      <w:bookmarkStart w:id="4" w:name="part_12b1a1bb53a94f70b304c8dac01a1f3a"/>
      <w:bookmarkEnd w:id="3"/>
      <w:bookmarkEnd w:id="4"/>
    </w:p>
    <w:p w:rsidR="00F114D2" w:rsidRDefault="00F114D2" w:rsidP="00F114D2">
      <w:pPr>
        <w:ind w:left="6480"/>
      </w:pPr>
      <w:r>
        <w:t xml:space="preserve"> </w:t>
      </w:r>
    </w:p>
    <w:p w:rsidR="00F114D2" w:rsidRPr="009E3A3F" w:rsidRDefault="00F114D2" w:rsidP="00F114D2">
      <w:pPr>
        <w:jc w:val="center"/>
      </w:pPr>
    </w:p>
    <w:p w:rsidR="00173687" w:rsidRDefault="00173687"/>
    <w:sectPr w:rsidR="00173687" w:rsidSect="00731179">
      <w:headerReference w:type="even" r:id="rId7"/>
      <w:headerReference w:type="default" r:id="rId8"/>
      <w:footerReference w:type="even" r:id="rId9"/>
      <w:footerReference w:type="default" r:id="rId10"/>
      <w:headerReference w:type="first" r:id="rId11"/>
      <w:pgSz w:w="11907" w:h="16840" w:code="9"/>
      <w:pgMar w:top="1560"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5C5" w:rsidRDefault="00F425C5">
      <w:r>
        <w:separator/>
      </w:r>
    </w:p>
  </w:endnote>
  <w:endnote w:type="continuationSeparator" w:id="0">
    <w:p w:rsidR="00F425C5" w:rsidRDefault="00F4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F425C5">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F425C5">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5C5" w:rsidRDefault="00F425C5">
      <w:r>
        <w:separator/>
      </w:r>
    </w:p>
  </w:footnote>
  <w:footnote w:type="continuationSeparator" w:id="0">
    <w:p w:rsidR="00F425C5" w:rsidRDefault="00F425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682635">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F425C5">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F425C5">
    <w:pPr>
      <w:tabs>
        <w:tab w:val="center" w:pos="4153"/>
        <w:tab w:val="right" w:pos="8306"/>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F425C5">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86FA8"/>
    <w:multiLevelType w:val="hybridMultilevel"/>
    <w:tmpl w:val="1682C710"/>
    <w:lvl w:ilvl="0" w:tplc="BE705F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4D2"/>
    <w:rsid w:val="001634F1"/>
    <w:rsid w:val="00173687"/>
    <w:rsid w:val="00174577"/>
    <w:rsid w:val="001970E7"/>
    <w:rsid w:val="00352BF0"/>
    <w:rsid w:val="00504B11"/>
    <w:rsid w:val="00507DD5"/>
    <w:rsid w:val="00583465"/>
    <w:rsid w:val="00641745"/>
    <w:rsid w:val="00682635"/>
    <w:rsid w:val="00722F4E"/>
    <w:rsid w:val="00731179"/>
    <w:rsid w:val="007470F6"/>
    <w:rsid w:val="00820FD9"/>
    <w:rsid w:val="0083312B"/>
    <w:rsid w:val="009A7063"/>
    <w:rsid w:val="009D31F0"/>
    <w:rsid w:val="00AC7C8A"/>
    <w:rsid w:val="00F114D2"/>
    <w:rsid w:val="00F425C5"/>
    <w:rsid w:val="00F84DDD"/>
    <w:rsid w:val="00F85943"/>
    <w:rsid w:val="00FB04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6FCA4-F59D-4AF6-8FFF-D30470E6E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8263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114D2"/>
    <w:pPr>
      <w:ind w:left="720"/>
      <w:contextualSpacing/>
    </w:pPr>
    <w:rPr>
      <w:szCs w:val="20"/>
    </w:rPr>
  </w:style>
  <w:style w:type="paragraph" w:styleId="Antrats">
    <w:name w:val="header"/>
    <w:basedOn w:val="prastasis"/>
    <w:link w:val="AntratsDiagrama"/>
    <w:uiPriority w:val="99"/>
    <w:rsid w:val="00F114D2"/>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F114D2"/>
    <w:rPr>
      <w:rFonts w:ascii="Times New Roman" w:eastAsia="Times New Roman" w:hAnsi="Times New Roman" w:cs="Times New Roman"/>
      <w:sz w:val="24"/>
      <w:szCs w:val="24"/>
      <w:lang w:val="x-none" w:eastAsia="x-none"/>
    </w:rPr>
  </w:style>
  <w:style w:type="paragraph" w:styleId="Debesliotekstas">
    <w:name w:val="Balloon Text"/>
    <w:basedOn w:val="prastasis"/>
    <w:link w:val="DebesliotekstasDiagrama"/>
    <w:uiPriority w:val="99"/>
    <w:semiHidden/>
    <w:unhideWhenUsed/>
    <w:rsid w:val="0064174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745"/>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79925">
      <w:bodyDiv w:val="1"/>
      <w:marLeft w:val="0"/>
      <w:marRight w:val="0"/>
      <w:marTop w:val="0"/>
      <w:marBottom w:val="0"/>
      <w:divBdr>
        <w:top w:val="none" w:sz="0" w:space="0" w:color="auto"/>
        <w:left w:val="none" w:sz="0" w:space="0" w:color="auto"/>
        <w:bottom w:val="none" w:sz="0" w:space="0" w:color="auto"/>
        <w:right w:val="none" w:sz="0" w:space="0" w:color="auto"/>
      </w:divBdr>
      <w:divsChild>
        <w:div w:id="65955670">
          <w:marLeft w:val="0"/>
          <w:marRight w:val="0"/>
          <w:marTop w:val="0"/>
          <w:marBottom w:val="0"/>
          <w:divBdr>
            <w:top w:val="none" w:sz="0" w:space="0" w:color="auto"/>
            <w:left w:val="none" w:sz="0" w:space="0" w:color="auto"/>
            <w:bottom w:val="none" w:sz="0" w:space="0" w:color="auto"/>
            <w:right w:val="none" w:sz="0" w:space="0" w:color="auto"/>
          </w:divBdr>
          <w:divsChild>
            <w:div w:id="857546472">
              <w:marLeft w:val="0"/>
              <w:marRight w:val="0"/>
              <w:marTop w:val="0"/>
              <w:marBottom w:val="0"/>
              <w:divBdr>
                <w:top w:val="none" w:sz="0" w:space="0" w:color="auto"/>
                <w:left w:val="none" w:sz="0" w:space="0" w:color="auto"/>
                <w:bottom w:val="none" w:sz="0" w:space="0" w:color="auto"/>
                <w:right w:val="none" w:sz="0" w:space="0" w:color="auto"/>
              </w:divBdr>
            </w:div>
            <w:div w:id="774861602">
              <w:marLeft w:val="0"/>
              <w:marRight w:val="0"/>
              <w:marTop w:val="0"/>
              <w:marBottom w:val="0"/>
              <w:divBdr>
                <w:top w:val="none" w:sz="0" w:space="0" w:color="auto"/>
                <w:left w:val="none" w:sz="0" w:space="0" w:color="auto"/>
                <w:bottom w:val="none" w:sz="0" w:space="0" w:color="auto"/>
                <w:right w:val="none" w:sz="0" w:space="0" w:color="auto"/>
              </w:divBdr>
            </w:div>
            <w:div w:id="357195286">
              <w:marLeft w:val="0"/>
              <w:marRight w:val="0"/>
              <w:marTop w:val="0"/>
              <w:marBottom w:val="0"/>
              <w:divBdr>
                <w:top w:val="none" w:sz="0" w:space="0" w:color="auto"/>
                <w:left w:val="none" w:sz="0" w:space="0" w:color="auto"/>
                <w:bottom w:val="none" w:sz="0" w:space="0" w:color="auto"/>
                <w:right w:val="none" w:sz="0" w:space="0" w:color="auto"/>
              </w:divBdr>
            </w:div>
            <w:div w:id="676275868">
              <w:marLeft w:val="0"/>
              <w:marRight w:val="0"/>
              <w:marTop w:val="0"/>
              <w:marBottom w:val="0"/>
              <w:divBdr>
                <w:top w:val="none" w:sz="0" w:space="0" w:color="auto"/>
                <w:left w:val="none" w:sz="0" w:space="0" w:color="auto"/>
                <w:bottom w:val="none" w:sz="0" w:space="0" w:color="auto"/>
                <w:right w:val="none" w:sz="0" w:space="0" w:color="auto"/>
              </w:divBdr>
            </w:div>
            <w:div w:id="14120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3443</Words>
  <Characters>1963</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Irmantė Kurmienė</cp:lastModifiedBy>
  <cp:revision>3</cp:revision>
  <dcterms:created xsi:type="dcterms:W3CDTF">2024-04-05T10:42:00Z</dcterms:created>
  <dcterms:modified xsi:type="dcterms:W3CDTF">2024-04-08T10:32:00Z</dcterms:modified>
</cp:coreProperties>
</file>