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27D" w:rsidRDefault="003A027D">
      <w:pPr>
        <w:jc w:val="center"/>
        <w:rPr>
          <w:b/>
          <w:sz w:val="28"/>
          <w:szCs w:val="28"/>
          <w:lang w:eastAsia="lt-LT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4FE6B1C7" wp14:editId="6BF972BC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4C86" w:rsidRDefault="003931B2">
      <w:pPr>
        <w:jc w:val="center"/>
        <w:rPr>
          <w:b/>
          <w:sz w:val="28"/>
          <w:szCs w:val="28"/>
          <w:lang w:eastAsia="lt-LT"/>
        </w:rPr>
      </w:pPr>
      <w:r>
        <w:rPr>
          <w:b/>
          <w:sz w:val="28"/>
          <w:szCs w:val="28"/>
          <w:lang w:eastAsia="lt-LT"/>
        </w:rPr>
        <w:t>PLUNGĖS RAJONO SAVIVALDYBĖS</w:t>
      </w:r>
    </w:p>
    <w:p w:rsidR="00644C86" w:rsidRDefault="003931B2">
      <w:pPr>
        <w:jc w:val="center"/>
        <w:rPr>
          <w:b/>
          <w:sz w:val="28"/>
          <w:szCs w:val="28"/>
          <w:lang w:eastAsia="lt-LT"/>
        </w:rPr>
      </w:pPr>
      <w:r>
        <w:rPr>
          <w:b/>
          <w:sz w:val="28"/>
          <w:szCs w:val="28"/>
          <w:lang w:eastAsia="lt-LT"/>
        </w:rPr>
        <w:t>TARYBA</w:t>
      </w:r>
    </w:p>
    <w:p w:rsidR="00644C86" w:rsidRDefault="00644C86">
      <w:pPr>
        <w:jc w:val="center"/>
        <w:rPr>
          <w:b/>
          <w:sz w:val="28"/>
          <w:szCs w:val="28"/>
          <w:lang w:eastAsia="lt-LT"/>
        </w:rPr>
      </w:pPr>
    </w:p>
    <w:p w:rsidR="00644C86" w:rsidRDefault="003931B2">
      <w:pPr>
        <w:jc w:val="center"/>
        <w:rPr>
          <w:b/>
          <w:sz w:val="28"/>
          <w:szCs w:val="28"/>
          <w:lang w:eastAsia="lt-LT"/>
        </w:rPr>
      </w:pPr>
      <w:r>
        <w:rPr>
          <w:b/>
          <w:sz w:val="28"/>
          <w:szCs w:val="28"/>
          <w:lang w:eastAsia="lt-LT"/>
        </w:rPr>
        <w:t>SPRENDIMAS</w:t>
      </w:r>
    </w:p>
    <w:p w:rsidR="00525A15" w:rsidRDefault="00525A15" w:rsidP="00525A15">
      <w:pPr>
        <w:jc w:val="center"/>
        <w:rPr>
          <w:sz w:val="28"/>
          <w:szCs w:val="28"/>
          <w:lang w:eastAsia="lt-LT"/>
        </w:rPr>
      </w:pPr>
      <w:r>
        <w:rPr>
          <w:b/>
          <w:sz w:val="28"/>
          <w:szCs w:val="28"/>
          <w:lang w:eastAsia="lt-LT"/>
        </w:rPr>
        <w:t xml:space="preserve">DĖL PLUNGĖS RAJONO SAVIVALDYBĖS TARYBOS 2021 M. RUGSĖJO 29 D. SPRENDIMO NR. T1-249 „DĖL </w:t>
      </w:r>
      <w:r>
        <w:rPr>
          <w:b/>
          <w:bCs/>
          <w:sz w:val="28"/>
          <w:szCs w:val="28"/>
          <w:lang w:eastAsia="lt-LT"/>
        </w:rPr>
        <w:t xml:space="preserve">PLUNGĖS RAJONO SAVIVALDYBĖS </w:t>
      </w:r>
      <w:r w:rsidRPr="0054766E">
        <w:rPr>
          <w:b/>
          <w:bCs/>
          <w:sz w:val="28"/>
          <w:szCs w:val="28"/>
          <w:lang w:eastAsia="lt-LT"/>
        </w:rPr>
        <w:t xml:space="preserve">ŠVIETIMO </w:t>
      </w:r>
      <w:r>
        <w:rPr>
          <w:b/>
          <w:bCs/>
          <w:sz w:val="28"/>
          <w:szCs w:val="28"/>
          <w:lang w:eastAsia="lt-LT"/>
        </w:rPr>
        <w:t xml:space="preserve">ĮSTAIGŲ DARBUOTOJŲ (TIKSLINIŲ PAREIGYBIŲ) KELIONĖS IŠLAIDŲ KOMPENSAVIMO TVARKOS APRAŠO PATVIRTINIMO“ IR JĮ KEITUSIŲ </w:t>
      </w:r>
      <w:r w:rsidRPr="00C61DF8">
        <w:rPr>
          <w:b/>
          <w:bCs/>
          <w:sz w:val="28"/>
          <w:szCs w:val="28"/>
          <w:lang w:eastAsia="lt-LT"/>
        </w:rPr>
        <w:t>SPRENDIMŲ PAKEITIMO</w:t>
      </w:r>
    </w:p>
    <w:p w:rsidR="00644C86" w:rsidRDefault="00644C86">
      <w:pPr>
        <w:jc w:val="center"/>
        <w:rPr>
          <w:b/>
          <w:sz w:val="28"/>
          <w:szCs w:val="28"/>
          <w:lang w:eastAsia="lt-LT"/>
        </w:rPr>
      </w:pPr>
    </w:p>
    <w:p w:rsidR="00644C86" w:rsidRPr="00EE451F" w:rsidRDefault="00882FFF">
      <w:pPr>
        <w:jc w:val="center"/>
        <w:rPr>
          <w:u w:val="single"/>
          <w:lang w:eastAsia="lt-LT"/>
        </w:rPr>
      </w:pPr>
      <w:r>
        <w:rPr>
          <w:lang w:eastAsia="lt-LT"/>
        </w:rPr>
        <w:t>2024</w:t>
      </w:r>
      <w:r w:rsidR="003931B2" w:rsidRPr="00EE451F">
        <w:rPr>
          <w:lang w:eastAsia="lt-LT"/>
        </w:rPr>
        <w:t xml:space="preserve"> m. </w:t>
      </w:r>
      <w:r>
        <w:rPr>
          <w:lang w:eastAsia="lt-LT"/>
        </w:rPr>
        <w:t>lapkričio</w:t>
      </w:r>
      <w:r w:rsidR="001B1D58" w:rsidRPr="00EE451F">
        <w:rPr>
          <w:lang w:eastAsia="lt-LT"/>
        </w:rPr>
        <w:t xml:space="preserve"> 2</w:t>
      </w:r>
      <w:r>
        <w:rPr>
          <w:lang w:eastAsia="lt-LT"/>
        </w:rPr>
        <w:t>8</w:t>
      </w:r>
      <w:r w:rsidR="001B1D58" w:rsidRPr="00EE451F">
        <w:rPr>
          <w:lang w:eastAsia="lt-LT"/>
        </w:rPr>
        <w:t xml:space="preserve"> d. Nr. T1-</w:t>
      </w:r>
      <w:r w:rsidR="00427F94">
        <w:rPr>
          <w:lang w:eastAsia="lt-LT"/>
        </w:rPr>
        <w:t>278</w:t>
      </w:r>
      <w:bookmarkStart w:id="0" w:name="_GoBack"/>
      <w:bookmarkEnd w:id="0"/>
    </w:p>
    <w:p w:rsidR="00644C86" w:rsidRDefault="003931B2">
      <w:pPr>
        <w:jc w:val="center"/>
        <w:rPr>
          <w:lang w:eastAsia="lt-LT"/>
        </w:rPr>
      </w:pPr>
      <w:r>
        <w:rPr>
          <w:lang w:eastAsia="lt-LT"/>
        </w:rPr>
        <w:t>Plungė</w:t>
      </w:r>
    </w:p>
    <w:p w:rsidR="00644C86" w:rsidRDefault="00644C86">
      <w:pPr>
        <w:rPr>
          <w:color w:val="000000"/>
          <w:szCs w:val="24"/>
        </w:rPr>
      </w:pPr>
    </w:p>
    <w:p w:rsidR="00644C86" w:rsidRPr="00B67391" w:rsidRDefault="003931B2" w:rsidP="00B67391">
      <w:pPr>
        <w:ind w:firstLine="720"/>
        <w:jc w:val="both"/>
        <w:rPr>
          <w:szCs w:val="24"/>
        </w:rPr>
      </w:pPr>
      <w:r w:rsidRPr="00B67391">
        <w:rPr>
          <w:szCs w:val="24"/>
        </w:rPr>
        <w:t>Plungės rajono savivaldybės taryba n u s p r e n d ž i a:</w:t>
      </w:r>
    </w:p>
    <w:p w:rsidR="00882FFF" w:rsidRPr="00B67391" w:rsidRDefault="00F741B9" w:rsidP="00BB0BB4">
      <w:pPr>
        <w:pStyle w:val="Sraopastraip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szCs w:val="24"/>
        </w:rPr>
      </w:pPr>
      <w:r w:rsidRPr="00B67391">
        <w:rPr>
          <w:szCs w:val="24"/>
        </w:rPr>
        <w:t>Pakeisti</w:t>
      </w:r>
      <w:r w:rsidR="00525A15" w:rsidRPr="00BB0BB4">
        <w:rPr>
          <w:szCs w:val="24"/>
        </w:rPr>
        <w:t xml:space="preserve"> Plungės rajono savivaldybės įstaigų darbuotojų kelionės išlaidų kompensavimo tvarkos</w:t>
      </w:r>
      <w:r w:rsidR="00B67391" w:rsidRPr="00BB0BB4">
        <w:rPr>
          <w:szCs w:val="24"/>
        </w:rPr>
        <w:t xml:space="preserve"> aprašą</w:t>
      </w:r>
      <w:r w:rsidR="00525A15" w:rsidRPr="00BB0BB4">
        <w:rPr>
          <w:szCs w:val="24"/>
        </w:rPr>
        <w:t xml:space="preserve">, </w:t>
      </w:r>
      <w:r w:rsidR="00525A15" w:rsidRPr="008F1992">
        <w:rPr>
          <w:szCs w:val="24"/>
        </w:rPr>
        <w:t>patvirtint</w:t>
      </w:r>
      <w:r w:rsidR="00B67391" w:rsidRPr="008F1992">
        <w:rPr>
          <w:szCs w:val="24"/>
        </w:rPr>
        <w:t>ą</w:t>
      </w:r>
      <w:r w:rsidR="00525A15" w:rsidRPr="00B67391">
        <w:rPr>
          <w:szCs w:val="24"/>
        </w:rPr>
        <w:t xml:space="preserve"> Plungės rajono savivaldybės tarybos 2021 m. rugsėjo 29 d. sprendimu Nr. T1-249 „Dėl Plungės rajono savivaldybės švietimo įstaigų darbuotojų (tikslinių pareigybių) kelionės išlaidų kompensavimo tvarkos aprašo patvirtinimo“ (su visais pakeitimais),</w:t>
      </w:r>
      <w:r w:rsidR="00882FFF" w:rsidRPr="00BB0BB4">
        <w:rPr>
          <w:szCs w:val="24"/>
        </w:rPr>
        <w:t xml:space="preserve"> jį papildant</w:t>
      </w:r>
      <w:r w:rsidR="00993A9D" w:rsidRPr="00BB0BB4">
        <w:rPr>
          <w:szCs w:val="24"/>
        </w:rPr>
        <w:t xml:space="preserve"> 9.3 papunkčiu</w:t>
      </w:r>
      <w:r w:rsidR="00882FFF" w:rsidRPr="00BB0BB4">
        <w:rPr>
          <w:szCs w:val="24"/>
        </w:rPr>
        <w:t>:</w:t>
      </w:r>
    </w:p>
    <w:p w:rsidR="00993A9D" w:rsidRPr="00BB0BB4" w:rsidRDefault="00882FFF" w:rsidP="00BB0BB4">
      <w:pPr>
        <w:pStyle w:val="Sraopastraipa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Cs w:val="24"/>
        </w:rPr>
      </w:pPr>
      <w:r w:rsidRPr="00B67391">
        <w:rPr>
          <w:szCs w:val="24"/>
        </w:rPr>
        <w:t xml:space="preserve">„9.3. </w:t>
      </w:r>
      <w:r w:rsidRPr="00BB0BB4">
        <w:rPr>
          <w:szCs w:val="24"/>
        </w:rPr>
        <w:t xml:space="preserve">tuo atveju, jei specialistas į darbą vyksta ne visuomeniniu transportu, o jo darbovietė turi </w:t>
      </w:r>
      <w:r w:rsidR="009A3E46" w:rsidRPr="00BB0BB4">
        <w:rPr>
          <w:szCs w:val="24"/>
        </w:rPr>
        <w:t>oficialiai nuostatuose įteisintus struktūrinius padalinius</w:t>
      </w:r>
      <w:r w:rsidRPr="00BB0BB4">
        <w:rPr>
          <w:szCs w:val="24"/>
        </w:rPr>
        <w:t>, kurie</w:t>
      </w:r>
      <w:r w:rsidR="009A3E46" w:rsidRPr="00BB0BB4">
        <w:rPr>
          <w:szCs w:val="24"/>
        </w:rPr>
        <w:t xml:space="preserve"> vienas nuo kito nutolę ne mažiau nei 10 km, </w:t>
      </w:r>
      <w:r w:rsidRPr="00BB0BB4">
        <w:rPr>
          <w:szCs w:val="24"/>
        </w:rPr>
        <w:t>kelionės išlaidų mėnesinis komp</w:t>
      </w:r>
      <w:r w:rsidR="009A3E46" w:rsidRPr="00BB0BB4">
        <w:rPr>
          <w:szCs w:val="24"/>
        </w:rPr>
        <w:t>ensacijos dydis negali viršyti 2</w:t>
      </w:r>
      <w:r w:rsidR="00DD54F9" w:rsidRPr="00BB0BB4">
        <w:rPr>
          <w:szCs w:val="24"/>
        </w:rPr>
        <w:t>00 Eur vienam specialistui.“</w:t>
      </w:r>
    </w:p>
    <w:p w:rsidR="00644C86" w:rsidRPr="00BB0BB4" w:rsidRDefault="00F741B9" w:rsidP="00BB0BB4">
      <w:pPr>
        <w:pStyle w:val="Sraopastraip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szCs w:val="24"/>
        </w:rPr>
      </w:pPr>
      <w:r w:rsidRPr="00B67391">
        <w:rPr>
          <w:szCs w:val="24"/>
        </w:rPr>
        <w:t>Nustatyti, kad šis sprendimas</w:t>
      </w:r>
      <w:r w:rsidR="003931B2" w:rsidRPr="00B67391">
        <w:rPr>
          <w:szCs w:val="24"/>
        </w:rPr>
        <w:t xml:space="preserve"> </w:t>
      </w:r>
      <w:r w:rsidR="00882FFF" w:rsidRPr="00B67391">
        <w:rPr>
          <w:szCs w:val="24"/>
        </w:rPr>
        <w:t>įsigalioja nuo 2025</w:t>
      </w:r>
      <w:r w:rsidR="003931B2" w:rsidRPr="00B67391">
        <w:rPr>
          <w:szCs w:val="24"/>
        </w:rPr>
        <w:t xml:space="preserve"> m. </w:t>
      </w:r>
      <w:r w:rsidRPr="00B67391">
        <w:rPr>
          <w:szCs w:val="24"/>
        </w:rPr>
        <w:t>sausio 2</w:t>
      </w:r>
      <w:r w:rsidR="003931B2" w:rsidRPr="00B67391">
        <w:rPr>
          <w:szCs w:val="24"/>
        </w:rPr>
        <w:t xml:space="preserve"> d. </w:t>
      </w:r>
    </w:p>
    <w:p w:rsidR="00644C86" w:rsidRDefault="00644C86" w:rsidP="00506A9D">
      <w:pPr>
        <w:tabs>
          <w:tab w:val="left" w:pos="7938"/>
        </w:tabs>
        <w:ind w:firstLine="720"/>
        <w:jc w:val="both"/>
      </w:pPr>
    </w:p>
    <w:p w:rsidR="009110F3" w:rsidRDefault="009110F3">
      <w:pPr>
        <w:tabs>
          <w:tab w:val="left" w:pos="7938"/>
        </w:tabs>
        <w:rPr>
          <w:lang w:eastAsia="lt-LT"/>
        </w:rPr>
      </w:pPr>
    </w:p>
    <w:p w:rsidR="001E127A" w:rsidRDefault="003931B2" w:rsidP="003A027D">
      <w:pPr>
        <w:tabs>
          <w:tab w:val="left" w:pos="7938"/>
        </w:tabs>
        <w:jc w:val="both"/>
        <w:rPr>
          <w:lang w:eastAsia="lt-LT"/>
        </w:rPr>
      </w:pPr>
      <w:r>
        <w:rPr>
          <w:lang w:eastAsia="lt-LT"/>
        </w:rPr>
        <w:t>Savivaldybės meras</w:t>
      </w:r>
      <w:r w:rsidR="003A027D">
        <w:rPr>
          <w:lang w:eastAsia="lt-LT"/>
        </w:rPr>
        <w:tab/>
        <w:t>Audrius Klišonis</w:t>
      </w:r>
      <w:r>
        <w:rPr>
          <w:lang w:eastAsia="lt-LT"/>
        </w:rPr>
        <w:t xml:space="preserve"> </w:t>
      </w:r>
    </w:p>
    <w:p w:rsidR="001E127A" w:rsidRDefault="001E127A">
      <w:pPr>
        <w:tabs>
          <w:tab w:val="left" w:pos="7938"/>
        </w:tabs>
        <w:rPr>
          <w:lang w:eastAsia="lt-LT"/>
        </w:rPr>
      </w:pPr>
    </w:p>
    <w:p w:rsidR="006D6148" w:rsidRDefault="006D6148" w:rsidP="006D6148"/>
    <w:p w:rsidR="006D6148" w:rsidRDefault="006D6148">
      <w:pPr>
        <w:ind w:left="5954"/>
        <w:rPr>
          <w:szCs w:val="24"/>
          <w:lang w:eastAsia="lt-LT"/>
        </w:rPr>
      </w:pPr>
    </w:p>
    <w:p w:rsidR="002B2008" w:rsidRDefault="002B2008">
      <w:pPr>
        <w:ind w:left="5954"/>
        <w:rPr>
          <w:szCs w:val="24"/>
          <w:lang w:eastAsia="lt-LT"/>
        </w:rPr>
      </w:pPr>
    </w:p>
    <w:p w:rsidR="002B2008" w:rsidRDefault="002B2008">
      <w:pPr>
        <w:ind w:left="5954"/>
        <w:rPr>
          <w:szCs w:val="24"/>
          <w:lang w:eastAsia="lt-LT"/>
        </w:rPr>
      </w:pPr>
    </w:p>
    <w:p w:rsidR="002B2008" w:rsidRDefault="002B2008">
      <w:pPr>
        <w:ind w:left="5954"/>
        <w:rPr>
          <w:szCs w:val="24"/>
          <w:lang w:eastAsia="lt-LT"/>
        </w:rPr>
      </w:pPr>
    </w:p>
    <w:p w:rsidR="00644C86" w:rsidRPr="00EE451F" w:rsidRDefault="00644C86">
      <w:pPr>
        <w:widowControl w:val="0"/>
        <w:rPr>
          <w:strike/>
          <w:snapToGrid w:val="0"/>
          <w:color w:val="FF0000"/>
        </w:rPr>
      </w:pPr>
    </w:p>
    <w:sectPr w:rsidR="00644C86" w:rsidRPr="00EE451F" w:rsidSect="00CF722F">
      <w:headerReference w:type="default" r:id="rId9"/>
      <w:pgSz w:w="11906" w:h="16838"/>
      <w:pgMar w:top="993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BB8" w:rsidRDefault="00551BB8">
      <w:pPr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:rsidR="00551BB8" w:rsidRDefault="00551BB8">
      <w:pPr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BB8" w:rsidRDefault="00551BB8">
      <w:pPr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:rsidR="00551BB8" w:rsidRDefault="00551BB8">
      <w:pPr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86" w:rsidRDefault="00644C86">
    <w:pPr>
      <w:tabs>
        <w:tab w:val="center" w:pos="4819"/>
        <w:tab w:val="right" w:pos="9638"/>
      </w:tabs>
      <w:rPr>
        <w:lang w:eastAsia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F04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0C"/>
    <w:rsid w:val="000319D7"/>
    <w:rsid w:val="00031F95"/>
    <w:rsid w:val="000B61DD"/>
    <w:rsid w:val="000D1AF4"/>
    <w:rsid w:val="001108BC"/>
    <w:rsid w:val="001274F0"/>
    <w:rsid w:val="001850AD"/>
    <w:rsid w:val="001A0CE7"/>
    <w:rsid w:val="001B1D58"/>
    <w:rsid w:val="001E127A"/>
    <w:rsid w:val="001E5EFC"/>
    <w:rsid w:val="00203949"/>
    <w:rsid w:val="00234BFA"/>
    <w:rsid w:val="00242A5B"/>
    <w:rsid w:val="00282612"/>
    <w:rsid w:val="00285225"/>
    <w:rsid w:val="00291808"/>
    <w:rsid w:val="00292594"/>
    <w:rsid w:val="002B2008"/>
    <w:rsid w:val="002C0DD4"/>
    <w:rsid w:val="002D7C53"/>
    <w:rsid w:val="00360430"/>
    <w:rsid w:val="003931B2"/>
    <w:rsid w:val="0039697C"/>
    <w:rsid w:val="003A027D"/>
    <w:rsid w:val="003A07D5"/>
    <w:rsid w:val="003B4924"/>
    <w:rsid w:val="004069F3"/>
    <w:rsid w:val="00427F94"/>
    <w:rsid w:val="00436058"/>
    <w:rsid w:val="00450AB7"/>
    <w:rsid w:val="004600BC"/>
    <w:rsid w:val="0047355F"/>
    <w:rsid w:val="0048270C"/>
    <w:rsid w:val="00486A00"/>
    <w:rsid w:val="004B36B7"/>
    <w:rsid w:val="004C376C"/>
    <w:rsid w:val="004D457F"/>
    <w:rsid w:val="00506A9D"/>
    <w:rsid w:val="00525A15"/>
    <w:rsid w:val="0054766E"/>
    <w:rsid w:val="00551BB8"/>
    <w:rsid w:val="005D595C"/>
    <w:rsid w:val="005F5101"/>
    <w:rsid w:val="0060711C"/>
    <w:rsid w:val="006237C3"/>
    <w:rsid w:val="00644C86"/>
    <w:rsid w:val="006469C7"/>
    <w:rsid w:val="006627CC"/>
    <w:rsid w:val="00687063"/>
    <w:rsid w:val="00687E00"/>
    <w:rsid w:val="006D6148"/>
    <w:rsid w:val="00742289"/>
    <w:rsid w:val="00753AD1"/>
    <w:rsid w:val="007A1995"/>
    <w:rsid w:val="007B059C"/>
    <w:rsid w:val="007B2197"/>
    <w:rsid w:val="007E4731"/>
    <w:rsid w:val="008140E9"/>
    <w:rsid w:val="00873074"/>
    <w:rsid w:val="0087402D"/>
    <w:rsid w:val="00882FFF"/>
    <w:rsid w:val="008A500C"/>
    <w:rsid w:val="008E0EE8"/>
    <w:rsid w:val="008F1992"/>
    <w:rsid w:val="00902FFD"/>
    <w:rsid w:val="009110F3"/>
    <w:rsid w:val="009571D2"/>
    <w:rsid w:val="00970352"/>
    <w:rsid w:val="00972A09"/>
    <w:rsid w:val="00993361"/>
    <w:rsid w:val="00993A9D"/>
    <w:rsid w:val="00996AA9"/>
    <w:rsid w:val="009A34E6"/>
    <w:rsid w:val="009A37A6"/>
    <w:rsid w:val="009A3E46"/>
    <w:rsid w:val="009B46E6"/>
    <w:rsid w:val="009C0567"/>
    <w:rsid w:val="009F1D95"/>
    <w:rsid w:val="009F5D96"/>
    <w:rsid w:val="00A331E2"/>
    <w:rsid w:val="00A4366B"/>
    <w:rsid w:val="00A54BE7"/>
    <w:rsid w:val="00A77BFA"/>
    <w:rsid w:val="00AC7A9D"/>
    <w:rsid w:val="00B14598"/>
    <w:rsid w:val="00B35115"/>
    <w:rsid w:val="00B47B96"/>
    <w:rsid w:val="00B67391"/>
    <w:rsid w:val="00B96EAB"/>
    <w:rsid w:val="00BB0BB4"/>
    <w:rsid w:val="00BE7E76"/>
    <w:rsid w:val="00C07ADD"/>
    <w:rsid w:val="00C147D0"/>
    <w:rsid w:val="00C32AA5"/>
    <w:rsid w:val="00C3566C"/>
    <w:rsid w:val="00C61DF8"/>
    <w:rsid w:val="00CE02E6"/>
    <w:rsid w:val="00CF722F"/>
    <w:rsid w:val="00D13156"/>
    <w:rsid w:val="00D4540C"/>
    <w:rsid w:val="00D63596"/>
    <w:rsid w:val="00D8111E"/>
    <w:rsid w:val="00DA31E5"/>
    <w:rsid w:val="00DC31AC"/>
    <w:rsid w:val="00DD54F9"/>
    <w:rsid w:val="00DF6016"/>
    <w:rsid w:val="00E014B6"/>
    <w:rsid w:val="00E075D7"/>
    <w:rsid w:val="00E107C8"/>
    <w:rsid w:val="00E263A2"/>
    <w:rsid w:val="00E42156"/>
    <w:rsid w:val="00E56EBB"/>
    <w:rsid w:val="00E8482E"/>
    <w:rsid w:val="00E962A3"/>
    <w:rsid w:val="00ED61A7"/>
    <w:rsid w:val="00EE3A2D"/>
    <w:rsid w:val="00EE451F"/>
    <w:rsid w:val="00F4189F"/>
    <w:rsid w:val="00F53F58"/>
    <w:rsid w:val="00F63F5F"/>
    <w:rsid w:val="00F65608"/>
    <w:rsid w:val="00F741B9"/>
    <w:rsid w:val="00FD409B"/>
    <w:rsid w:val="00FE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CE79"/>
  <w15:docId w15:val="{48C79C4D-04B7-43AB-8F63-9A1407AF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Theme="minorHAnsi" w:eastAsiaTheme="minorEastAsia" w:hAnsiTheme="minorHAnsi" w:cstheme="minorBidi"/>
      <w:sz w:val="22"/>
      <w:szCs w:val="22"/>
      <w:lang w:eastAsia="lt-LT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character" w:styleId="Hipersaitas">
    <w:name w:val="Hyperlink"/>
    <w:basedOn w:val="Numatytasispastraiposriftas"/>
    <w:unhideWhenUsed/>
    <w:rsid w:val="00753AD1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semiHidden/>
    <w:unhideWhenUsed/>
    <w:rsid w:val="006627C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6627CC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nhideWhenUsed/>
    <w:rsid w:val="006627C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6627CC"/>
  </w:style>
  <w:style w:type="paragraph" w:styleId="Sraopastraipa">
    <w:name w:val="List Paragraph"/>
    <w:basedOn w:val="prastasis"/>
    <w:rsid w:val="00882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362AC-5842-49FC-A5CF-11E4FA1F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Ausra Bockuviene</dc:creator>
  <cp:lastModifiedBy>Irmantė Kurmienė</cp:lastModifiedBy>
  <cp:revision>3</cp:revision>
  <cp:lastPrinted>2018-11-29T08:47:00Z</cp:lastPrinted>
  <dcterms:created xsi:type="dcterms:W3CDTF">2024-11-27T09:17:00Z</dcterms:created>
  <dcterms:modified xsi:type="dcterms:W3CDTF">2024-11-28T14:40:00Z</dcterms:modified>
</cp:coreProperties>
</file>