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4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5"/>
      </w:tblGrid>
      <w:tr w:rsidR="0011389E" w:rsidTr="003F56DD">
        <w:trPr>
          <w:trHeight w:val="412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noProof/>
                <w:kern w:val="1"/>
                <w:szCs w:val="20"/>
                <w:lang w:eastAsia="lt-LT"/>
              </w:rPr>
              <w:drawing>
                <wp:inline distT="0" distB="0" distL="0" distR="0" wp14:anchorId="056DB085" wp14:editId="5C199516">
                  <wp:extent cx="552450" cy="676275"/>
                  <wp:effectExtent l="0" t="0" r="0" b="0"/>
                  <wp:docPr id="5" name="Paveikslėlis 5" descr="Herb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erb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89E" w:rsidRPr="0011389E" w:rsidRDefault="0011389E" w:rsidP="003F56DD">
            <w:pPr>
              <w:rPr>
                <w:b/>
                <w:kern w:val="1"/>
                <w:sz w:val="28"/>
                <w:lang w:eastAsia="ar-SA"/>
              </w:rPr>
            </w:pPr>
          </w:p>
          <w:p w:rsidR="0011389E" w:rsidRPr="0011389E" w:rsidRDefault="0011389E" w:rsidP="000553F6">
            <w:pPr>
              <w:ind w:firstLine="0"/>
              <w:rPr>
                <w:b/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pStyle w:val="Antrat1"/>
              <w:framePr w:hSpace="0" w:wrap="auto" w:vAnchor="margin" w:hAnchor="text" w:yAlign="inline"/>
              <w:rPr>
                <w:kern w:val="1"/>
                <w:szCs w:val="20"/>
                <w:lang w:eastAsia="ar-SA"/>
              </w:rPr>
            </w:pPr>
            <w:r w:rsidRPr="0011389E">
              <w:rPr>
                <w:kern w:val="1"/>
                <w:szCs w:val="20"/>
                <w:lang w:eastAsia="ar-SA"/>
              </w:rPr>
              <w:t>PLUNGĖS RAJONO SAVIVALDYBĖS MERAS</w:t>
            </w:r>
          </w:p>
        </w:tc>
      </w:tr>
      <w:tr w:rsidR="0011389E" w:rsidRPr="003C131D" w:rsidTr="003F56DD">
        <w:trPr>
          <w:trHeight w:val="547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0E1E68" w:rsidRDefault="0011389E" w:rsidP="000E1E68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  <w:r w:rsidRPr="0011389E">
              <w:rPr>
                <w:b/>
                <w:kern w:val="1"/>
                <w:sz w:val="28"/>
                <w:lang w:eastAsia="ar-SA"/>
              </w:rPr>
              <w:t>POTVARKIS</w:t>
            </w:r>
          </w:p>
          <w:p w:rsidR="0011389E" w:rsidRPr="000E1E68" w:rsidRDefault="000E1E68" w:rsidP="000E1E68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  <w:r w:rsidRPr="000E1E68">
              <w:rPr>
                <w:b/>
                <w:kern w:val="1"/>
                <w:sz w:val="28"/>
                <w:lang w:eastAsia="ar-SA"/>
              </w:rPr>
              <w:t>DĖL PLUNGĖS RAJONO SAVIVALDYBĖS MERO 2025 M. SAUSIO 10 D. POTVARKIO NR. PE-13</w:t>
            </w:r>
            <w:r w:rsidRPr="000E1E68">
              <w:rPr>
                <w:kern w:val="1"/>
                <w:sz w:val="28"/>
                <w:lang w:eastAsia="ar-SA"/>
              </w:rPr>
              <w:t xml:space="preserve"> </w:t>
            </w:r>
            <w:r>
              <w:rPr>
                <w:kern w:val="1"/>
                <w:sz w:val="28"/>
                <w:lang w:eastAsia="ar-SA"/>
              </w:rPr>
              <w:t>„</w:t>
            </w:r>
            <w:r w:rsidR="0011389E" w:rsidRPr="008D0A53">
              <w:rPr>
                <w:b/>
                <w:kern w:val="1"/>
                <w:sz w:val="28"/>
                <w:lang w:eastAsia="ar-SA"/>
              </w:rPr>
              <w:t>DĖL</w:t>
            </w:r>
            <w:r w:rsidR="0011389E">
              <w:rPr>
                <w:b/>
                <w:kern w:val="1"/>
                <w:sz w:val="28"/>
                <w:lang w:eastAsia="ar-SA"/>
              </w:rPr>
              <w:t xml:space="preserve"> </w:t>
            </w:r>
            <w:r w:rsidR="00365B69" w:rsidRPr="00365B69">
              <w:rPr>
                <w:b/>
                <w:sz w:val="28"/>
                <w:szCs w:val="28"/>
                <w:lang w:eastAsia="lt-LT"/>
              </w:rPr>
              <w:t>PLUNGĖS RAJONO SAVIVALDYBĖS SOCIALINIŲ PASLAUGŲ SKYRIMO, ATLEIDIMO NUO MOKĖJIMO UŽ SOCIALINES PASLAUGAS KOMISIJOS SUDARYMO IR JOS NUOSTATŲ PATVIRTINIMO</w:t>
            </w:r>
            <w:r>
              <w:rPr>
                <w:b/>
                <w:sz w:val="28"/>
                <w:szCs w:val="28"/>
                <w:lang w:eastAsia="lt-LT"/>
              </w:rPr>
              <w:t>“ PAKEITIMO</w:t>
            </w:r>
            <w:r w:rsidR="00365B69" w:rsidRPr="008D0A53">
              <w:rPr>
                <w:b/>
                <w:kern w:val="1"/>
                <w:sz w:val="28"/>
                <w:lang w:eastAsia="ar-SA"/>
              </w:rPr>
              <w:t xml:space="preserve"> </w:t>
            </w:r>
            <w:r w:rsidR="0011389E" w:rsidRPr="008D0A53">
              <w:rPr>
                <w:b/>
                <w:kern w:val="1"/>
                <w:sz w:val="28"/>
                <w:lang w:eastAsia="ar-SA"/>
              </w:rPr>
              <w:t xml:space="preserve"> </w:t>
            </w: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 w:val="28"/>
                <w:lang w:eastAsia="ar-SA"/>
              </w:rPr>
            </w:pPr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202</w:t>
            </w:r>
            <w:r w:rsidR="00365B69">
              <w:rPr>
                <w:kern w:val="1"/>
                <w:szCs w:val="24"/>
                <w:lang w:eastAsia="ar-SA"/>
              </w:rPr>
              <w:t>5</w:t>
            </w:r>
            <w:r w:rsidRPr="0011389E">
              <w:rPr>
                <w:kern w:val="1"/>
                <w:szCs w:val="24"/>
                <w:lang w:eastAsia="ar-SA"/>
              </w:rPr>
              <w:t xml:space="preserve"> m. </w:t>
            </w:r>
            <w:r w:rsidR="000E1E68">
              <w:rPr>
                <w:kern w:val="1"/>
                <w:szCs w:val="24"/>
                <w:lang w:eastAsia="ar-SA"/>
              </w:rPr>
              <w:t>kovo</w:t>
            </w:r>
            <w:r w:rsidR="00365B69">
              <w:rPr>
                <w:kern w:val="1"/>
                <w:szCs w:val="24"/>
                <w:lang w:eastAsia="ar-SA"/>
              </w:rPr>
              <w:t xml:space="preserve">  </w:t>
            </w:r>
            <w:r w:rsidR="0077118E">
              <w:rPr>
                <w:kern w:val="1"/>
                <w:szCs w:val="24"/>
                <w:lang w:eastAsia="ar-SA"/>
              </w:rPr>
              <w:t>19</w:t>
            </w:r>
            <w:r>
              <w:rPr>
                <w:kern w:val="1"/>
                <w:szCs w:val="24"/>
                <w:lang w:eastAsia="ar-SA"/>
              </w:rPr>
              <w:t xml:space="preserve"> </w:t>
            </w:r>
            <w:r w:rsidRPr="0011389E">
              <w:rPr>
                <w:kern w:val="1"/>
                <w:szCs w:val="24"/>
                <w:lang w:eastAsia="ar-SA"/>
              </w:rPr>
              <w:t>d. Nr. PE-</w:t>
            </w:r>
            <w:r w:rsidR="0077118E">
              <w:rPr>
                <w:kern w:val="1"/>
                <w:szCs w:val="24"/>
                <w:lang w:eastAsia="ar-SA"/>
              </w:rPr>
              <w:t>74</w:t>
            </w:r>
            <w:bookmarkStart w:id="0" w:name="_GoBack"/>
            <w:bookmarkEnd w:id="0"/>
          </w:p>
          <w:p w:rsidR="0011389E" w:rsidRPr="0011389E" w:rsidRDefault="0011389E" w:rsidP="003F56DD">
            <w:pPr>
              <w:ind w:firstLine="0"/>
              <w:jc w:val="center"/>
              <w:rPr>
                <w:kern w:val="1"/>
                <w:szCs w:val="24"/>
                <w:lang w:eastAsia="ar-SA"/>
              </w:rPr>
            </w:pPr>
            <w:r w:rsidRPr="0011389E">
              <w:rPr>
                <w:kern w:val="1"/>
                <w:szCs w:val="24"/>
                <w:lang w:eastAsia="ar-SA"/>
              </w:rPr>
              <w:t>Plungė</w:t>
            </w:r>
          </w:p>
        </w:tc>
      </w:tr>
      <w:tr w:rsidR="0011389E" w:rsidTr="003F56DD">
        <w:trPr>
          <w:trHeight w:val="324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11389E" w:rsidRPr="0011389E" w:rsidRDefault="0011389E" w:rsidP="003F56DD">
            <w:pPr>
              <w:ind w:firstLine="0"/>
              <w:jc w:val="center"/>
              <w:rPr>
                <w:rStyle w:val="Komentaronuoroda"/>
                <w:b/>
                <w:sz w:val="24"/>
                <w:szCs w:val="24"/>
              </w:rPr>
            </w:pPr>
          </w:p>
        </w:tc>
      </w:tr>
    </w:tbl>
    <w:p w:rsidR="0011389E" w:rsidRDefault="0011389E" w:rsidP="0011389E"/>
    <w:p w:rsidR="00A40FC2" w:rsidRDefault="000E1E68" w:rsidP="000E1E68">
      <w:r w:rsidRPr="000E1E68">
        <w:t xml:space="preserve">P a k e i č i u Plungės rajono savivaldybės </w:t>
      </w:r>
      <w:r w:rsidRPr="000E1E68">
        <w:rPr>
          <w:szCs w:val="24"/>
          <w:lang w:eastAsia="lt-LT"/>
        </w:rPr>
        <w:t>socialinių paslaugų skyrimo, atleidimo nuo mokėjimo už socialines paslaugas komisijos</w:t>
      </w:r>
      <w:r w:rsidRPr="000E1E68">
        <w:t xml:space="preserve">, sudarytos </w:t>
      </w:r>
      <w:r>
        <w:t>Plungės rajono savivaldybės mero</w:t>
      </w:r>
      <w:r w:rsidRPr="000E1E68">
        <w:t xml:space="preserve"> </w:t>
      </w:r>
      <w:r w:rsidR="00A40FC2">
        <w:t xml:space="preserve">2025 m. sausio 10 </w:t>
      </w:r>
      <w:r w:rsidR="00FD6FD7">
        <w:t>d. potvarkio</w:t>
      </w:r>
      <w:r w:rsidR="00A40FC2">
        <w:t xml:space="preserve"> Nr. PE-13</w:t>
      </w:r>
      <w:r w:rsidR="00FD6FD7">
        <w:t xml:space="preserve"> 1 punktu</w:t>
      </w:r>
      <w:r w:rsidRPr="000E1E68">
        <w:t xml:space="preserve">, sudėtį ir </w:t>
      </w:r>
      <w:r w:rsidRPr="00FE2127">
        <w:t xml:space="preserve">vietoje </w:t>
      </w:r>
      <w:r w:rsidR="00FE2127" w:rsidRPr="00FE2127">
        <w:rPr>
          <w:szCs w:val="24"/>
          <w:lang w:eastAsia="zh-CN"/>
        </w:rPr>
        <w:t xml:space="preserve">Gintarės </w:t>
      </w:r>
      <w:proofErr w:type="spellStart"/>
      <w:r w:rsidR="00FE2127" w:rsidRPr="00FE2127">
        <w:rPr>
          <w:szCs w:val="24"/>
          <w:lang w:eastAsia="zh-CN"/>
        </w:rPr>
        <w:t>Višinskytės</w:t>
      </w:r>
      <w:proofErr w:type="spellEnd"/>
      <w:r w:rsidR="00FE2127" w:rsidRPr="00FE2127">
        <w:rPr>
          <w:szCs w:val="24"/>
          <w:lang w:eastAsia="zh-CN"/>
        </w:rPr>
        <w:t xml:space="preserve">, </w:t>
      </w:r>
      <w:r w:rsidR="00A40FC2" w:rsidRPr="00FE2127">
        <w:rPr>
          <w:szCs w:val="24"/>
          <w:lang w:eastAsia="zh-CN"/>
        </w:rPr>
        <w:t>Plungės rajono savivaldybės administracijos Švietimo ir sporto skyriaus vyriausiosios specialistės (</w:t>
      </w:r>
      <w:proofErr w:type="spellStart"/>
      <w:r w:rsidR="00A40FC2" w:rsidRPr="00FE2127">
        <w:rPr>
          <w:szCs w:val="24"/>
          <w:lang w:eastAsia="zh-CN"/>
        </w:rPr>
        <w:t>tarpinstitucinio</w:t>
      </w:r>
      <w:proofErr w:type="spellEnd"/>
      <w:r w:rsidR="00A40FC2" w:rsidRPr="00FE2127">
        <w:rPr>
          <w:szCs w:val="24"/>
          <w:lang w:eastAsia="zh-CN"/>
        </w:rPr>
        <w:t xml:space="preserve"> bendradarbiavimo koordinatorė</w:t>
      </w:r>
      <w:r w:rsidR="00FE2127" w:rsidRPr="00FE2127">
        <w:rPr>
          <w:szCs w:val="24"/>
          <w:lang w:eastAsia="zh-CN"/>
        </w:rPr>
        <w:t>s</w:t>
      </w:r>
      <w:r w:rsidR="00A40FC2" w:rsidRPr="00FE2127">
        <w:rPr>
          <w:szCs w:val="24"/>
          <w:lang w:eastAsia="zh-CN"/>
        </w:rPr>
        <w:t>)</w:t>
      </w:r>
      <w:r w:rsidR="00FE2127" w:rsidRPr="00FE2127">
        <w:rPr>
          <w:szCs w:val="24"/>
          <w:lang w:eastAsia="zh-CN"/>
        </w:rPr>
        <w:t>,</w:t>
      </w:r>
      <w:r w:rsidR="00A40FC2" w:rsidRPr="00FE2127">
        <w:rPr>
          <w:szCs w:val="24"/>
          <w:lang w:eastAsia="zh-CN"/>
        </w:rPr>
        <w:t xml:space="preserve"> įrašau </w:t>
      </w:r>
      <w:r w:rsidR="00FE2127" w:rsidRPr="00FE2127">
        <w:rPr>
          <w:szCs w:val="24"/>
          <w:lang w:eastAsia="zh-CN"/>
        </w:rPr>
        <w:t xml:space="preserve">Laurą Zabitienę, </w:t>
      </w:r>
      <w:r w:rsidR="00A40FC2" w:rsidRPr="00FE2127">
        <w:rPr>
          <w:szCs w:val="24"/>
          <w:lang w:eastAsia="zh-CN"/>
        </w:rPr>
        <w:t>Plungės rajono savivaldybės administracijos Švietimo ir sporto skyriaus vyriausiąją specialistę (</w:t>
      </w:r>
      <w:proofErr w:type="spellStart"/>
      <w:r w:rsidR="00A40FC2" w:rsidRPr="00FE2127">
        <w:rPr>
          <w:szCs w:val="24"/>
          <w:lang w:eastAsia="zh-CN"/>
        </w:rPr>
        <w:t>tarpinstitucin</w:t>
      </w:r>
      <w:r w:rsidR="00FE2127" w:rsidRPr="00FE2127">
        <w:rPr>
          <w:szCs w:val="24"/>
          <w:lang w:eastAsia="zh-CN"/>
        </w:rPr>
        <w:t>io</w:t>
      </w:r>
      <w:proofErr w:type="spellEnd"/>
      <w:r w:rsidR="00FE2127" w:rsidRPr="00FE2127">
        <w:rPr>
          <w:szCs w:val="24"/>
          <w:lang w:eastAsia="zh-CN"/>
        </w:rPr>
        <w:t xml:space="preserve"> bendradarbiavimo koordinatorę</w:t>
      </w:r>
      <w:r w:rsidR="00A40FC2" w:rsidRPr="00FE2127">
        <w:rPr>
          <w:szCs w:val="24"/>
          <w:lang w:eastAsia="zh-CN"/>
        </w:rPr>
        <w:t>)</w:t>
      </w:r>
      <w:r w:rsidR="00FE2127" w:rsidRPr="00FE2127">
        <w:rPr>
          <w:szCs w:val="24"/>
          <w:lang w:eastAsia="zh-CN"/>
        </w:rPr>
        <w:t>.</w:t>
      </w:r>
    </w:p>
    <w:p w:rsidR="0011389E" w:rsidRDefault="0011389E" w:rsidP="0011389E"/>
    <w:p w:rsidR="0011389E" w:rsidRDefault="0011389E" w:rsidP="000553F6">
      <w:pPr>
        <w:ind w:firstLine="0"/>
      </w:pPr>
    </w:p>
    <w:p w:rsidR="00FF06AD" w:rsidRDefault="0011389E" w:rsidP="000553F6">
      <w:pPr>
        <w:ind w:firstLine="0"/>
      </w:pPr>
      <w:r>
        <w:t xml:space="preserve">Savivaldybės </w:t>
      </w:r>
      <w:r w:rsidR="00FF06AD">
        <w:t>vice</w:t>
      </w:r>
      <w:r>
        <w:t>meras</w:t>
      </w:r>
      <w:r w:rsidR="00FF06AD">
        <w:t>,</w:t>
      </w:r>
    </w:p>
    <w:p w:rsidR="00045BF4" w:rsidRDefault="00FF06AD" w:rsidP="000553F6">
      <w:pPr>
        <w:ind w:firstLine="0"/>
      </w:pPr>
      <w:r>
        <w:t xml:space="preserve">pavaduojantis Savivaldybės merą </w:t>
      </w:r>
      <w:r>
        <w:tab/>
      </w:r>
      <w:r>
        <w:tab/>
      </w:r>
      <w:r>
        <w:tab/>
        <w:t xml:space="preserve">Žydrūnas </w:t>
      </w:r>
      <w:proofErr w:type="spellStart"/>
      <w:r>
        <w:t>Purauskis</w:t>
      </w:r>
      <w:proofErr w:type="spellEnd"/>
    </w:p>
    <w:p w:rsidR="00365B69" w:rsidRDefault="00365B69" w:rsidP="0011389E"/>
    <w:p w:rsidR="00365B69" w:rsidRDefault="00365B69" w:rsidP="0011389E"/>
    <w:p w:rsidR="00365B69" w:rsidRDefault="00365B69" w:rsidP="0011389E"/>
    <w:p w:rsidR="00365B69" w:rsidRDefault="00365B69" w:rsidP="0011389E"/>
    <w:p w:rsidR="00365B69" w:rsidRDefault="00365B69" w:rsidP="0011389E"/>
    <w:p w:rsidR="00365B69" w:rsidRDefault="00365B69" w:rsidP="0011389E"/>
    <w:p w:rsidR="00365B69" w:rsidRDefault="00365B69" w:rsidP="0011389E"/>
    <w:p w:rsidR="00365B69" w:rsidRDefault="00365B69" w:rsidP="0011389E"/>
    <w:p w:rsidR="00365B69" w:rsidRDefault="00365B69" w:rsidP="0011389E"/>
    <w:p w:rsidR="00365B69" w:rsidRDefault="00365B69" w:rsidP="0011389E"/>
    <w:p w:rsidR="00365B69" w:rsidRDefault="00365B69" w:rsidP="0011389E"/>
    <w:p w:rsidR="00365B69" w:rsidRDefault="00365B69" w:rsidP="00FF06AD">
      <w:pPr>
        <w:ind w:firstLine="0"/>
      </w:pPr>
    </w:p>
    <w:p w:rsidR="00365B69" w:rsidRDefault="00365B69" w:rsidP="0011389E"/>
    <w:p w:rsidR="00365B69" w:rsidRDefault="00365B69" w:rsidP="0011389E"/>
    <w:sectPr w:rsidR="00365B69" w:rsidSect="000553F6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69"/>
    <w:rsid w:val="00001BDB"/>
    <w:rsid w:val="00045BF4"/>
    <w:rsid w:val="000553F6"/>
    <w:rsid w:val="000E1E68"/>
    <w:rsid w:val="0011389E"/>
    <w:rsid w:val="003319CA"/>
    <w:rsid w:val="00365B69"/>
    <w:rsid w:val="0038113F"/>
    <w:rsid w:val="00443E6F"/>
    <w:rsid w:val="00671CA5"/>
    <w:rsid w:val="00733C4E"/>
    <w:rsid w:val="0077118E"/>
    <w:rsid w:val="00880487"/>
    <w:rsid w:val="009424CB"/>
    <w:rsid w:val="00A15BFC"/>
    <w:rsid w:val="00A40FC2"/>
    <w:rsid w:val="00BD13D5"/>
    <w:rsid w:val="00D33199"/>
    <w:rsid w:val="00DA1C48"/>
    <w:rsid w:val="00FC2DF6"/>
    <w:rsid w:val="00FD6FD7"/>
    <w:rsid w:val="00FE2127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562A"/>
  <w15:docId w15:val="{023EB782-2B10-4A15-ADF7-7E825705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138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11389E"/>
    <w:pPr>
      <w:keepNext/>
      <w:framePr w:hSpace="180" w:wrap="around" w:vAnchor="page" w:hAnchor="margin" w:y="1315"/>
      <w:ind w:firstLine="0"/>
      <w:jc w:val="center"/>
      <w:outlineLvl w:val="0"/>
    </w:pPr>
    <w:rPr>
      <w:b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11389E"/>
    <w:rPr>
      <w:rFonts w:ascii="Times New Roman" w:eastAsia="Times New Roman" w:hAnsi="Times New Roman" w:cs="Times New Roman"/>
      <w:b/>
      <w:sz w:val="28"/>
      <w:szCs w:val="28"/>
    </w:rPr>
  </w:style>
  <w:style w:type="character" w:styleId="Komentaronuoroda">
    <w:name w:val="annotation reference"/>
    <w:semiHidden/>
    <w:rsid w:val="0011389E"/>
    <w:rPr>
      <w:sz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65B6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65B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serveris\Sablonai\Meras\Mero%20potvarkis.dotx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 potvarkis</Template>
  <TotalTime>20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Karalienė</dc:creator>
  <cp:lastModifiedBy>Renata Žukauskė</cp:lastModifiedBy>
  <cp:revision>3</cp:revision>
  <dcterms:created xsi:type="dcterms:W3CDTF">2025-03-17T13:50:00Z</dcterms:created>
  <dcterms:modified xsi:type="dcterms:W3CDTF">2025-03-20T07:56:00Z</dcterms:modified>
</cp:coreProperties>
</file>