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A8FE" w14:textId="77777777" w:rsidR="0022627F" w:rsidRDefault="00510F64">
      <w:pPr>
        <w:ind w:left="9639"/>
        <w:rPr>
          <w:szCs w:val="24"/>
        </w:rPr>
      </w:pPr>
      <w:r>
        <w:rPr>
          <w:szCs w:val="24"/>
        </w:rPr>
        <w:t xml:space="preserve">Projektų administravimo ir finansavimo taisyklių  </w:t>
      </w:r>
    </w:p>
    <w:p w14:paraId="42460811" w14:textId="77777777" w:rsidR="0022627F" w:rsidRDefault="00510F64">
      <w:pPr>
        <w:ind w:left="9639"/>
        <w:rPr>
          <w:szCs w:val="24"/>
        </w:rPr>
      </w:pPr>
      <w:r>
        <w:rPr>
          <w:szCs w:val="24"/>
        </w:rPr>
        <w:t>1 priedas</w:t>
      </w:r>
    </w:p>
    <w:p w14:paraId="13B04E51" w14:textId="77777777" w:rsidR="0022627F" w:rsidRDefault="0022627F">
      <w:pPr>
        <w:ind w:left="10206" w:firstLine="2"/>
        <w:rPr>
          <w:szCs w:val="24"/>
        </w:rPr>
      </w:pPr>
    </w:p>
    <w:p w14:paraId="43AD2E82" w14:textId="77777777" w:rsidR="0022627F" w:rsidRDefault="00510F64">
      <w:pPr>
        <w:widowControl w:val="0"/>
        <w:shd w:val="clear" w:color="auto" w:fill="FFFFFF"/>
        <w:spacing w:line="259" w:lineRule="auto"/>
        <w:jc w:val="center"/>
        <w:rPr>
          <w:b/>
          <w:bCs/>
          <w:sz w:val="22"/>
          <w:szCs w:val="22"/>
          <w:lang w:eastAsia="lt-LT"/>
        </w:rPr>
      </w:pPr>
      <w:r>
        <w:rPr>
          <w:noProof/>
          <w:sz w:val="22"/>
          <w:szCs w:val="22"/>
          <w:lang w:eastAsia="lt-LT"/>
        </w:rPr>
        <w:drawing>
          <wp:inline distT="0" distB="0" distL="0" distR="0" wp14:anchorId="02FA1DEE" wp14:editId="505AD687">
            <wp:extent cx="3105785" cy="647065"/>
            <wp:effectExtent l="0" t="0" r="0" b="635"/>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inline>
        </w:drawing>
      </w:r>
    </w:p>
    <w:p w14:paraId="65DE067E" w14:textId="77777777" w:rsidR="0022627F" w:rsidRDefault="0022627F">
      <w:pPr>
        <w:rPr>
          <w:sz w:val="14"/>
          <w:szCs w:val="14"/>
        </w:rPr>
      </w:pPr>
    </w:p>
    <w:p w14:paraId="75E1F445" w14:textId="77777777" w:rsidR="0022627F" w:rsidRDefault="0022627F">
      <w:pPr>
        <w:widowControl w:val="0"/>
        <w:shd w:val="clear" w:color="auto" w:fill="FFFFFF"/>
        <w:jc w:val="center"/>
        <w:rPr>
          <w:sz w:val="22"/>
          <w:szCs w:val="22"/>
          <w:lang w:eastAsia="lt-LT"/>
        </w:rPr>
      </w:pPr>
    </w:p>
    <w:p w14:paraId="7864F0ED" w14:textId="10E811CB" w:rsidR="0022627F" w:rsidRPr="00055CEE" w:rsidRDefault="00055CEE">
      <w:pPr>
        <w:jc w:val="center"/>
        <w:rPr>
          <w:u w:val="single"/>
        </w:rPr>
      </w:pPr>
      <w:r w:rsidRPr="00F8709F">
        <w:rPr>
          <w:highlight w:val="yellow"/>
          <w:u w:val="single"/>
        </w:rPr>
        <w:t>Kažkokia NVO</w:t>
      </w:r>
    </w:p>
    <w:p w14:paraId="537BA9A9" w14:textId="77777777" w:rsidR="0022627F" w:rsidRDefault="00510F64">
      <w:pPr>
        <w:jc w:val="center"/>
      </w:pPr>
      <w:r>
        <w:t>(</w:t>
      </w:r>
      <w:r>
        <w:rPr>
          <w:sz w:val="22"/>
          <w:szCs w:val="22"/>
        </w:rPr>
        <w:t>pareiškėjo pavadinimas</w:t>
      </w:r>
      <w:r>
        <w:t>)</w:t>
      </w:r>
    </w:p>
    <w:p w14:paraId="4A289215" w14:textId="77777777" w:rsidR="0022627F" w:rsidRDefault="0022627F">
      <w:pPr>
        <w:jc w:val="center"/>
      </w:pPr>
    </w:p>
    <w:p w14:paraId="117919BB" w14:textId="77777777" w:rsidR="0022627F" w:rsidRDefault="00510F64">
      <w:pPr>
        <w:jc w:val="center"/>
        <w:rPr>
          <w:b/>
          <w:bCs/>
          <w:szCs w:val="24"/>
        </w:rPr>
      </w:pPr>
      <w:r>
        <w:rPr>
          <w:b/>
          <w:bCs/>
          <w:szCs w:val="24"/>
        </w:rPr>
        <w:t>PROJEKTO ĮGYVENDINIMO PLANAS</w:t>
      </w:r>
    </w:p>
    <w:p w14:paraId="6DDCD633" w14:textId="77777777" w:rsidR="0022627F" w:rsidRDefault="0022627F">
      <w:pPr>
        <w:jc w:val="center"/>
        <w:rPr>
          <w:b/>
          <w:bCs/>
          <w:szCs w:val="24"/>
        </w:rPr>
      </w:pPr>
    </w:p>
    <w:p w14:paraId="4C12565E" w14:textId="77777777" w:rsidR="0022627F" w:rsidRDefault="0022627F">
      <w:pPr>
        <w:rPr>
          <w:b/>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89"/>
      </w:tblGrid>
      <w:tr w:rsidR="0022627F" w14:paraId="102963BB" w14:textId="77777777">
        <w:tc>
          <w:tcPr>
            <w:tcW w:w="2122" w:type="dxa"/>
          </w:tcPr>
          <w:p w14:paraId="76882717" w14:textId="77777777" w:rsidR="0022627F" w:rsidRDefault="00510F64">
            <w:pPr>
              <w:rPr>
                <w:sz w:val="22"/>
                <w:szCs w:val="22"/>
                <w:lang w:eastAsia="lt-LT"/>
              </w:rPr>
            </w:pPr>
            <w:r>
              <w:rPr>
                <w:sz w:val="22"/>
                <w:szCs w:val="22"/>
                <w:lang w:eastAsia="lt-LT"/>
              </w:rPr>
              <w:t>Pildymo data</w:t>
            </w:r>
          </w:p>
        </w:tc>
        <w:tc>
          <w:tcPr>
            <w:tcW w:w="3489" w:type="dxa"/>
          </w:tcPr>
          <w:p w14:paraId="535808BC" w14:textId="77777777" w:rsidR="00F8709F" w:rsidRPr="00F8709F" w:rsidRDefault="00F8709F" w:rsidP="00F8709F">
            <w:pPr>
              <w:rPr>
                <w:b/>
                <w:szCs w:val="24"/>
                <w:lang w:eastAsia="lt-LT"/>
              </w:rPr>
            </w:pPr>
            <w:r w:rsidRPr="00F8709F">
              <w:rPr>
                <w:b/>
                <w:szCs w:val="24"/>
                <w:highlight w:val="yellow"/>
                <w:lang w:eastAsia="lt-LT"/>
              </w:rPr>
              <w:t>2025-05-20</w:t>
            </w:r>
          </w:p>
          <w:p w14:paraId="7387123D" w14:textId="77777777" w:rsidR="00E7438F" w:rsidRDefault="00E7438F">
            <w:pPr>
              <w:rPr>
                <w:i/>
                <w:sz w:val="20"/>
                <w:lang w:eastAsia="lt-LT"/>
              </w:rPr>
            </w:pPr>
          </w:p>
          <w:p w14:paraId="6050A07A" w14:textId="6E32A226" w:rsidR="00055CEE" w:rsidRPr="00E7438F" w:rsidRDefault="00510F64">
            <w:pPr>
              <w:rPr>
                <w:i/>
                <w:sz w:val="20"/>
                <w:lang w:eastAsia="lt-LT"/>
              </w:rPr>
            </w:pPr>
            <w:r>
              <w:rPr>
                <w:i/>
                <w:sz w:val="20"/>
                <w:lang w:eastAsia="lt-LT"/>
              </w:rPr>
              <w:t xml:space="preserve">Nurodoma pildymo data </w:t>
            </w:r>
          </w:p>
        </w:tc>
      </w:tr>
      <w:tr w:rsidR="0022627F" w14:paraId="1C02E93E" w14:textId="77777777">
        <w:tc>
          <w:tcPr>
            <w:tcW w:w="2122" w:type="dxa"/>
          </w:tcPr>
          <w:p w14:paraId="1EE3B6A1" w14:textId="77777777" w:rsidR="0022627F" w:rsidRDefault="00510F64">
            <w:pPr>
              <w:rPr>
                <w:sz w:val="22"/>
                <w:szCs w:val="22"/>
                <w:lang w:eastAsia="lt-LT"/>
              </w:rPr>
            </w:pPr>
            <w:r>
              <w:rPr>
                <w:sz w:val="22"/>
                <w:szCs w:val="22"/>
                <w:lang w:eastAsia="lt-LT"/>
              </w:rPr>
              <w:t>Patikslinimo data</w:t>
            </w:r>
          </w:p>
        </w:tc>
        <w:tc>
          <w:tcPr>
            <w:tcW w:w="3489" w:type="dxa"/>
          </w:tcPr>
          <w:p w14:paraId="20E21316" w14:textId="77777777" w:rsidR="0022627F" w:rsidRDefault="00510F64">
            <w:pPr>
              <w:rPr>
                <w:sz w:val="20"/>
                <w:lang w:eastAsia="lt-LT"/>
              </w:rPr>
            </w:pPr>
            <w:r>
              <w:rPr>
                <w:i/>
                <w:sz w:val="20"/>
                <w:lang w:eastAsia="lt-LT"/>
              </w:rPr>
              <w:t xml:space="preserve">Nurodoma patikslinimo data </w:t>
            </w:r>
          </w:p>
        </w:tc>
      </w:tr>
    </w:tbl>
    <w:p w14:paraId="36BAB67B" w14:textId="77777777" w:rsidR="0022627F" w:rsidRDefault="0022627F">
      <w:pPr>
        <w:rPr>
          <w:sz w:val="22"/>
          <w:szCs w:val="22"/>
          <w:lang w:eastAsia="lt-LT"/>
        </w:rPr>
      </w:pPr>
    </w:p>
    <w:p w14:paraId="33F7670C" w14:textId="77777777" w:rsidR="0022627F" w:rsidRDefault="0022627F">
      <w:pPr>
        <w:rPr>
          <w:sz w:val="6"/>
          <w:szCs w:val="6"/>
        </w:rPr>
      </w:pPr>
    </w:p>
    <w:p w14:paraId="35391372" w14:textId="77777777" w:rsidR="0022627F" w:rsidRDefault="00510F64">
      <w:pPr>
        <w:tabs>
          <w:tab w:val="left" w:pos="851"/>
          <w:tab w:val="left" w:pos="1276"/>
        </w:tabs>
        <w:ind w:firstLine="851"/>
        <w:jc w:val="both"/>
        <w:rPr>
          <w:i/>
          <w:sz w:val="22"/>
          <w:szCs w:val="22"/>
          <w:lang w:eastAsia="lt-LT"/>
        </w:rPr>
      </w:pPr>
      <w:r>
        <w:rPr>
          <w:i/>
          <w:sz w:val="22"/>
          <w:szCs w:val="22"/>
          <w:lang w:eastAsia="lt-LT"/>
        </w:rPr>
        <w:t>Forma</w:t>
      </w:r>
      <w:r>
        <w:rPr>
          <w:b/>
          <w:i/>
          <w:sz w:val="22"/>
          <w:szCs w:val="22"/>
          <w:lang w:eastAsia="lt-LT"/>
        </w:rPr>
        <w:t xml:space="preserve"> </w:t>
      </w:r>
      <w:r>
        <w:rPr>
          <w:bCs/>
          <w:i/>
          <w:sz w:val="22"/>
          <w:szCs w:val="22"/>
          <w:lang w:eastAsia="lt-LT"/>
        </w:rPr>
        <w:t xml:space="preserve">pildoma ir teikiama kvietime teikti projektų įgyvendinimo planus (toliau – PĮP) nustatyta PĮP rengimo ir teikimo tvarka. </w:t>
      </w:r>
    </w:p>
    <w:p w14:paraId="69ABDF51" w14:textId="77777777" w:rsidR="0022627F" w:rsidRDefault="0022627F">
      <w:pPr>
        <w:rPr>
          <w:sz w:val="6"/>
          <w:szCs w:val="6"/>
        </w:rPr>
      </w:pPr>
    </w:p>
    <w:p w14:paraId="01A31DA4" w14:textId="77777777" w:rsidR="0022627F" w:rsidRDefault="00510F64">
      <w:pPr>
        <w:ind w:firstLine="851"/>
        <w:jc w:val="both"/>
        <w:rPr>
          <w:i/>
          <w:sz w:val="22"/>
          <w:szCs w:val="22"/>
          <w:lang w:eastAsia="lt-LT"/>
        </w:rPr>
      </w:pPr>
      <w:r>
        <w:rPr>
          <w:i/>
          <w:sz w:val="22"/>
          <w:szCs w:val="22"/>
          <w:lang w:eastAsia="lt-LT"/>
        </w:rPr>
        <w:t>Elektroninėje PĮP formoje, kurią pildo pareiškėjas, pildomų laukų išdėstymo tvarka nebūtinai atitinka šioje PĮP formoje nurodytą laukų išdėstymo tvarką.</w:t>
      </w:r>
    </w:p>
    <w:p w14:paraId="69B4CFAD" w14:textId="77777777" w:rsidR="0022627F" w:rsidRDefault="0022627F">
      <w:pPr>
        <w:jc w:val="center"/>
        <w:rPr>
          <w:b/>
        </w:rPr>
      </w:pPr>
    </w:p>
    <w:p w14:paraId="58901B68" w14:textId="77777777" w:rsidR="0022627F" w:rsidRDefault="00510F64">
      <w:pPr>
        <w:tabs>
          <w:tab w:val="left" w:pos="5387"/>
          <w:tab w:val="left" w:pos="5670"/>
          <w:tab w:val="left" w:pos="5812"/>
          <w:tab w:val="left" w:pos="6379"/>
          <w:tab w:val="left" w:pos="6804"/>
        </w:tabs>
        <w:spacing w:line="276" w:lineRule="auto"/>
        <w:ind w:left="357"/>
        <w:jc w:val="center"/>
        <w:rPr>
          <w:b/>
          <w:bCs/>
        </w:rPr>
      </w:pPr>
      <w:r>
        <w:rPr>
          <w:b/>
          <w:bCs/>
        </w:rPr>
        <w:t>I SKYRIUS</w:t>
      </w:r>
    </w:p>
    <w:p w14:paraId="2B7837E1" w14:textId="77777777" w:rsidR="0022627F" w:rsidRDefault="00510F64">
      <w:pPr>
        <w:tabs>
          <w:tab w:val="left" w:pos="3686"/>
          <w:tab w:val="left" w:pos="4253"/>
          <w:tab w:val="left" w:pos="4536"/>
          <w:tab w:val="left" w:pos="4820"/>
          <w:tab w:val="left" w:pos="5670"/>
        </w:tabs>
        <w:spacing w:line="276" w:lineRule="auto"/>
        <w:ind w:left="357"/>
        <w:jc w:val="center"/>
        <w:rPr>
          <w:b/>
          <w:bCs/>
        </w:rPr>
      </w:pPr>
      <w:r>
        <w:rPr>
          <w:b/>
          <w:bCs/>
        </w:rPr>
        <w:t>BENDRIEJI DUOMENYS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383"/>
        <w:gridCol w:w="2291"/>
        <w:gridCol w:w="236"/>
        <w:gridCol w:w="3089"/>
        <w:gridCol w:w="2977"/>
        <w:gridCol w:w="2864"/>
      </w:tblGrid>
      <w:tr w:rsidR="0022627F" w14:paraId="64C92C9F" w14:textId="77777777">
        <w:tc>
          <w:tcPr>
            <w:tcW w:w="756" w:type="dxa"/>
            <w:shd w:val="clear" w:color="auto" w:fill="F2F2F2" w:themeFill="background1" w:themeFillShade="F2"/>
          </w:tcPr>
          <w:p w14:paraId="3E047713" w14:textId="77777777" w:rsidR="0022627F" w:rsidRDefault="00510F64">
            <w:pPr>
              <w:rPr>
                <w:rFonts w:eastAsia="Calibri"/>
                <w:sz w:val="22"/>
                <w:szCs w:val="22"/>
              </w:rPr>
            </w:pPr>
            <w:r>
              <w:rPr>
                <w:rFonts w:eastAsia="Calibri"/>
                <w:sz w:val="22"/>
                <w:szCs w:val="22"/>
              </w:rPr>
              <w:t>1.1.</w:t>
            </w:r>
          </w:p>
        </w:tc>
        <w:tc>
          <w:tcPr>
            <w:tcW w:w="2383" w:type="dxa"/>
            <w:shd w:val="clear" w:color="auto" w:fill="F2F2F2" w:themeFill="background1" w:themeFillShade="F2"/>
          </w:tcPr>
          <w:p w14:paraId="4C58E08E" w14:textId="77777777" w:rsidR="0022627F" w:rsidRDefault="00510F64">
            <w:pPr>
              <w:rPr>
                <w:rFonts w:eastAsia="Calibri"/>
                <w:sz w:val="22"/>
                <w:szCs w:val="22"/>
              </w:rPr>
            </w:pPr>
            <w:r>
              <w:rPr>
                <w:rFonts w:eastAsia="Calibri"/>
                <w:sz w:val="22"/>
                <w:szCs w:val="22"/>
              </w:rPr>
              <w:t>Kvietimo teikti projektų įgyvendinimo planus (toliau – PĮP) numeris</w:t>
            </w:r>
          </w:p>
        </w:tc>
        <w:tc>
          <w:tcPr>
            <w:tcW w:w="11457" w:type="dxa"/>
            <w:gridSpan w:val="5"/>
          </w:tcPr>
          <w:p w14:paraId="457E6340" w14:textId="77777777" w:rsidR="00F8709F" w:rsidRPr="00F8709F" w:rsidRDefault="00F8709F" w:rsidP="00F8709F">
            <w:pPr>
              <w:jc w:val="both"/>
              <w:rPr>
                <w:rFonts w:eastAsia="Calibri"/>
                <w:b/>
                <w:szCs w:val="24"/>
              </w:rPr>
            </w:pPr>
            <w:r w:rsidRPr="00F8709F">
              <w:rPr>
                <w:rFonts w:eastAsia="Calibri"/>
                <w:b/>
                <w:szCs w:val="24"/>
                <w:highlight w:val="yellow"/>
              </w:rPr>
              <w:t>11-611-K</w:t>
            </w:r>
          </w:p>
          <w:p w14:paraId="5D311A64" w14:textId="77777777" w:rsidR="00055CEE" w:rsidRDefault="00055CEE">
            <w:pPr>
              <w:jc w:val="both"/>
              <w:rPr>
                <w:rFonts w:eastAsia="Calibri"/>
                <w:i/>
                <w:sz w:val="20"/>
              </w:rPr>
            </w:pPr>
          </w:p>
          <w:p w14:paraId="08AB7A76" w14:textId="5894671C" w:rsidR="0022627F" w:rsidRDefault="00510F64">
            <w:pPr>
              <w:jc w:val="both"/>
              <w:rPr>
                <w:rFonts w:eastAsia="Calibri"/>
                <w:i/>
                <w:sz w:val="20"/>
              </w:rPr>
            </w:pPr>
            <w:r>
              <w:rPr>
                <w:rFonts w:eastAsia="Calibri"/>
                <w:i/>
                <w:sz w:val="20"/>
              </w:rPr>
              <w:t>Nurodomas paskelbto kvietimo teikti PĮP numeris.</w:t>
            </w:r>
          </w:p>
          <w:p w14:paraId="3585B04C" w14:textId="0C7C1B3B" w:rsidR="00055CEE" w:rsidRPr="00055CEE" w:rsidRDefault="00510F64">
            <w:pPr>
              <w:jc w:val="both"/>
              <w:rPr>
                <w:rFonts w:eastAsia="Calibri"/>
                <w:i/>
                <w:sz w:val="20"/>
              </w:rPr>
            </w:pPr>
            <w:r>
              <w:rPr>
                <w:rFonts w:eastAsia="Calibri"/>
                <w:i/>
                <w:sz w:val="20"/>
              </w:rPr>
              <w:t>Galimas simbolių skaičius – 10. Nurodyti privaloma.</w:t>
            </w:r>
          </w:p>
        </w:tc>
      </w:tr>
      <w:tr w:rsidR="0022627F" w14:paraId="6F40A6C6" w14:textId="77777777">
        <w:tc>
          <w:tcPr>
            <w:tcW w:w="756" w:type="dxa"/>
            <w:shd w:val="clear" w:color="auto" w:fill="F2F2F2" w:themeFill="background1" w:themeFillShade="F2"/>
          </w:tcPr>
          <w:p w14:paraId="14C1C7E0" w14:textId="77777777" w:rsidR="0022627F" w:rsidRDefault="00510F64">
            <w:pPr>
              <w:rPr>
                <w:rFonts w:eastAsia="Calibri"/>
                <w:sz w:val="22"/>
                <w:szCs w:val="22"/>
              </w:rPr>
            </w:pPr>
            <w:r>
              <w:rPr>
                <w:rFonts w:eastAsia="Calibri"/>
                <w:sz w:val="22"/>
                <w:szCs w:val="22"/>
              </w:rPr>
              <w:t>1.2.</w:t>
            </w:r>
          </w:p>
        </w:tc>
        <w:tc>
          <w:tcPr>
            <w:tcW w:w="2383" w:type="dxa"/>
            <w:shd w:val="clear" w:color="auto" w:fill="F2F2F2" w:themeFill="background1" w:themeFillShade="F2"/>
          </w:tcPr>
          <w:p w14:paraId="691D965E" w14:textId="77777777" w:rsidR="0022627F" w:rsidRDefault="00510F64">
            <w:pPr>
              <w:rPr>
                <w:rFonts w:eastAsia="Calibri"/>
                <w:sz w:val="22"/>
                <w:szCs w:val="22"/>
              </w:rPr>
            </w:pPr>
            <w:r>
              <w:rPr>
                <w:rFonts w:eastAsia="Calibri"/>
                <w:sz w:val="22"/>
                <w:szCs w:val="22"/>
              </w:rPr>
              <w:t>Pavienio ar jungtinio projekto (toliau – projektas) pavadinimas</w:t>
            </w:r>
          </w:p>
        </w:tc>
        <w:tc>
          <w:tcPr>
            <w:tcW w:w="11457" w:type="dxa"/>
            <w:gridSpan w:val="5"/>
          </w:tcPr>
          <w:p w14:paraId="4A4DB79B" w14:textId="0EC0B10C" w:rsidR="00F8709F" w:rsidRPr="00F8709F" w:rsidRDefault="00F8709F">
            <w:pPr>
              <w:jc w:val="both"/>
              <w:rPr>
                <w:b/>
                <w:bCs/>
                <w:iCs/>
                <w:szCs w:val="24"/>
              </w:rPr>
            </w:pPr>
            <w:r w:rsidRPr="00F8709F">
              <w:rPr>
                <w:b/>
                <w:color w:val="000000"/>
                <w:szCs w:val="24"/>
                <w:highlight w:val="yellow"/>
                <w:lang w:eastAsia="lt-LT"/>
              </w:rPr>
              <w:t>B</w:t>
            </w:r>
            <w:r w:rsidRPr="00F8709F">
              <w:rPr>
                <w:b/>
                <w:color w:val="000000"/>
                <w:szCs w:val="24"/>
                <w:highlight w:val="yellow"/>
                <w:lang w:eastAsia="lt-LT"/>
              </w:rPr>
              <w:t>edarbių ir ekonomiškai neaktyvių asmenų  motyvavimas imtis aktyvios veiklos</w:t>
            </w:r>
            <w:r w:rsidRPr="00F8709F">
              <w:rPr>
                <w:b/>
                <w:bCs/>
                <w:iCs/>
                <w:szCs w:val="24"/>
                <w:highlight w:val="yellow"/>
              </w:rPr>
              <w:t>.</w:t>
            </w:r>
          </w:p>
          <w:p w14:paraId="1154D3F5" w14:textId="77777777" w:rsidR="00F8709F" w:rsidRPr="00F8709F" w:rsidRDefault="00F8709F">
            <w:pPr>
              <w:jc w:val="both"/>
              <w:rPr>
                <w:b/>
                <w:i/>
                <w:sz w:val="20"/>
                <w:lang w:eastAsia="lt-LT"/>
              </w:rPr>
            </w:pPr>
          </w:p>
          <w:p w14:paraId="2F1E849E" w14:textId="47029CFF" w:rsidR="0022627F" w:rsidRDefault="00510F64">
            <w:pPr>
              <w:jc w:val="both"/>
              <w:rPr>
                <w:i/>
                <w:sz w:val="20"/>
                <w:lang w:eastAsia="lt-LT"/>
              </w:rPr>
            </w:pPr>
            <w:r>
              <w:rPr>
                <w:i/>
                <w:sz w:val="20"/>
                <w:lang w:eastAsia="lt-LT"/>
              </w:rPr>
              <w:t xml:space="preserve">Nurodomas projekto, kuriam įgyvendinti prašoma lėšų, pavadinimas. </w:t>
            </w:r>
          </w:p>
          <w:p w14:paraId="40D26D87" w14:textId="77777777" w:rsidR="0022627F" w:rsidRDefault="00510F64">
            <w:pPr>
              <w:jc w:val="both"/>
              <w:rPr>
                <w:i/>
                <w:sz w:val="20"/>
                <w:lang w:eastAsia="lt-LT"/>
              </w:rPr>
            </w:pPr>
            <w:r>
              <w:rPr>
                <w:i/>
                <w:sz w:val="20"/>
                <w:lang w:eastAsia="lt-LT"/>
              </w:rPr>
              <w:t>Galimas simbolių skaičius – 300.</w:t>
            </w:r>
          </w:p>
          <w:p w14:paraId="63C09C7F" w14:textId="77777777" w:rsidR="0022627F" w:rsidRDefault="00510F64">
            <w:pPr>
              <w:jc w:val="both"/>
              <w:rPr>
                <w:rFonts w:eastAsia="Calibri"/>
                <w:i/>
                <w:sz w:val="20"/>
              </w:rPr>
            </w:pPr>
            <w:r>
              <w:rPr>
                <w:i/>
                <w:sz w:val="20"/>
                <w:lang w:eastAsia="lt-LT"/>
              </w:rPr>
              <w:t>Nurodyti privaloma.</w:t>
            </w:r>
          </w:p>
        </w:tc>
      </w:tr>
      <w:tr w:rsidR="0022627F" w14:paraId="19A4AED5" w14:textId="77777777">
        <w:tc>
          <w:tcPr>
            <w:tcW w:w="756" w:type="dxa"/>
            <w:shd w:val="clear" w:color="auto" w:fill="F2F2F2" w:themeFill="background1" w:themeFillShade="F2"/>
          </w:tcPr>
          <w:p w14:paraId="1E4AF6B0" w14:textId="77777777" w:rsidR="0022627F" w:rsidRDefault="00510F64">
            <w:pPr>
              <w:rPr>
                <w:rFonts w:eastAsia="Calibri"/>
                <w:sz w:val="22"/>
                <w:szCs w:val="22"/>
              </w:rPr>
            </w:pPr>
            <w:r>
              <w:rPr>
                <w:rFonts w:eastAsia="Calibri"/>
                <w:sz w:val="22"/>
                <w:szCs w:val="22"/>
              </w:rPr>
              <w:t>1.3.</w:t>
            </w:r>
          </w:p>
        </w:tc>
        <w:tc>
          <w:tcPr>
            <w:tcW w:w="2383" w:type="dxa"/>
            <w:shd w:val="clear" w:color="auto" w:fill="F2F2F2" w:themeFill="background1" w:themeFillShade="F2"/>
          </w:tcPr>
          <w:p w14:paraId="3CE6820C" w14:textId="77777777" w:rsidR="0022627F" w:rsidRDefault="00510F64">
            <w:pPr>
              <w:rPr>
                <w:rFonts w:eastAsia="Calibri"/>
                <w:sz w:val="22"/>
                <w:szCs w:val="22"/>
              </w:rPr>
            </w:pPr>
            <w:r>
              <w:rPr>
                <w:rFonts w:eastAsia="Calibri"/>
                <w:sz w:val="22"/>
                <w:szCs w:val="22"/>
              </w:rPr>
              <w:t>Projekto kodas</w:t>
            </w:r>
          </w:p>
        </w:tc>
        <w:tc>
          <w:tcPr>
            <w:tcW w:w="11457" w:type="dxa"/>
            <w:gridSpan w:val="5"/>
          </w:tcPr>
          <w:p w14:paraId="7217E477" w14:textId="77777777" w:rsidR="0022627F" w:rsidRDefault="00510F64">
            <w:pPr>
              <w:jc w:val="both"/>
              <w:rPr>
                <w:rFonts w:eastAsia="Calibri"/>
                <w:i/>
                <w:iCs/>
                <w:sz w:val="20"/>
              </w:rPr>
            </w:pPr>
            <w:r>
              <w:rPr>
                <w:rFonts w:eastAsia="Calibri"/>
                <w:i/>
                <w:iCs/>
                <w:sz w:val="20"/>
              </w:rPr>
              <w:t>Nepildoma, jei PĮP teikiamas ne per Duomenų mainų svetainę.</w:t>
            </w:r>
          </w:p>
        </w:tc>
      </w:tr>
      <w:tr w:rsidR="0022627F" w14:paraId="30FD3B42" w14:textId="77777777">
        <w:tc>
          <w:tcPr>
            <w:tcW w:w="756" w:type="dxa"/>
            <w:shd w:val="clear" w:color="auto" w:fill="F2F2F2" w:themeFill="background1" w:themeFillShade="F2"/>
          </w:tcPr>
          <w:p w14:paraId="5DD3CFC2" w14:textId="77777777" w:rsidR="0022627F" w:rsidRDefault="00510F64">
            <w:pPr>
              <w:rPr>
                <w:rFonts w:eastAsia="Calibri"/>
                <w:sz w:val="22"/>
                <w:szCs w:val="22"/>
              </w:rPr>
            </w:pPr>
            <w:r>
              <w:rPr>
                <w:rFonts w:eastAsia="Calibri"/>
                <w:sz w:val="22"/>
                <w:szCs w:val="22"/>
              </w:rPr>
              <w:t>1.4.</w:t>
            </w:r>
          </w:p>
        </w:tc>
        <w:tc>
          <w:tcPr>
            <w:tcW w:w="13840" w:type="dxa"/>
            <w:gridSpan w:val="6"/>
            <w:shd w:val="clear" w:color="auto" w:fill="F2F2F2" w:themeFill="background1" w:themeFillShade="F2"/>
          </w:tcPr>
          <w:p w14:paraId="21D63007" w14:textId="77777777" w:rsidR="0022627F" w:rsidRPr="00AD36FA" w:rsidRDefault="00510F64">
            <w:pPr>
              <w:rPr>
                <w:rFonts w:eastAsia="Calibri"/>
                <w:szCs w:val="24"/>
              </w:rPr>
            </w:pPr>
            <w:r w:rsidRPr="00AD36FA">
              <w:rPr>
                <w:rFonts w:eastAsia="Calibri"/>
                <w:szCs w:val="24"/>
              </w:rPr>
              <w:t>Pareiškėjas</w:t>
            </w:r>
          </w:p>
        </w:tc>
      </w:tr>
      <w:tr w:rsidR="0022627F" w14:paraId="3B9EB01B" w14:textId="77777777">
        <w:trPr>
          <w:trHeight w:val="346"/>
        </w:trPr>
        <w:tc>
          <w:tcPr>
            <w:tcW w:w="756" w:type="dxa"/>
            <w:shd w:val="clear" w:color="auto" w:fill="F2F2F2" w:themeFill="background1" w:themeFillShade="F2"/>
          </w:tcPr>
          <w:p w14:paraId="7DD72E16" w14:textId="77777777" w:rsidR="0022627F" w:rsidRDefault="00510F64">
            <w:pPr>
              <w:rPr>
                <w:rFonts w:eastAsia="Calibri"/>
                <w:sz w:val="22"/>
                <w:szCs w:val="22"/>
              </w:rPr>
            </w:pPr>
            <w:r>
              <w:rPr>
                <w:rFonts w:eastAsia="Calibri"/>
                <w:sz w:val="22"/>
                <w:szCs w:val="22"/>
              </w:rPr>
              <w:t>1.4.1.</w:t>
            </w:r>
          </w:p>
        </w:tc>
        <w:tc>
          <w:tcPr>
            <w:tcW w:w="2383" w:type="dxa"/>
            <w:shd w:val="clear" w:color="auto" w:fill="F2F2F2" w:themeFill="background1" w:themeFillShade="F2"/>
          </w:tcPr>
          <w:p w14:paraId="430FFD66" w14:textId="77777777" w:rsidR="0022627F" w:rsidRPr="00AD36FA" w:rsidRDefault="00510F64">
            <w:pPr>
              <w:rPr>
                <w:rFonts w:eastAsia="Calibri"/>
                <w:szCs w:val="24"/>
              </w:rPr>
            </w:pPr>
            <w:r w:rsidRPr="00AD36FA">
              <w:rPr>
                <w:rFonts w:eastAsia="Calibri"/>
                <w:i/>
                <w:iCs/>
                <w:szCs w:val="24"/>
              </w:rPr>
              <w:t>Pavadinimas</w:t>
            </w:r>
          </w:p>
        </w:tc>
        <w:tc>
          <w:tcPr>
            <w:tcW w:w="11457" w:type="dxa"/>
            <w:gridSpan w:val="5"/>
          </w:tcPr>
          <w:p w14:paraId="2386C33F" w14:textId="3AC693CA" w:rsidR="00E7438F" w:rsidRPr="00AD36FA" w:rsidRDefault="00E7438F">
            <w:pPr>
              <w:jc w:val="both"/>
              <w:rPr>
                <w:rFonts w:eastAsia="Calibri"/>
                <w:b/>
                <w:szCs w:val="24"/>
              </w:rPr>
            </w:pPr>
            <w:r w:rsidRPr="00AD36FA">
              <w:rPr>
                <w:rFonts w:eastAsia="Calibri"/>
                <w:b/>
                <w:szCs w:val="24"/>
                <w:highlight w:val="yellow"/>
              </w:rPr>
              <w:t>Kažkokia NVO</w:t>
            </w:r>
          </w:p>
          <w:p w14:paraId="0EC08C4F" w14:textId="77777777" w:rsidR="00E7438F" w:rsidRPr="00AD36FA" w:rsidRDefault="00E7438F">
            <w:pPr>
              <w:jc w:val="both"/>
              <w:rPr>
                <w:rFonts w:eastAsia="Calibri"/>
                <w:i/>
                <w:szCs w:val="24"/>
              </w:rPr>
            </w:pPr>
          </w:p>
          <w:p w14:paraId="57791230" w14:textId="72F3D1B2" w:rsidR="0022627F" w:rsidRPr="00AD36FA" w:rsidRDefault="00510F64">
            <w:pPr>
              <w:jc w:val="both"/>
              <w:rPr>
                <w:rFonts w:eastAsia="Calibri"/>
                <w:i/>
                <w:szCs w:val="24"/>
              </w:rPr>
            </w:pPr>
            <w:r w:rsidRPr="00AD36FA">
              <w:rPr>
                <w:rFonts w:eastAsia="Calibri"/>
                <w:i/>
                <w:szCs w:val="24"/>
              </w:rPr>
              <w:t xml:space="preserve">Nurodomas PĮP teikiančio viešojo ar privataus juridinio asmens, juridinio asmens filialo, atstovybės, kitos organizacijos ar jų padalinio (toliau – juridinis asmuo) pavadinimas. Pildoma didžiosiomis ir mažosiomis raidėmis, kaip nurodyta Juridinių asmenų registre (pvz., UAB „Rangovas“, VšĮ „Konsultacinės paslaugos“). </w:t>
            </w:r>
          </w:p>
          <w:p w14:paraId="7B6F157A" w14:textId="1F13DBC9" w:rsidR="00055CEE" w:rsidRPr="00AD36FA" w:rsidRDefault="00510F64">
            <w:pPr>
              <w:jc w:val="both"/>
              <w:rPr>
                <w:rFonts w:eastAsia="Calibri"/>
                <w:i/>
                <w:szCs w:val="24"/>
              </w:rPr>
            </w:pPr>
            <w:r w:rsidRPr="00AD36FA">
              <w:rPr>
                <w:rFonts w:eastAsia="Calibri"/>
                <w:i/>
                <w:szCs w:val="24"/>
              </w:rPr>
              <w:t>Galimas simbolių skaičius – 300.</w:t>
            </w:r>
          </w:p>
          <w:p w14:paraId="699CB37D" w14:textId="77777777" w:rsidR="0022627F" w:rsidRPr="00AD36FA" w:rsidRDefault="00510F64">
            <w:pPr>
              <w:jc w:val="both"/>
              <w:rPr>
                <w:rFonts w:eastAsia="Calibri"/>
                <w:i/>
                <w:szCs w:val="24"/>
              </w:rPr>
            </w:pPr>
            <w:r w:rsidRPr="00AD36FA">
              <w:rPr>
                <w:rFonts w:eastAsia="Calibri"/>
                <w:i/>
                <w:szCs w:val="24"/>
              </w:rPr>
              <w:t xml:space="preserve">Nurodyti privaloma. </w:t>
            </w:r>
          </w:p>
        </w:tc>
      </w:tr>
      <w:tr w:rsidR="0022627F" w14:paraId="6E084E02" w14:textId="77777777">
        <w:tc>
          <w:tcPr>
            <w:tcW w:w="756" w:type="dxa"/>
            <w:shd w:val="clear" w:color="auto" w:fill="F2F2F2" w:themeFill="background1" w:themeFillShade="F2"/>
          </w:tcPr>
          <w:p w14:paraId="51D6D2A6" w14:textId="77777777" w:rsidR="0022627F" w:rsidRDefault="00510F64">
            <w:pPr>
              <w:rPr>
                <w:rFonts w:eastAsia="Calibri"/>
                <w:sz w:val="22"/>
                <w:szCs w:val="22"/>
              </w:rPr>
            </w:pPr>
            <w:r>
              <w:rPr>
                <w:rFonts w:eastAsia="Calibri"/>
                <w:sz w:val="22"/>
                <w:szCs w:val="22"/>
              </w:rPr>
              <w:lastRenderedPageBreak/>
              <w:t>1.4.2.</w:t>
            </w:r>
          </w:p>
        </w:tc>
        <w:tc>
          <w:tcPr>
            <w:tcW w:w="2383" w:type="dxa"/>
            <w:shd w:val="clear" w:color="auto" w:fill="F2F2F2" w:themeFill="background1" w:themeFillShade="F2"/>
          </w:tcPr>
          <w:p w14:paraId="395C1826" w14:textId="77777777" w:rsidR="0022627F" w:rsidRDefault="00510F64">
            <w:pPr>
              <w:rPr>
                <w:rFonts w:eastAsia="Calibri"/>
                <w:sz w:val="22"/>
                <w:szCs w:val="22"/>
              </w:rPr>
            </w:pPr>
            <w:r>
              <w:rPr>
                <w:rFonts w:eastAsia="Calibri"/>
                <w:i/>
                <w:iCs/>
                <w:sz w:val="22"/>
                <w:szCs w:val="22"/>
              </w:rPr>
              <w:t xml:space="preserve">Kodas </w:t>
            </w:r>
          </w:p>
        </w:tc>
        <w:tc>
          <w:tcPr>
            <w:tcW w:w="11457" w:type="dxa"/>
            <w:gridSpan w:val="5"/>
          </w:tcPr>
          <w:p w14:paraId="6C9E106B" w14:textId="1D9F13CB" w:rsidR="00055CEE" w:rsidRPr="00062A83" w:rsidRDefault="00055CEE">
            <w:pPr>
              <w:jc w:val="both"/>
              <w:rPr>
                <w:b/>
                <w:szCs w:val="24"/>
                <w:lang w:eastAsia="lt-LT"/>
              </w:rPr>
            </w:pPr>
            <w:r w:rsidRPr="00062A83">
              <w:rPr>
                <w:b/>
                <w:szCs w:val="24"/>
                <w:highlight w:val="yellow"/>
                <w:lang w:eastAsia="lt-LT"/>
              </w:rPr>
              <w:t>1234567</w:t>
            </w:r>
          </w:p>
          <w:p w14:paraId="5AEB6B83" w14:textId="77777777" w:rsidR="00055CEE" w:rsidRDefault="00055CEE">
            <w:pPr>
              <w:jc w:val="both"/>
              <w:rPr>
                <w:i/>
                <w:sz w:val="20"/>
                <w:lang w:eastAsia="lt-LT"/>
              </w:rPr>
            </w:pPr>
          </w:p>
          <w:p w14:paraId="1D174E96" w14:textId="6C46A112" w:rsidR="0022627F" w:rsidRDefault="00510F64">
            <w:pPr>
              <w:jc w:val="both"/>
              <w:rPr>
                <w:i/>
                <w:sz w:val="20"/>
                <w:lang w:eastAsia="lt-LT"/>
              </w:rPr>
            </w:pPr>
            <w:r>
              <w:rPr>
                <w:i/>
                <w:sz w:val="20"/>
                <w:lang w:eastAsia="lt-LT"/>
              </w:rPr>
              <w:t xml:space="preserve">Nurodomas pareiškėjo juridinio asmens kodas, nurodytas Juridinių asmenų registre. </w:t>
            </w:r>
          </w:p>
          <w:p w14:paraId="222E8FBC" w14:textId="77777777" w:rsidR="0022627F" w:rsidRDefault="00510F64">
            <w:pPr>
              <w:jc w:val="both"/>
              <w:rPr>
                <w:i/>
                <w:sz w:val="20"/>
                <w:lang w:eastAsia="lt-LT"/>
              </w:rPr>
            </w:pPr>
            <w:r>
              <w:rPr>
                <w:i/>
                <w:sz w:val="20"/>
                <w:lang w:eastAsia="lt-LT"/>
              </w:rPr>
              <w:t>Lietuvos juridinių asmenų nurodomas 7 arba 9 simbolių kodas.</w:t>
            </w:r>
          </w:p>
          <w:p w14:paraId="6F4CDE75" w14:textId="77777777" w:rsidR="0022627F" w:rsidRDefault="00510F64">
            <w:pPr>
              <w:jc w:val="both"/>
              <w:rPr>
                <w:i/>
                <w:sz w:val="20"/>
              </w:rPr>
            </w:pPr>
            <w:r>
              <w:rPr>
                <w:rFonts w:eastAsia="Calibri"/>
                <w:i/>
                <w:sz w:val="20"/>
              </w:rPr>
              <w:t>Jeigu pareiškėjas yra užsienyje registruotas juridinis asmuo arba pareiškėjo juridinio asmens kodas nesutampa su jo mokesčių mokėtojo identifikaciniu numeriu, nurodomas pareiškėjo mokesčių mokėtojo identifikacinis numeris. Galimas simbolių skaičius – nuo 5 iki 15.</w:t>
            </w:r>
          </w:p>
          <w:p w14:paraId="72FF336D" w14:textId="77777777" w:rsidR="0022627F" w:rsidRDefault="0022627F">
            <w:pPr>
              <w:jc w:val="both"/>
              <w:rPr>
                <w:sz w:val="20"/>
                <w:lang w:eastAsia="lt-LT"/>
              </w:rPr>
            </w:pPr>
          </w:p>
          <w:p w14:paraId="4364BF6E" w14:textId="77777777" w:rsidR="0022627F" w:rsidRDefault="00510F64">
            <w:pPr>
              <w:jc w:val="both"/>
              <w:rPr>
                <w:sz w:val="20"/>
                <w:lang w:eastAsia="lt-LT"/>
              </w:rPr>
            </w:pPr>
            <w:r>
              <w:rPr>
                <w:rFonts w:eastAsia="Wingdings"/>
                <w:sz w:val="20"/>
                <w:lang w:eastAsia="lt-LT"/>
              </w:rPr>
              <w:t></w:t>
            </w:r>
            <w:r>
              <w:rPr>
                <w:sz w:val="20"/>
                <w:lang w:eastAsia="lt-LT"/>
              </w:rPr>
              <w:t xml:space="preserve"> Pareiškėjas yra užsienyje registruotas juridinis asmuo</w:t>
            </w:r>
          </w:p>
          <w:p w14:paraId="0B10A8EB" w14:textId="77777777" w:rsidR="0022627F" w:rsidRDefault="0022627F">
            <w:pPr>
              <w:jc w:val="both"/>
              <w:rPr>
                <w:sz w:val="20"/>
                <w:lang w:eastAsia="lt-LT"/>
              </w:rPr>
            </w:pPr>
          </w:p>
          <w:p w14:paraId="192CFD90" w14:textId="77777777" w:rsidR="0022627F" w:rsidRDefault="00510F64">
            <w:pPr>
              <w:jc w:val="both"/>
              <w:rPr>
                <w:i/>
                <w:sz w:val="20"/>
                <w:lang w:eastAsia="lt-LT"/>
              </w:rPr>
            </w:pPr>
            <w:r>
              <w:rPr>
                <w:i/>
                <w:sz w:val="20"/>
                <w:lang w:eastAsia="lt-LT"/>
              </w:rPr>
              <w:t>Pažymima, jeigu pareiškėjas yra užsienyje registruotas juridinis asmuo. Nurodžius šį požymį, privaloma pateikti pareiškėjo ir partnerio deklaracijas.</w:t>
            </w:r>
          </w:p>
        </w:tc>
      </w:tr>
      <w:tr w:rsidR="0022627F" w14:paraId="64D2A835" w14:textId="77777777">
        <w:tc>
          <w:tcPr>
            <w:tcW w:w="756" w:type="dxa"/>
            <w:shd w:val="clear" w:color="auto" w:fill="F2F2F2" w:themeFill="background1" w:themeFillShade="F2"/>
          </w:tcPr>
          <w:p w14:paraId="4FA5949E" w14:textId="77777777" w:rsidR="0022627F" w:rsidRDefault="00510F64">
            <w:pPr>
              <w:rPr>
                <w:rFonts w:eastAsia="Calibri"/>
                <w:sz w:val="22"/>
                <w:szCs w:val="22"/>
              </w:rPr>
            </w:pPr>
            <w:r>
              <w:rPr>
                <w:rFonts w:eastAsia="Calibri"/>
                <w:sz w:val="22"/>
                <w:szCs w:val="22"/>
              </w:rPr>
              <w:t>1.4.3.</w:t>
            </w:r>
          </w:p>
        </w:tc>
        <w:tc>
          <w:tcPr>
            <w:tcW w:w="2383" w:type="dxa"/>
            <w:shd w:val="clear" w:color="auto" w:fill="F2F2F2" w:themeFill="background1" w:themeFillShade="F2"/>
          </w:tcPr>
          <w:p w14:paraId="1E434ED6" w14:textId="77777777" w:rsidR="0022627F" w:rsidRDefault="00510F64">
            <w:pPr>
              <w:rPr>
                <w:rFonts w:eastAsia="Calibri"/>
                <w:i/>
                <w:iCs/>
                <w:sz w:val="22"/>
                <w:szCs w:val="22"/>
              </w:rPr>
            </w:pPr>
            <w:r>
              <w:rPr>
                <w:rFonts w:eastAsia="Calibri"/>
                <w:i/>
                <w:iCs/>
                <w:sz w:val="22"/>
                <w:szCs w:val="22"/>
              </w:rPr>
              <w:t>Adresas</w:t>
            </w:r>
          </w:p>
        </w:tc>
        <w:tc>
          <w:tcPr>
            <w:tcW w:w="11457" w:type="dxa"/>
            <w:gridSpan w:val="5"/>
          </w:tcPr>
          <w:p w14:paraId="7E98D45E" w14:textId="47285174" w:rsidR="00055CEE" w:rsidRPr="00AD36FA" w:rsidRDefault="00E7438F">
            <w:pPr>
              <w:jc w:val="both"/>
              <w:rPr>
                <w:b/>
                <w:szCs w:val="24"/>
                <w:lang w:eastAsia="lt-LT"/>
              </w:rPr>
            </w:pPr>
            <w:r w:rsidRPr="00AD36FA">
              <w:rPr>
                <w:b/>
                <w:szCs w:val="24"/>
                <w:highlight w:val="yellow"/>
                <w:lang w:eastAsia="lt-LT"/>
              </w:rPr>
              <w:t xml:space="preserve">Dariaus ir Girėno g. 120A, 74187 </w:t>
            </w:r>
            <w:r w:rsidR="00AD36FA" w:rsidRPr="00AD36FA">
              <w:rPr>
                <w:b/>
                <w:szCs w:val="24"/>
                <w:highlight w:val="yellow"/>
                <w:lang w:eastAsia="lt-LT"/>
              </w:rPr>
              <w:t>Plungė</w:t>
            </w:r>
          </w:p>
          <w:p w14:paraId="37306FE0" w14:textId="77777777" w:rsidR="00E7438F" w:rsidRPr="00E7438F" w:rsidRDefault="00E7438F">
            <w:pPr>
              <w:jc w:val="both"/>
              <w:rPr>
                <w:sz w:val="20"/>
                <w:lang w:eastAsia="lt-LT"/>
              </w:rPr>
            </w:pPr>
          </w:p>
          <w:p w14:paraId="17342EA1" w14:textId="750C940E" w:rsidR="0022627F" w:rsidRDefault="00510F64">
            <w:pPr>
              <w:jc w:val="both"/>
              <w:rPr>
                <w:rFonts w:eastAsia="Calibri"/>
                <w:i/>
                <w:sz w:val="20"/>
              </w:rPr>
            </w:pPr>
            <w:r>
              <w:rPr>
                <w:rFonts w:eastAsia="Calibri"/>
                <w:i/>
                <w:sz w:val="20"/>
              </w:rPr>
              <w:t xml:space="preserve">Nurodomas pareiškėjo adresas, skirtas susirašinėti: gatvės pavadinimas, namo eilės ir buto numeriai (jei yra), pašto kodas (pvz., 02134), miesto ar rajono pavadinimas. </w:t>
            </w:r>
          </w:p>
          <w:p w14:paraId="47ED8385" w14:textId="77777777" w:rsidR="0022627F" w:rsidRDefault="00510F64">
            <w:pPr>
              <w:jc w:val="both"/>
              <w:rPr>
                <w:rFonts w:eastAsia="Calibri"/>
                <w:i/>
                <w:sz w:val="20"/>
              </w:rPr>
            </w:pPr>
            <w:r>
              <w:rPr>
                <w:rFonts w:eastAsia="Calibri"/>
                <w:i/>
                <w:sz w:val="20"/>
              </w:rPr>
              <w:t>Galimas simbolių skaičius – 100.</w:t>
            </w:r>
          </w:p>
          <w:p w14:paraId="7DDB6585" w14:textId="77777777" w:rsidR="0022627F" w:rsidRDefault="00510F64">
            <w:pPr>
              <w:jc w:val="both"/>
              <w:rPr>
                <w:rFonts w:eastAsia="Calibri"/>
                <w:i/>
                <w:sz w:val="22"/>
                <w:szCs w:val="22"/>
              </w:rPr>
            </w:pPr>
            <w:r>
              <w:rPr>
                <w:rFonts w:eastAsia="Calibri"/>
                <w:i/>
                <w:sz w:val="20"/>
              </w:rPr>
              <w:t>Nurodyti privaloma.</w:t>
            </w:r>
          </w:p>
        </w:tc>
      </w:tr>
      <w:tr w:rsidR="0022627F" w14:paraId="1D85B59F" w14:textId="77777777">
        <w:tc>
          <w:tcPr>
            <w:tcW w:w="756" w:type="dxa"/>
            <w:shd w:val="clear" w:color="auto" w:fill="F2F2F2" w:themeFill="background1" w:themeFillShade="F2"/>
          </w:tcPr>
          <w:p w14:paraId="008BF411" w14:textId="77777777" w:rsidR="0022627F" w:rsidRDefault="00510F64">
            <w:pPr>
              <w:rPr>
                <w:rFonts w:eastAsia="Calibri"/>
                <w:sz w:val="22"/>
                <w:szCs w:val="22"/>
              </w:rPr>
            </w:pPr>
            <w:r>
              <w:rPr>
                <w:rFonts w:eastAsia="Calibri"/>
                <w:sz w:val="22"/>
                <w:szCs w:val="22"/>
              </w:rPr>
              <w:t>1.4.4.</w:t>
            </w:r>
          </w:p>
        </w:tc>
        <w:tc>
          <w:tcPr>
            <w:tcW w:w="2383" w:type="dxa"/>
            <w:shd w:val="clear" w:color="auto" w:fill="F2F2F2" w:themeFill="background1" w:themeFillShade="F2"/>
          </w:tcPr>
          <w:p w14:paraId="141ED87D" w14:textId="77777777" w:rsidR="0022627F" w:rsidRDefault="00510F64">
            <w:pPr>
              <w:rPr>
                <w:rFonts w:eastAsia="Calibri"/>
                <w:sz w:val="22"/>
                <w:szCs w:val="22"/>
              </w:rPr>
            </w:pPr>
            <w:r>
              <w:rPr>
                <w:rFonts w:eastAsia="Calibri"/>
                <w:i/>
                <w:iCs/>
                <w:sz w:val="22"/>
                <w:szCs w:val="22"/>
              </w:rPr>
              <w:t>Telefono numeris</w:t>
            </w:r>
          </w:p>
        </w:tc>
        <w:tc>
          <w:tcPr>
            <w:tcW w:w="11457" w:type="dxa"/>
            <w:gridSpan w:val="5"/>
          </w:tcPr>
          <w:p w14:paraId="1304801C" w14:textId="0AE240A9" w:rsidR="00E7438F" w:rsidRPr="0027243F" w:rsidRDefault="00E7438F">
            <w:pPr>
              <w:jc w:val="both"/>
              <w:rPr>
                <w:szCs w:val="24"/>
                <w:lang w:eastAsia="lt-LT"/>
              </w:rPr>
            </w:pPr>
            <w:r w:rsidRPr="00062A83">
              <w:rPr>
                <w:szCs w:val="24"/>
                <w:highlight w:val="yellow"/>
                <w:lang w:eastAsia="lt-LT"/>
              </w:rPr>
              <w:t>+370 611 10 977</w:t>
            </w:r>
          </w:p>
          <w:p w14:paraId="3441A6EF" w14:textId="77777777" w:rsidR="00E7438F" w:rsidRDefault="00E7438F">
            <w:pPr>
              <w:jc w:val="both"/>
              <w:rPr>
                <w:rFonts w:eastAsia="Calibri"/>
                <w:i/>
                <w:sz w:val="20"/>
              </w:rPr>
            </w:pPr>
          </w:p>
          <w:p w14:paraId="7E64029B" w14:textId="20678BB5" w:rsidR="0022627F" w:rsidRDefault="00510F64">
            <w:pPr>
              <w:jc w:val="both"/>
              <w:rPr>
                <w:rFonts w:eastAsia="Calibri"/>
                <w:i/>
                <w:sz w:val="20"/>
              </w:rPr>
            </w:pPr>
            <w:r>
              <w:rPr>
                <w:rFonts w:eastAsia="Calibri"/>
                <w:i/>
                <w:sz w:val="20"/>
              </w:rPr>
              <w:t>Nurodomas pareiškėjo telefono numeris.</w:t>
            </w:r>
          </w:p>
          <w:p w14:paraId="5DC4FFC9" w14:textId="77777777" w:rsidR="0022627F" w:rsidRDefault="00510F64">
            <w:pPr>
              <w:jc w:val="both"/>
              <w:rPr>
                <w:rFonts w:eastAsia="Calibri"/>
                <w:i/>
                <w:sz w:val="20"/>
              </w:rPr>
            </w:pPr>
            <w:r>
              <w:rPr>
                <w:rFonts w:eastAsia="Calibri"/>
                <w:i/>
                <w:sz w:val="20"/>
              </w:rPr>
              <w:t xml:space="preserve">Telefono numeris nurodomas taip: +370 5 216 2222 (fiksuotojo telefono ryšio) arba +370 611 10 977 (judriojo telefono ryšio). </w:t>
            </w:r>
          </w:p>
          <w:p w14:paraId="6995B3D5" w14:textId="77777777" w:rsidR="0022627F" w:rsidRDefault="00510F64">
            <w:pPr>
              <w:jc w:val="both"/>
              <w:rPr>
                <w:rFonts w:eastAsia="Calibri"/>
                <w:i/>
                <w:sz w:val="20"/>
              </w:rPr>
            </w:pPr>
            <w:r>
              <w:rPr>
                <w:rFonts w:eastAsia="Calibri"/>
                <w:i/>
                <w:sz w:val="20"/>
              </w:rPr>
              <w:t>Galimas simbolių skaičius – 20.</w:t>
            </w:r>
          </w:p>
          <w:p w14:paraId="2F20EF36" w14:textId="77777777" w:rsidR="0022627F" w:rsidRDefault="00510F64">
            <w:pPr>
              <w:jc w:val="both"/>
              <w:rPr>
                <w:rFonts w:eastAsia="Calibri"/>
                <w:i/>
                <w:sz w:val="20"/>
              </w:rPr>
            </w:pPr>
            <w:r>
              <w:rPr>
                <w:rFonts w:eastAsia="Calibri"/>
                <w:i/>
                <w:sz w:val="20"/>
              </w:rPr>
              <w:t>Nurodyti privaloma.</w:t>
            </w:r>
          </w:p>
        </w:tc>
      </w:tr>
      <w:tr w:rsidR="0022627F" w14:paraId="583EA916" w14:textId="77777777">
        <w:tc>
          <w:tcPr>
            <w:tcW w:w="756" w:type="dxa"/>
            <w:shd w:val="clear" w:color="auto" w:fill="F2F2F2" w:themeFill="background1" w:themeFillShade="F2"/>
          </w:tcPr>
          <w:p w14:paraId="2D9567C9" w14:textId="77777777" w:rsidR="0022627F" w:rsidRDefault="00510F64">
            <w:pPr>
              <w:rPr>
                <w:rFonts w:eastAsia="Calibri"/>
                <w:sz w:val="22"/>
                <w:szCs w:val="22"/>
              </w:rPr>
            </w:pPr>
            <w:r>
              <w:rPr>
                <w:rFonts w:eastAsia="Calibri"/>
                <w:sz w:val="22"/>
                <w:szCs w:val="22"/>
              </w:rPr>
              <w:t>1.4.5.</w:t>
            </w:r>
          </w:p>
        </w:tc>
        <w:tc>
          <w:tcPr>
            <w:tcW w:w="2383" w:type="dxa"/>
            <w:shd w:val="clear" w:color="auto" w:fill="F2F2F2" w:themeFill="background1" w:themeFillShade="F2"/>
          </w:tcPr>
          <w:p w14:paraId="57BB4762" w14:textId="77777777" w:rsidR="0022627F" w:rsidRDefault="00510F64">
            <w:pPr>
              <w:rPr>
                <w:rFonts w:eastAsia="Calibri"/>
                <w:sz w:val="22"/>
                <w:szCs w:val="22"/>
              </w:rPr>
            </w:pPr>
            <w:r>
              <w:rPr>
                <w:rFonts w:eastAsia="Calibri"/>
                <w:i/>
                <w:iCs/>
                <w:sz w:val="22"/>
                <w:szCs w:val="22"/>
              </w:rPr>
              <w:t>El. paštas</w:t>
            </w:r>
          </w:p>
        </w:tc>
        <w:tc>
          <w:tcPr>
            <w:tcW w:w="11457" w:type="dxa"/>
            <w:gridSpan w:val="5"/>
          </w:tcPr>
          <w:p w14:paraId="7225866A" w14:textId="2E9F76D1" w:rsidR="00E7438F" w:rsidRPr="0027243F" w:rsidRDefault="00E7438F">
            <w:pPr>
              <w:jc w:val="both"/>
              <w:rPr>
                <w:szCs w:val="24"/>
                <w:lang w:eastAsia="lt-LT"/>
              </w:rPr>
            </w:pPr>
            <w:r w:rsidRPr="00062A83">
              <w:rPr>
                <w:szCs w:val="24"/>
                <w:highlight w:val="yellow"/>
                <w:lang w:eastAsia="lt-LT"/>
              </w:rPr>
              <w:t>info@gmail.com</w:t>
            </w:r>
          </w:p>
          <w:p w14:paraId="2F3EC7E7" w14:textId="77777777" w:rsidR="00E7438F" w:rsidRDefault="00E7438F">
            <w:pPr>
              <w:jc w:val="both"/>
              <w:rPr>
                <w:rFonts w:eastAsia="Calibri"/>
                <w:i/>
                <w:sz w:val="20"/>
              </w:rPr>
            </w:pPr>
          </w:p>
          <w:p w14:paraId="46AE71BD" w14:textId="188E8987" w:rsidR="0022627F" w:rsidRDefault="00510F64">
            <w:pPr>
              <w:jc w:val="both"/>
              <w:rPr>
                <w:rFonts w:eastAsia="Calibri"/>
                <w:i/>
                <w:sz w:val="20"/>
              </w:rPr>
            </w:pPr>
            <w:r>
              <w:rPr>
                <w:rFonts w:eastAsia="Calibri"/>
                <w:i/>
                <w:sz w:val="20"/>
              </w:rPr>
              <w:t>Nurodomas PĮP teikiančio juridinio asmens elektroninio pašto adresas (pvz., info@savivaldybe.lt arba savivaldybe@savivaldybe.lt ir pan.).</w:t>
            </w:r>
          </w:p>
          <w:p w14:paraId="2D4E3228" w14:textId="77777777" w:rsidR="0022627F" w:rsidRDefault="00510F64">
            <w:pPr>
              <w:jc w:val="both"/>
              <w:rPr>
                <w:rFonts w:eastAsia="Calibri"/>
                <w:i/>
                <w:sz w:val="20"/>
              </w:rPr>
            </w:pPr>
            <w:r>
              <w:rPr>
                <w:rFonts w:eastAsia="Calibri"/>
                <w:i/>
                <w:sz w:val="20"/>
              </w:rPr>
              <w:t>Galimas simbolių skaičius – 50.</w:t>
            </w:r>
          </w:p>
          <w:p w14:paraId="2BE701D9" w14:textId="77777777" w:rsidR="0022627F" w:rsidRDefault="00510F64">
            <w:pPr>
              <w:jc w:val="both"/>
              <w:rPr>
                <w:rFonts w:eastAsia="Calibri"/>
                <w:i/>
                <w:sz w:val="20"/>
              </w:rPr>
            </w:pPr>
            <w:r>
              <w:rPr>
                <w:rFonts w:eastAsia="Calibri"/>
                <w:i/>
                <w:sz w:val="20"/>
              </w:rPr>
              <w:t>Nurodyti privaloma.</w:t>
            </w:r>
          </w:p>
        </w:tc>
      </w:tr>
      <w:tr w:rsidR="0022627F" w14:paraId="68BFF68D" w14:textId="77777777">
        <w:tc>
          <w:tcPr>
            <w:tcW w:w="756" w:type="dxa"/>
            <w:shd w:val="clear" w:color="auto" w:fill="F2F2F2" w:themeFill="background1" w:themeFillShade="F2"/>
          </w:tcPr>
          <w:p w14:paraId="76E9A73A" w14:textId="77777777" w:rsidR="0022627F" w:rsidRDefault="00510F64">
            <w:pPr>
              <w:rPr>
                <w:rFonts w:eastAsia="Calibri"/>
                <w:sz w:val="22"/>
                <w:szCs w:val="22"/>
              </w:rPr>
            </w:pPr>
            <w:r>
              <w:rPr>
                <w:rFonts w:eastAsia="Calibri"/>
                <w:sz w:val="22"/>
                <w:szCs w:val="22"/>
              </w:rPr>
              <w:t>1.5.</w:t>
            </w:r>
          </w:p>
        </w:tc>
        <w:tc>
          <w:tcPr>
            <w:tcW w:w="2383" w:type="dxa"/>
            <w:shd w:val="clear" w:color="auto" w:fill="F2F2F2" w:themeFill="background1" w:themeFillShade="F2"/>
          </w:tcPr>
          <w:p w14:paraId="7CC14E08" w14:textId="77777777" w:rsidR="0022627F" w:rsidRDefault="00510F64">
            <w:pPr>
              <w:rPr>
                <w:rFonts w:eastAsia="Calibri"/>
                <w:sz w:val="22"/>
                <w:szCs w:val="22"/>
              </w:rPr>
            </w:pPr>
            <w:r>
              <w:rPr>
                <w:rFonts w:eastAsia="Calibri"/>
                <w:sz w:val="22"/>
                <w:szCs w:val="22"/>
              </w:rPr>
              <w:t>Kontaktinis asmuo</w:t>
            </w:r>
          </w:p>
        </w:tc>
        <w:tc>
          <w:tcPr>
            <w:tcW w:w="11457" w:type="dxa"/>
            <w:gridSpan w:val="5"/>
          </w:tcPr>
          <w:p w14:paraId="1EDB93C0" w14:textId="77777777" w:rsidR="0022627F" w:rsidRDefault="0022627F">
            <w:pPr>
              <w:jc w:val="both"/>
              <w:rPr>
                <w:rFonts w:eastAsia="Calibri"/>
                <w:i/>
                <w:sz w:val="20"/>
              </w:rPr>
            </w:pPr>
          </w:p>
        </w:tc>
      </w:tr>
      <w:tr w:rsidR="0022627F" w14:paraId="4908BBF0" w14:textId="77777777">
        <w:tc>
          <w:tcPr>
            <w:tcW w:w="756" w:type="dxa"/>
            <w:shd w:val="clear" w:color="auto" w:fill="F2F2F2" w:themeFill="background1" w:themeFillShade="F2"/>
          </w:tcPr>
          <w:p w14:paraId="27627C34" w14:textId="77777777" w:rsidR="0022627F" w:rsidRDefault="00510F64">
            <w:pPr>
              <w:rPr>
                <w:rFonts w:eastAsia="Calibri"/>
                <w:sz w:val="22"/>
                <w:szCs w:val="22"/>
              </w:rPr>
            </w:pPr>
            <w:r>
              <w:rPr>
                <w:rFonts w:eastAsia="Calibri"/>
                <w:sz w:val="22"/>
                <w:szCs w:val="22"/>
              </w:rPr>
              <w:t>1.5.1.</w:t>
            </w:r>
          </w:p>
        </w:tc>
        <w:tc>
          <w:tcPr>
            <w:tcW w:w="2383" w:type="dxa"/>
            <w:shd w:val="clear" w:color="auto" w:fill="F2F2F2" w:themeFill="background1" w:themeFillShade="F2"/>
          </w:tcPr>
          <w:p w14:paraId="0843AFD6" w14:textId="77777777" w:rsidR="0022627F" w:rsidRDefault="00510F64">
            <w:pPr>
              <w:rPr>
                <w:rFonts w:eastAsia="Calibri"/>
                <w:sz w:val="22"/>
                <w:szCs w:val="22"/>
              </w:rPr>
            </w:pPr>
            <w:r>
              <w:rPr>
                <w:rFonts w:eastAsia="Calibri"/>
                <w:i/>
                <w:iCs/>
                <w:sz w:val="22"/>
                <w:szCs w:val="22"/>
              </w:rPr>
              <w:t>Asmens pareigų pavadinimas, vardas, pavardė</w:t>
            </w:r>
          </w:p>
        </w:tc>
        <w:tc>
          <w:tcPr>
            <w:tcW w:w="11457" w:type="dxa"/>
            <w:gridSpan w:val="5"/>
          </w:tcPr>
          <w:p w14:paraId="67487D1D" w14:textId="60532067" w:rsidR="00E7438F" w:rsidRPr="0027243F" w:rsidRDefault="00E7438F">
            <w:pPr>
              <w:jc w:val="both"/>
              <w:rPr>
                <w:szCs w:val="24"/>
                <w:lang w:eastAsia="lt-LT"/>
              </w:rPr>
            </w:pPr>
            <w:r w:rsidRPr="00062A83">
              <w:rPr>
                <w:szCs w:val="24"/>
                <w:highlight w:val="yellow"/>
                <w:lang w:eastAsia="lt-LT"/>
              </w:rPr>
              <w:t>Pirmininkas Vardenis Pavardenis</w:t>
            </w:r>
          </w:p>
          <w:p w14:paraId="747CA2CA" w14:textId="77777777" w:rsidR="00E7438F" w:rsidRDefault="00E7438F">
            <w:pPr>
              <w:jc w:val="both"/>
              <w:rPr>
                <w:rFonts w:eastAsia="Calibri"/>
                <w:i/>
                <w:sz w:val="20"/>
              </w:rPr>
            </w:pPr>
          </w:p>
          <w:p w14:paraId="27BD4929" w14:textId="3F7B33BD" w:rsidR="0022627F" w:rsidRDefault="00510F64">
            <w:pPr>
              <w:jc w:val="both"/>
              <w:rPr>
                <w:rFonts w:eastAsia="Calibri"/>
                <w:i/>
                <w:sz w:val="20"/>
              </w:rPr>
            </w:pPr>
            <w:r>
              <w:rPr>
                <w:rFonts w:eastAsia="Calibri"/>
                <w:i/>
                <w:sz w:val="20"/>
              </w:rPr>
              <w:t xml:space="preserve">Nurodomas kontaktinio asmens pareigų pavadinimas, vardas ir pavardė. Kontaktiniu asmeniu gali būti konsultuojančios įmonės (įstaigos) konsultantas ar pareiškėjo organizacijos vadovas, jeigu jis tiesiogiai susijęs su projekto rengimu ir galės atsakyti į klausimus, susijusius su projekto rengimu ir teikimu vertinti. </w:t>
            </w:r>
          </w:p>
          <w:p w14:paraId="23AC6803" w14:textId="77777777" w:rsidR="0022627F" w:rsidRDefault="00510F64">
            <w:pPr>
              <w:jc w:val="both"/>
              <w:rPr>
                <w:rFonts w:eastAsia="Calibri"/>
                <w:i/>
                <w:sz w:val="20"/>
              </w:rPr>
            </w:pPr>
            <w:r>
              <w:rPr>
                <w:rFonts w:eastAsia="Calibri"/>
                <w:i/>
                <w:sz w:val="20"/>
              </w:rPr>
              <w:lastRenderedPageBreak/>
              <w:t>Galimas simbolių skaičius – 70.</w:t>
            </w:r>
          </w:p>
          <w:p w14:paraId="281F04D2" w14:textId="77777777" w:rsidR="0022627F" w:rsidRDefault="00510F64">
            <w:pPr>
              <w:jc w:val="both"/>
              <w:rPr>
                <w:rFonts w:eastAsia="Calibri"/>
                <w:i/>
                <w:sz w:val="20"/>
              </w:rPr>
            </w:pPr>
            <w:r>
              <w:rPr>
                <w:rFonts w:eastAsia="Calibri"/>
                <w:i/>
                <w:sz w:val="20"/>
              </w:rPr>
              <w:t>Nurodyti privaloma.</w:t>
            </w:r>
          </w:p>
        </w:tc>
      </w:tr>
      <w:tr w:rsidR="0022627F" w14:paraId="4A146CAA" w14:textId="77777777">
        <w:tc>
          <w:tcPr>
            <w:tcW w:w="756" w:type="dxa"/>
            <w:shd w:val="clear" w:color="auto" w:fill="F2F2F2" w:themeFill="background1" w:themeFillShade="F2"/>
          </w:tcPr>
          <w:p w14:paraId="6F1EC33F" w14:textId="77777777" w:rsidR="0022627F" w:rsidRDefault="00510F64">
            <w:pPr>
              <w:rPr>
                <w:rFonts w:eastAsia="Calibri"/>
                <w:sz w:val="22"/>
                <w:szCs w:val="22"/>
              </w:rPr>
            </w:pPr>
            <w:r>
              <w:rPr>
                <w:rFonts w:eastAsia="Calibri"/>
                <w:sz w:val="22"/>
                <w:szCs w:val="22"/>
              </w:rPr>
              <w:lastRenderedPageBreak/>
              <w:t>1.5.2.</w:t>
            </w:r>
          </w:p>
        </w:tc>
        <w:tc>
          <w:tcPr>
            <w:tcW w:w="2383" w:type="dxa"/>
            <w:shd w:val="clear" w:color="auto" w:fill="F2F2F2" w:themeFill="background1" w:themeFillShade="F2"/>
          </w:tcPr>
          <w:p w14:paraId="0A3538A8" w14:textId="77777777" w:rsidR="0022627F" w:rsidRDefault="00510F64">
            <w:pPr>
              <w:rPr>
                <w:rFonts w:eastAsia="Calibri"/>
                <w:sz w:val="22"/>
                <w:szCs w:val="22"/>
              </w:rPr>
            </w:pPr>
            <w:r>
              <w:rPr>
                <w:rFonts w:eastAsia="Calibri"/>
                <w:i/>
                <w:iCs/>
                <w:sz w:val="22"/>
                <w:szCs w:val="22"/>
              </w:rPr>
              <w:t>Telefono numeris</w:t>
            </w:r>
          </w:p>
        </w:tc>
        <w:tc>
          <w:tcPr>
            <w:tcW w:w="11457" w:type="dxa"/>
            <w:gridSpan w:val="5"/>
          </w:tcPr>
          <w:p w14:paraId="79D21790" w14:textId="43DB9A90" w:rsidR="00E7438F" w:rsidRDefault="00E7438F">
            <w:pPr>
              <w:jc w:val="both"/>
              <w:rPr>
                <w:szCs w:val="24"/>
                <w:lang w:eastAsia="lt-LT"/>
              </w:rPr>
            </w:pPr>
            <w:r w:rsidRPr="00062A83">
              <w:rPr>
                <w:szCs w:val="24"/>
                <w:highlight w:val="yellow"/>
                <w:lang w:eastAsia="lt-LT"/>
              </w:rPr>
              <w:t>+370 611 10</w:t>
            </w:r>
            <w:r w:rsidR="0027243F" w:rsidRPr="00062A83">
              <w:rPr>
                <w:szCs w:val="24"/>
                <w:highlight w:val="yellow"/>
                <w:lang w:eastAsia="lt-LT"/>
              </w:rPr>
              <w:t> </w:t>
            </w:r>
            <w:r w:rsidRPr="00062A83">
              <w:rPr>
                <w:szCs w:val="24"/>
                <w:highlight w:val="yellow"/>
                <w:lang w:eastAsia="lt-LT"/>
              </w:rPr>
              <w:t>977</w:t>
            </w:r>
          </w:p>
          <w:p w14:paraId="0BEFDF74" w14:textId="77777777" w:rsidR="0027243F" w:rsidRPr="0027243F" w:rsidRDefault="0027243F">
            <w:pPr>
              <w:jc w:val="both"/>
              <w:rPr>
                <w:szCs w:val="24"/>
                <w:lang w:eastAsia="lt-LT"/>
              </w:rPr>
            </w:pPr>
          </w:p>
          <w:p w14:paraId="36CB46BF" w14:textId="2910852F" w:rsidR="0022627F" w:rsidRDefault="00510F64">
            <w:pPr>
              <w:jc w:val="both"/>
              <w:rPr>
                <w:rFonts w:eastAsia="Calibri"/>
                <w:i/>
                <w:sz w:val="20"/>
              </w:rPr>
            </w:pPr>
            <w:r>
              <w:rPr>
                <w:rFonts w:eastAsia="Calibri"/>
                <w:i/>
                <w:sz w:val="20"/>
              </w:rPr>
              <w:t xml:space="preserve">Nurodomas kontaktinio asmens telefono numeris. Telefono numeris nurodomas taip: +370 5 216 2222 (fiksuotojo telefono ryšio) arba +370 611 10 977 (judriojo telefono ryšio). </w:t>
            </w:r>
          </w:p>
          <w:p w14:paraId="2F65CC54" w14:textId="77777777" w:rsidR="0022627F" w:rsidRDefault="00510F64">
            <w:pPr>
              <w:jc w:val="both"/>
              <w:rPr>
                <w:rFonts w:eastAsia="Calibri"/>
                <w:i/>
                <w:sz w:val="20"/>
              </w:rPr>
            </w:pPr>
            <w:r>
              <w:rPr>
                <w:rFonts w:eastAsia="Calibri"/>
                <w:i/>
                <w:sz w:val="20"/>
              </w:rPr>
              <w:t>Galimas simbolių skaičius – 20.</w:t>
            </w:r>
          </w:p>
          <w:p w14:paraId="6F5C7C2B" w14:textId="77777777" w:rsidR="0022627F" w:rsidRDefault="00510F64">
            <w:pPr>
              <w:jc w:val="both"/>
              <w:rPr>
                <w:rFonts w:eastAsia="Calibri"/>
                <w:i/>
                <w:sz w:val="20"/>
              </w:rPr>
            </w:pPr>
            <w:r>
              <w:rPr>
                <w:rFonts w:eastAsia="Calibri"/>
                <w:i/>
                <w:sz w:val="20"/>
              </w:rPr>
              <w:t>Nurodyti privaloma.</w:t>
            </w:r>
          </w:p>
        </w:tc>
      </w:tr>
      <w:tr w:rsidR="0022627F" w14:paraId="7630CE2E" w14:textId="77777777">
        <w:tc>
          <w:tcPr>
            <w:tcW w:w="756" w:type="dxa"/>
            <w:shd w:val="clear" w:color="auto" w:fill="F2F2F2" w:themeFill="background1" w:themeFillShade="F2"/>
          </w:tcPr>
          <w:p w14:paraId="0C999718" w14:textId="77777777" w:rsidR="0022627F" w:rsidRDefault="00510F64">
            <w:pPr>
              <w:rPr>
                <w:rFonts w:eastAsia="Calibri"/>
                <w:sz w:val="22"/>
                <w:szCs w:val="22"/>
              </w:rPr>
            </w:pPr>
            <w:r>
              <w:rPr>
                <w:rFonts w:eastAsia="Calibri"/>
                <w:sz w:val="22"/>
                <w:szCs w:val="22"/>
              </w:rPr>
              <w:t>1.5.3.</w:t>
            </w:r>
          </w:p>
        </w:tc>
        <w:tc>
          <w:tcPr>
            <w:tcW w:w="2383" w:type="dxa"/>
            <w:shd w:val="clear" w:color="auto" w:fill="F2F2F2" w:themeFill="background1" w:themeFillShade="F2"/>
          </w:tcPr>
          <w:p w14:paraId="7B462551" w14:textId="77777777" w:rsidR="0022627F" w:rsidRDefault="00510F64">
            <w:pPr>
              <w:rPr>
                <w:rFonts w:eastAsia="Calibri"/>
                <w:sz w:val="22"/>
                <w:szCs w:val="22"/>
              </w:rPr>
            </w:pPr>
            <w:r>
              <w:rPr>
                <w:rFonts w:eastAsia="Calibri"/>
                <w:i/>
                <w:iCs/>
                <w:sz w:val="22"/>
                <w:szCs w:val="22"/>
              </w:rPr>
              <w:t>El. paštas</w:t>
            </w:r>
          </w:p>
        </w:tc>
        <w:tc>
          <w:tcPr>
            <w:tcW w:w="11457" w:type="dxa"/>
            <w:gridSpan w:val="5"/>
          </w:tcPr>
          <w:p w14:paraId="2E6B80A7" w14:textId="01FC2E0C" w:rsidR="00E7438F" w:rsidRPr="0027243F" w:rsidRDefault="00E7438F">
            <w:pPr>
              <w:jc w:val="both"/>
              <w:rPr>
                <w:szCs w:val="24"/>
                <w:lang w:eastAsia="lt-LT"/>
              </w:rPr>
            </w:pPr>
            <w:r w:rsidRPr="00062A83">
              <w:rPr>
                <w:szCs w:val="24"/>
                <w:highlight w:val="yellow"/>
                <w:lang w:eastAsia="lt-LT"/>
              </w:rPr>
              <w:t>info@gmail.com</w:t>
            </w:r>
          </w:p>
          <w:p w14:paraId="5D10FD98" w14:textId="77777777" w:rsidR="00E7438F" w:rsidRDefault="00E7438F">
            <w:pPr>
              <w:jc w:val="both"/>
              <w:rPr>
                <w:rFonts w:eastAsia="Calibri"/>
                <w:i/>
                <w:sz w:val="20"/>
              </w:rPr>
            </w:pPr>
          </w:p>
          <w:p w14:paraId="4D129E12" w14:textId="268744EA" w:rsidR="0022627F" w:rsidRDefault="00510F64">
            <w:pPr>
              <w:jc w:val="both"/>
              <w:rPr>
                <w:rFonts w:eastAsia="Calibri"/>
                <w:i/>
                <w:sz w:val="20"/>
              </w:rPr>
            </w:pPr>
            <w:r>
              <w:rPr>
                <w:rFonts w:eastAsia="Calibri"/>
                <w:i/>
                <w:sz w:val="20"/>
              </w:rPr>
              <w:t>Nurodomas vienas kontaktinio asmens elektroninio pašto adresas.</w:t>
            </w:r>
          </w:p>
          <w:p w14:paraId="5E46E5F0" w14:textId="77777777" w:rsidR="0022627F" w:rsidRDefault="00510F64">
            <w:pPr>
              <w:jc w:val="both"/>
              <w:rPr>
                <w:rFonts w:eastAsia="Calibri"/>
                <w:i/>
                <w:sz w:val="20"/>
              </w:rPr>
            </w:pPr>
            <w:r>
              <w:rPr>
                <w:rFonts w:eastAsia="Calibri"/>
                <w:i/>
                <w:sz w:val="20"/>
              </w:rPr>
              <w:t>Galimas simbolių skaičius – 50.</w:t>
            </w:r>
          </w:p>
          <w:p w14:paraId="60F01A60" w14:textId="77777777" w:rsidR="0022627F" w:rsidRDefault="00510F64">
            <w:pPr>
              <w:jc w:val="both"/>
              <w:rPr>
                <w:rFonts w:eastAsia="Calibri"/>
                <w:i/>
                <w:sz w:val="20"/>
              </w:rPr>
            </w:pPr>
            <w:r>
              <w:rPr>
                <w:rFonts w:eastAsia="Calibri"/>
                <w:i/>
                <w:sz w:val="20"/>
              </w:rPr>
              <w:t>Nurodyti privaloma.</w:t>
            </w:r>
          </w:p>
        </w:tc>
      </w:tr>
      <w:tr w:rsidR="0022627F" w14:paraId="4B2CBE02" w14:textId="77777777">
        <w:tc>
          <w:tcPr>
            <w:tcW w:w="756" w:type="dxa"/>
            <w:shd w:val="clear" w:color="auto" w:fill="F2F2F2" w:themeFill="background1" w:themeFillShade="F2"/>
          </w:tcPr>
          <w:p w14:paraId="4962BDD6" w14:textId="77777777" w:rsidR="0022627F" w:rsidRDefault="00510F64">
            <w:pPr>
              <w:rPr>
                <w:rFonts w:eastAsia="Calibri"/>
                <w:sz w:val="22"/>
                <w:szCs w:val="22"/>
              </w:rPr>
            </w:pPr>
            <w:r>
              <w:rPr>
                <w:rFonts w:eastAsia="Calibri"/>
                <w:sz w:val="22"/>
                <w:szCs w:val="22"/>
              </w:rPr>
              <w:t>1.6.</w:t>
            </w:r>
          </w:p>
        </w:tc>
        <w:tc>
          <w:tcPr>
            <w:tcW w:w="2383" w:type="dxa"/>
            <w:shd w:val="clear" w:color="auto" w:fill="F2F2F2" w:themeFill="background1" w:themeFillShade="F2"/>
          </w:tcPr>
          <w:p w14:paraId="6C198FC9" w14:textId="77777777" w:rsidR="0022627F" w:rsidRDefault="00510F64">
            <w:pPr>
              <w:rPr>
                <w:rFonts w:eastAsia="Calibri"/>
                <w:sz w:val="22"/>
                <w:szCs w:val="22"/>
              </w:rPr>
            </w:pPr>
            <w:r>
              <w:rPr>
                <w:rFonts w:eastAsia="Calibri"/>
                <w:sz w:val="22"/>
                <w:szCs w:val="22"/>
              </w:rPr>
              <w:t>Partneris (-iai)</w:t>
            </w:r>
          </w:p>
        </w:tc>
        <w:tc>
          <w:tcPr>
            <w:tcW w:w="11457" w:type="dxa"/>
            <w:gridSpan w:val="5"/>
          </w:tcPr>
          <w:p w14:paraId="2BADF214" w14:textId="77777777" w:rsidR="0022627F" w:rsidRDefault="00510F64">
            <w:pPr>
              <w:jc w:val="both"/>
              <w:rPr>
                <w:rFonts w:eastAsia="Calibri"/>
                <w:i/>
                <w:sz w:val="20"/>
              </w:rPr>
            </w:pPr>
            <w:r>
              <w:rPr>
                <w:rFonts w:eastAsia="Calibri"/>
                <w:i/>
                <w:sz w:val="20"/>
              </w:rPr>
              <w:t>Juridinis (-iai) asmuo (-enys), kuri (-ie) kartu su pareiškėju inicijuoja ir įgyvendins projektą, siekdamas (-i) bendrų rezultatų.</w:t>
            </w:r>
          </w:p>
        </w:tc>
      </w:tr>
      <w:tr w:rsidR="0022627F" w14:paraId="1DD2865C" w14:textId="77777777">
        <w:tc>
          <w:tcPr>
            <w:tcW w:w="756" w:type="dxa"/>
            <w:shd w:val="clear" w:color="auto" w:fill="F2F2F2" w:themeFill="background1" w:themeFillShade="F2"/>
          </w:tcPr>
          <w:p w14:paraId="0E823D47" w14:textId="77777777" w:rsidR="0022627F" w:rsidRDefault="0022627F">
            <w:pPr>
              <w:rPr>
                <w:rFonts w:eastAsia="Calibri"/>
                <w:sz w:val="22"/>
                <w:szCs w:val="22"/>
              </w:rPr>
            </w:pPr>
          </w:p>
        </w:tc>
        <w:tc>
          <w:tcPr>
            <w:tcW w:w="2383" w:type="dxa"/>
            <w:shd w:val="clear" w:color="auto" w:fill="F2F2F2" w:themeFill="background1" w:themeFillShade="F2"/>
          </w:tcPr>
          <w:p w14:paraId="35758B82" w14:textId="77777777" w:rsidR="0022627F" w:rsidRDefault="00510F64">
            <w:pPr>
              <w:rPr>
                <w:rFonts w:eastAsia="Calibri"/>
                <w:i/>
                <w:iCs/>
                <w:sz w:val="22"/>
                <w:szCs w:val="22"/>
              </w:rPr>
            </w:pPr>
            <w:r>
              <w:rPr>
                <w:rFonts w:eastAsia="Calibri"/>
                <w:i/>
                <w:iCs/>
                <w:sz w:val="22"/>
                <w:szCs w:val="22"/>
              </w:rPr>
              <w:t>Pavadinimas</w:t>
            </w:r>
          </w:p>
        </w:tc>
        <w:tc>
          <w:tcPr>
            <w:tcW w:w="2291" w:type="dxa"/>
            <w:tcBorders>
              <w:right w:val="nil"/>
            </w:tcBorders>
            <w:shd w:val="clear" w:color="auto" w:fill="F2F2F2" w:themeFill="background1" w:themeFillShade="F2"/>
          </w:tcPr>
          <w:p w14:paraId="7975D556" w14:textId="77777777" w:rsidR="0022627F" w:rsidRDefault="00510F64">
            <w:pPr>
              <w:rPr>
                <w:rFonts w:eastAsia="Calibri"/>
                <w:i/>
                <w:sz w:val="22"/>
                <w:szCs w:val="22"/>
              </w:rPr>
            </w:pPr>
            <w:r>
              <w:rPr>
                <w:rFonts w:eastAsia="Calibri"/>
                <w:i/>
                <w:sz w:val="22"/>
                <w:szCs w:val="22"/>
              </w:rPr>
              <w:t>Kodas</w:t>
            </w:r>
          </w:p>
        </w:tc>
        <w:tc>
          <w:tcPr>
            <w:tcW w:w="236" w:type="dxa"/>
            <w:tcBorders>
              <w:left w:val="nil"/>
            </w:tcBorders>
            <w:shd w:val="clear" w:color="auto" w:fill="F2F2F2" w:themeFill="background1" w:themeFillShade="F2"/>
          </w:tcPr>
          <w:p w14:paraId="38863FA6" w14:textId="77777777" w:rsidR="0022627F" w:rsidRDefault="0022627F">
            <w:pPr>
              <w:rPr>
                <w:rFonts w:eastAsia="Calibri"/>
                <w:i/>
                <w:sz w:val="22"/>
                <w:szCs w:val="22"/>
                <w:highlight w:val="yellow"/>
              </w:rPr>
            </w:pPr>
          </w:p>
        </w:tc>
        <w:tc>
          <w:tcPr>
            <w:tcW w:w="3089" w:type="dxa"/>
            <w:shd w:val="clear" w:color="auto" w:fill="F2F2F2" w:themeFill="background1" w:themeFillShade="F2"/>
          </w:tcPr>
          <w:p w14:paraId="1144A371" w14:textId="77777777" w:rsidR="0022627F" w:rsidRDefault="00510F64">
            <w:pPr>
              <w:rPr>
                <w:rFonts w:eastAsia="Calibri"/>
                <w:i/>
                <w:sz w:val="22"/>
                <w:szCs w:val="22"/>
              </w:rPr>
            </w:pPr>
            <w:r>
              <w:rPr>
                <w:rFonts w:eastAsia="Calibri"/>
                <w:i/>
                <w:sz w:val="22"/>
                <w:szCs w:val="22"/>
              </w:rPr>
              <w:t>Adresas</w:t>
            </w:r>
          </w:p>
        </w:tc>
        <w:tc>
          <w:tcPr>
            <w:tcW w:w="2977" w:type="dxa"/>
            <w:shd w:val="clear" w:color="auto" w:fill="F2F2F2" w:themeFill="background1" w:themeFillShade="F2"/>
          </w:tcPr>
          <w:p w14:paraId="113EDB41" w14:textId="77777777" w:rsidR="0022627F" w:rsidRDefault="00510F64">
            <w:pPr>
              <w:rPr>
                <w:rFonts w:eastAsia="Calibri"/>
                <w:i/>
                <w:sz w:val="22"/>
                <w:szCs w:val="22"/>
              </w:rPr>
            </w:pPr>
            <w:r>
              <w:rPr>
                <w:rFonts w:eastAsia="Calibri"/>
                <w:i/>
                <w:sz w:val="22"/>
                <w:szCs w:val="22"/>
              </w:rPr>
              <w:t>Telefono numeris</w:t>
            </w:r>
          </w:p>
        </w:tc>
        <w:tc>
          <w:tcPr>
            <w:tcW w:w="2864" w:type="dxa"/>
            <w:shd w:val="clear" w:color="auto" w:fill="F2F2F2" w:themeFill="background1" w:themeFillShade="F2"/>
          </w:tcPr>
          <w:p w14:paraId="336DFEBE" w14:textId="77777777" w:rsidR="0022627F" w:rsidRDefault="00510F64">
            <w:pPr>
              <w:rPr>
                <w:rFonts w:eastAsia="Calibri"/>
                <w:i/>
                <w:sz w:val="22"/>
                <w:szCs w:val="22"/>
              </w:rPr>
            </w:pPr>
            <w:r>
              <w:rPr>
                <w:rFonts w:eastAsia="Calibri"/>
                <w:i/>
                <w:sz w:val="22"/>
                <w:szCs w:val="22"/>
              </w:rPr>
              <w:t>El. paštas</w:t>
            </w:r>
          </w:p>
        </w:tc>
      </w:tr>
      <w:tr w:rsidR="0022627F" w14:paraId="146BB852" w14:textId="77777777">
        <w:tc>
          <w:tcPr>
            <w:tcW w:w="756" w:type="dxa"/>
            <w:shd w:val="clear" w:color="auto" w:fill="F2F2F2" w:themeFill="background1" w:themeFillShade="F2"/>
          </w:tcPr>
          <w:p w14:paraId="307927E7" w14:textId="77777777" w:rsidR="0022627F" w:rsidRDefault="00510F64">
            <w:pPr>
              <w:rPr>
                <w:rFonts w:eastAsia="Calibri"/>
                <w:sz w:val="22"/>
                <w:szCs w:val="22"/>
              </w:rPr>
            </w:pPr>
            <w:r>
              <w:rPr>
                <w:rFonts w:eastAsia="Calibri"/>
                <w:sz w:val="22"/>
                <w:szCs w:val="22"/>
              </w:rPr>
              <w:t>1.6.1.</w:t>
            </w:r>
          </w:p>
        </w:tc>
        <w:tc>
          <w:tcPr>
            <w:tcW w:w="2383" w:type="dxa"/>
            <w:shd w:val="clear" w:color="auto" w:fill="auto"/>
          </w:tcPr>
          <w:p w14:paraId="2754EC7E" w14:textId="1B682348" w:rsidR="00E7438F" w:rsidRPr="0027243F" w:rsidRDefault="00070317">
            <w:pPr>
              <w:jc w:val="both"/>
              <w:rPr>
                <w:szCs w:val="24"/>
                <w:lang w:eastAsia="lt-LT"/>
              </w:rPr>
            </w:pPr>
            <w:r w:rsidRPr="00F6708E">
              <w:rPr>
                <w:szCs w:val="24"/>
                <w:highlight w:val="yellow"/>
                <w:lang w:eastAsia="lt-LT"/>
              </w:rPr>
              <w:t>Kita NVO</w:t>
            </w:r>
          </w:p>
          <w:p w14:paraId="02D55ACA" w14:textId="77777777" w:rsidR="00E7438F" w:rsidRDefault="00E7438F">
            <w:pPr>
              <w:jc w:val="both"/>
              <w:rPr>
                <w:rFonts w:eastAsia="Calibri"/>
                <w:i/>
                <w:sz w:val="20"/>
              </w:rPr>
            </w:pPr>
          </w:p>
          <w:p w14:paraId="32FC9067" w14:textId="6D201513" w:rsidR="0022627F" w:rsidRDefault="00510F64">
            <w:pPr>
              <w:jc w:val="both"/>
              <w:rPr>
                <w:rFonts w:eastAsia="Calibri"/>
                <w:i/>
                <w:sz w:val="20"/>
              </w:rPr>
            </w:pPr>
            <w:r>
              <w:rPr>
                <w:rFonts w:eastAsia="Calibri"/>
                <w:i/>
                <w:sz w:val="20"/>
              </w:rPr>
              <w:t xml:space="preserve">Nurodomas partnerio pavadinimas, nurodytas Juridinių asmenų registre. </w:t>
            </w:r>
          </w:p>
          <w:p w14:paraId="1E3C7DD6" w14:textId="77777777" w:rsidR="0022627F" w:rsidRDefault="0022627F">
            <w:pPr>
              <w:jc w:val="both"/>
              <w:rPr>
                <w:rFonts w:eastAsia="Calibri"/>
                <w:i/>
                <w:sz w:val="20"/>
              </w:rPr>
            </w:pPr>
          </w:p>
          <w:p w14:paraId="11B439FC" w14:textId="77777777" w:rsidR="0022627F" w:rsidRDefault="00510F64">
            <w:pPr>
              <w:jc w:val="both"/>
              <w:rPr>
                <w:rFonts w:eastAsia="Calibri"/>
                <w:i/>
                <w:sz w:val="20"/>
              </w:rPr>
            </w:pPr>
            <w:r>
              <w:rPr>
                <w:rFonts w:eastAsia="Calibri"/>
                <w:i/>
                <w:sz w:val="20"/>
              </w:rPr>
              <w:t xml:space="preserve">Jeigu yra daugiau nei vienas partneris, kiekvienam partneriui pildoma atskira eilutė. Tas pats subjektas negali būti nurodomas daugiau nei vieną kartą. </w:t>
            </w:r>
          </w:p>
          <w:p w14:paraId="4A2137B6" w14:textId="77777777" w:rsidR="0022627F" w:rsidRDefault="00510F64">
            <w:pPr>
              <w:jc w:val="both"/>
              <w:rPr>
                <w:rFonts w:eastAsia="Calibri"/>
                <w:i/>
                <w:sz w:val="20"/>
              </w:rPr>
            </w:pPr>
            <w:r>
              <w:rPr>
                <w:rFonts w:eastAsia="Calibri"/>
                <w:i/>
                <w:sz w:val="20"/>
              </w:rPr>
              <w:t>Galimas simbolių skaičius – 200.</w:t>
            </w:r>
          </w:p>
          <w:p w14:paraId="77631FAC" w14:textId="77777777" w:rsidR="0022627F" w:rsidRDefault="00510F64">
            <w:pPr>
              <w:jc w:val="both"/>
              <w:rPr>
                <w:rFonts w:eastAsia="Calibri"/>
                <w:i/>
                <w:iCs/>
                <w:sz w:val="20"/>
              </w:rPr>
            </w:pPr>
            <w:r>
              <w:rPr>
                <w:rFonts w:eastAsia="Calibri"/>
                <w:i/>
                <w:sz w:val="20"/>
              </w:rPr>
              <w:t>Nurodyti privaloma.</w:t>
            </w:r>
          </w:p>
        </w:tc>
        <w:tc>
          <w:tcPr>
            <w:tcW w:w="2291" w:type="dxa"/>
            <w:tcBorders>
              <w:right w:val="nil"/>
            </w:tcBorders>
            <w:shd w:val="clear" w:color="auto" w:fill="auto"/>
          </w:tcPr>
          <w:p w14:paraId="3CC654A6" w14:textId="1CB5B537" w:rsidR="00E7438F" w:rsidRPr="0027243F" w:rsidRDefault="00E7438F">
            <w:pPr>
              <w:jc w:val="both"/>
              <w:rPr>
                <w:szCs w:val="24"/>
                <w:lang w:eastAsia="lt-LT"/>
              </w:rPr>
            </w:pPr>
            <w:r w:rsidRPr="000B2B53">
              <w:rPr>
                <w:szCs w:val="24"/>
                <w:highlight w:val="yellow"/>
                <w:lang w:eastAsia="lt-LT"/>
              </w:rPr>
              <w:t>7654321</w:t>
            </w:r>
          </w:p>
          <w:p w14:paraId="63B9091C" w14:textId="77777777" w:rsidR="00E7438F" w:rsidRDefault="00E7438F">
            <w:pPr>
              <w:jc w:val="both"/>
              <w:rPr>
                <w:rFonts w:eastAsia="Calibri"/>
                <w:i/>
                <w:sz w:val="20"/>
              </w:rPr>
            </w:pPr>
          </w:p>
          <w:p w14:paraId="30C31288" w14:textId="35003333" w:rsidR="0022627F" w:rsidRDefault="00510F64">
            <w:pPr>
              <w:jc w:val="both"/>
              <w:rPr>
                <w:rFonts w:eastAsia="Calibri"/>
                <w:i/>
                <w:sz w:val="20"/>
              </w:rPr>
            </w:pPr>
            <w:r>
              <w:rPr>
                <w:rFonts w:eastAsia="Calibri"/>
                <w:i/>
                <w:sz w:val="20"/>
              </w:rPr>
              <w:t xml:space="preserve">Nurodomas kodas, nurodytas Juridinių asmenų registre. </w:t>
            </w:r>
          </w:p>
          <w:p w14:paraId="46AAA76C" w14:textId="77777777" w:rsidR="0022627F" w:rsidRDefault="00510F64">
            <w:pPr>
              <w:jc w:val="both"/>
              <w:rPr>
                <w:i/>
                <w:sz w:val="20"/>
              </w:rPr>
            </w:pPr>
            <w:r>
              <w:rPr>
                <w:rFonts w:eastAsia="Calibri"/>
                <w:i/>
                <w:sz w:val="20"/>
              </w:rPr>
              <w:t xml:space="preserve">Jeigu partneris yra užsienyje registruotas juridinis asmuo arba partnerio juridinio asmens kodas nesutampa su jo mokesčių mokėtojo identifikaciniu numeriu, nurodomas partnerio mokesčių mokėtojo identifikacinis numeris. </w:t>
            </w:r>
          </w:p>
          <w:p w14:paraId="1BE5C708" w14:textId="77777777" w:rsidR="0022627F" w:rsidRDefault="0022627F">
            <w:pPr>
              <w:jc w:val="both"/>
              <w:rPr>
                <w:rFonts w:eastAsia="Calibri"/>
                <w:i/>
                <w:sz w:val="20"/>
              </w:rPr>
            </w:pPr>
          </w:p>
          <w:p w14:paraId="59114DDB" w14:textId="77777777" w:rsidR="0022627F" w:rsidRDefault="00510F64">
            <w:pPr>
              <w:jc w:val="both"/>
              <w:rPr>
                <w:rFonts w:eastAsia="Calibri"/>
                <w:i/>
                <w:sz w:val="20"/>
              </w:rPr>
            </w:pPr>
            <w:r>
              <w:rPr>
                <w:rFonts w:eastAsia="Calibri"/>
                <w:i/>
                <w:sz w:val="20"/>
              </w:rPr>
              <w:t xml:space="preserve">Galimas simbolių skaičius – nuo 5 iki 15. </w:t>
            </w:r>
          </w:p>
          <w:p w14:paraId="07E49D22" w14:textId="77777777" w:rsidR="0022627F" w:rsidRDefault="00510F64">
            <w:pPr>
              <w:jc w:val="both"/>
              <w:rPr>
                <w:rFonts w:eastAsia="Calibri"/>
                <w:i/>
                <w:sz w:val="20"/>
                <w:lang w:val="en-US"/>
              </w:rPr>
            </w:pPr>
            <w:r>
              <w:rPr>
                <w:rFonts w:eastAsia="Calibri"/>
                <w:i/>
                <w:sz w:val="20"/>
              </w:rPr>
              <w:t>Nurodyti privaloma.</w:t>
            </w:r>
          </w:p>
        </w:tc>
        <w:tc>
          <w:tcPr>
            <w:tcW w:w="236" w:type="dxa"/>
            <w:tcBorders>
              <w:left w:val="nil"/>
            </w:tcBorders>
            <w:shd w:val="clear" w:color="auto" w:fill="auto"/>
          </w:tcPr>
          <w:p w14:paraId="686CDB45" w14:textId="77777777" w:rsidR="0022627F" w:rsidRDefault="0022627F">
            <w:pPr>
              <w:jc w:val="both"/>
              <w:rPr>
                <w:rFonts w:eastAsia="Calibri"/>
                <w:i/>
                <w:sz w:val="20"/>
                <w:highlight w:val="yellow"/>
                <w:lang w:val="en-US"/>
              </w:rPr>
            </w:pPr>
          </w:p>
        </w:tc>
        <w:tc>
          <w:tcPr>
            <w:tcW w:w="3089" w:type="dxa"/>
            <w:shd w:val="clear" w:color="auto" w:fill="auto"/>
          </w:tcPr>
          <w:p w14:paraId="1BF2D837" w14:textId="2CF73C73" w:rsidR="00E7438F" w:rsidRPr="0027243F" w:rsidRDefault="00E7438F">
            <w:pPr>
              <w:jc w:val="both"/>
              <w:rPr>
                <w:szCs w:val="24"/>
                <w:lang w:eastAsia="lt-LT"/>
              </w:rPr>
            </w:pPr>
            <w:r w:rsidRPr="00F6708E">
              <w:rPr>
                <w:szCs w:val="24"/>
                <w:highlight w:val="yellow"/>
                <w:lang w:eastAsia="lt-LT"/>
              </w:rPr>
              <w:t xml:space="preserve">Dariaus ir Girėno g. 98, 74187 </w:t>
            </w:r>
            <w:r w:rsidR="00062A83" w:rsidRPr="00F6708E">
              <w:rPr>
                <w:szCs w:val="24"/>
                <w:highlight w:val="yellow"/>
                <w:lang w:eastAsia="lt-LT"/>
              </w:rPr>
              <w:t>Plungė</w:t>
            </w:r>
          </w:p>
          <w:p w14:paraId="43C15695" w14:textId="77777777" w:rsidR="00E7438F" w:rsidRDefault="00E7438F">
            <w:pPr>
              <w:jc w:val="both"/>
              <w:rPr>
                <w:rFonts w:eastAsia="Calibri"/>
                <w:i/>
                <w:sz w:val="20"/>
              </w:rPr>
            </w:pPr>
          </w:p>
          <w:p w14:paraId="3324CF91" w14:textId="06D56647" w:rsidR="0022627F" w:rsidRDefault="00510F64">
            <w:pPr>
              <w:jc w:val="both"/>
              <w:rPr>
                <w:rFonts w:eastAsia="Calibri"/>
                <w:i/>
                <w:sz w:val="20"/>
              </w:rPr>
            </w:pPr>
            <w:r>
              <w:rPr>
                <w:rFonts w:eastAsia="Calibri"/>
                <w:i/>
                <w:sz w:val="20"/>
              </w:rPr>
              <w:t>Nurodomas partnerio adresas, skirtas susirašinėti: gatvės pavadinimas, namo eilės ir buto numeriai (jei yra), pašto kodas (pvz., 02134), miesto ar rajono pavadinimas. Galimas simbolių skaičius – 150.</w:t>
            </w:r>
          </w:p>
          <w:p w14:paraId="263BBDED" w14:textId="77777777" w:rsidR="0022627F" w:rsidRDefault="00510F64">
            <w:pPr>
              <w:jc w:val="both"/>
              <w:rPr>
                <w:rFonts w:eastAsia="Calibri"/>
                <w:i/>
                <w:sz w:val="20"/>
              </w:rPr>
            </w:pPr>
            <w:r>
              <w:rPr>
                <w:rFonts w:eastAsia="Calibri"/>
                <w:i/>
                <w:sz w:val="20"/>
              </w:rPr>
              <w:t xml:space="preserve">Nurodyti privaloma. </w:t>
            </w:r>
          </w:p>
        </w:tc>
        <w:tc>
          <w:tcPr>
            <w:tcW w:w="2977" w:type="dxa"/>
            <w:shd w:val="clear" w:color="auto" w:fill="auto"/>
          </w:tcPr>
          <w:p w14:paraId="4A02EE7B" w14:textId="66749DCD" w:rsidR="00E7438F" w:rsidRPr="0027243F" w:rsidRDefault="00E7438F">
            <w:pPr>
              <w:jc w:val="both"/>
              <w:rPr>
                <w:szCs w:val="24"/>
                <w:lang w:eastAsia="lt-LT"/>
              </w:rPr>
            </w:pPr>
            <w:r w:rsidRPr="00F6708E">
              <w:rPr>
                <w:szCs w:val="24"/>
                <w:highlight w:val="yellow"/>
                <w:lang w:eastAsia="lt-LT"/>
              </w:rPr>
              <w:t>+370 611 10 999</w:t>
            </w:r>
          </w:p>
          <w:p w14:paraId="57AA491C" w14:textId="77777777" w:rsidR="00E7438F" w:rsidRDefault="00E7438F">
            <w:pPr>
              <w:jc w:val="both"/>
              <w:rPr>
                <w:rFonts w:eastAsia="Calibri"/>
                <w:i/>
                <w:sz w:val="20"/>
              </w:rPr>
            </w:pPr>
          </w:p>
          <w:p w14:paraId="5CF1F52D" w14:textId="55311974" w:rsidR="0022627F" w:rsidRDefault="00510F64">
            <w:pPr>
              <w:jc w:val="both"/>
              <w:rPr>
                <w:rFonts w:eastAsia="Calibri"/>
                <w:i/>
                <w:sz w:val="20"/>
              </w:rPr>
            </w:pPr>
            <w:r>
              <w:rPr>
                <w:rFonts w:eastAsia="Calibri"/>
                <w:i/>
                <w:sz w:val="20"/>
              </w:rPr>
              <w:t>Nurodomas partnerio telefono numeris.</w:t>
            </w:r>
          </w:p>
          <w:p w14:paraId="4957B582" w14:textId="77777777" w:rsidR="0022627F" w:rsidRDefault="00510F64">
            <w:pPr>
              <w:jc w:val="both"/>
              <w:rPr>
                <w:rFonts w:eastAsia="Calibri"/>
                <w:i/>
                <w:sz w:val="20"/>
              </w:rPr>
            </w:pPr>
            <w:r>
              <w:rPr>
                <w:rFonts w:eastAsia="Calibri"/>
                <w:i/>
                <w:sz w:val="20"/>
              </w:rPr>
              <w:t>Telefono numeris nurodomas taip: +370 5 216 2222, +370 611 10 977.</w:t>
            </w:r>
          </w:p>
          <w:p w14:paraId="44DB2739" w14:textId="77777777" w:rsidR="0022627F" w:rsidRDefault="00510F64">
            <w:pPr>
              <w:jc w:val="both"/>
              <w:rPr>
                <w:rFonts w:eastAsia="Calibri"/>
                <w:i/>
                <w:sz w:val="20"/>
              </w:rPr>
            </w:pPr>
            <w:r>
              <w:rPr>
                <w:rFonts w:eastAsia="Calibri"/>
                <w:i/>
                <w:sz w:val="20"/>
              </w:rPr>
              <w:t>Galimas simbolių skaičius – 20.</w:t>
            </w:r>
          </w:p>
          <w:p w14:paraId="267C9E3C" w14:textId="77777777" w:rsidR="0022627F" w:rsidRDefault="00510F64">
            <w:pPr>
              <w:jc w:val="both"/>
              <w:rPr>
                <w:rFonts w:eastAsia="Calibri"/>
                <w:i/>
                <w:sz w:val="20"/>
              </w:rPr>
            </w:pPr>
            <w:r>
              <w:rPr>
                <w:rFonts w:eastAsia="Calibri"/>
                <w:i/>
                <w:sz w:val="20"/>
              </w:rPr>
              <w:t>Nurodyti privaloma.</w:t>
            </w:r>
          </w:p>
        </w:tc>
        <w:tc>
          <w:tcPr>
            <w:tcW w:w="2864" w:type="dxa"/>
            <w:shd w:val="clear" w:color="auto" w:fill="auto"/>
          </w:tcPr>
          <w:p w14:paraId="7FBB026D" w14:textId="04EA253F" w:rsidR="00E7438F" w:rsidRPr="0027243F" w:rsidRDefault="00E7438F">
            <w:pPr>
              <w:jc w:val="both"/>
              <w:rPr>
                <w:szCs w:val="24"/>
                <w:lang w:eastAsia="lt-LT"/>
              </w:rPr>
            </w:pPr>
            <w:r w:rsidRPr="00F6708E">
              <w:rPr>
                <w:szCs w:val="24"/>
                <w:highlight w:val="yellow"/>
                <w:lang w:eastAsia="lt-LT"/>
              </w:rPr>
              <w:t>info@</w:t>
            </w:r>
            <w:r w:rsidR="00070317" w:rsidRPr="00F6708E">
              <w:rPr>
                <w:szCs w:val="24"/>
                <w:highlight w:val="yellow"/>
                <w:lang w:eastAsia="lt-LT"/>
              </w:rPr>
              <w:t>kita</w:t>
            </w:r>
            <w:r w:rsidRPr="00F6708E">
              <w:rPr>
                <w:szCs w:val="24"/>
                <w:highlight w:val="yellow"/>
                <w:lang w:eastAsia="lt-LT"/>
              </w:rPr>
              <w:t>.lt</w:t>
            </w:r>
          </w:p>
          <w:p w14:paraId="594510E0" w14:textId="77777777" w:rsidR="00E7438F" w:rsidRDefault="00E7438F">
            <w:pPr>
              <w:jc w:val="both"/>
              <w:rPr>
                <w:rFonts w:eastAsia="Calibri"/>
                <w:i/>
                <w:sz w:val="20"/>
              </w:rPr>
            </w:pPr>
          </w:p>
          <w:p w14:paraId="15CF2630" w14:textId="0444AA47" w:rsidR="0022627F" w:rsidRDefault="00510F64">
            <w:pPr>
              <w:jc w:val="both"/>
              <w:rPr>
                <w:rFonts w:eastAsia="Calibri"/>
                <w:i/>
                <w:sz w:val="20"/>
              </w:rPr>
            </w:pPr>
            <w:r>
              <w:rPr>
                <w:rFonts w:eastAsia="Calibri"/>
                <w:i/>
                <w:sz w:val="20"/>
              </w:rPr>
              <w:t>Nurodomas vienas partnerio elektroninio pašto adresas.</w:t>
            </w:r>
          </w:p>
          <w:p w14:paraId="46F8B05E" w14:textId="77777777" w:rsidR="0022627F" w:rsidRDefault="00510F64">
            <w:pPr>
              <w:jc w:val="both"/>
              <w:rPr>
                <w:rFonts w:eastAsia="Calibri"/>
                <w:i/>
                <w:sz w:val="20"/>
              </w:rPr>
            </w:pPr>
            <w:r>
              <w:rPr>
                <w:rFonts w:eastAsia="Calibri"/>
                <w:i/>
                <w:sz w:val="20"/>
              </w:rPr>
              <w:t>Galimas simbolių skaičius – 50.</w:t>
            </w:r>
          </w:p>
          <w:p w14:paraId="4D92D114" w14:textId="77777777" w:rsidR="0022627F" w:rsidRDefault="00510F64">
            <w:pPr>
              <w:jc w:val="both"/>
              <w:rPr>
                <w:rFonts w:eastAsia="Calibri"/>
                <w:i/>
                <w:sz w:val="20"/>
              </w:rPr>
            </w:pPr>
            <w:r>
              <w:rPr>
                <w:rFonts w:eastAsia="Calibri"/>
                <w:i/>
                <w:sz w:val="20"/>
              </w:rPr>
              <w:t>Nurodyti privaloma.</w:t>
            </w:r>
          </w:p>
        </w:tc>
      </w:tr>
    </w:tbl>
    <w:p w14:paraId="038AE348" w14:textId="77777777" w:rsidR="0022627F" w:rsidRDefault="0022627F">
      <w:pPr>
        <w:jc w:val="center"/>
      </w:pPr>
    </w:p>
    <w:p w14:paraId="023DEB32" w14:textId="77777777" w:rsidR="0022627F" w:rsidRDefault="00510F64">
      <w:pPr>
        <w:tabs>
          <w:tab w:val="left" w:pos="5245"/>
          <w:tab w:val="left" w:pos="5387"/>
          <w:tab w:val="left" w:pos="5670"/>
          <w:tab w:val="left" w:pos="5812"/>
        </w:tabs>
        <w:spacing w:line="276" w:lineRule="auto"/>
        <w:jc w:val="center"/>
        <w:rPr>
          <w:b/>
          <w:bCs/>
        </w:rPr>
      </w:pPr>
      <w:r>
        <w:rPr>
          <w:b/>
          <w:bCs/>
        </w:rPr>
        <w:t>II SKYRIUS</w:t>
      </w:r>
    </w:p>
    <w:p w14:paraId="1C748CD2" w14:textId="77777777" w:rsidR="0022627F" w:rsidRDefault="00510F64">
      <w:pPr>
        <w:tabs>
          <w:tab w:val="left" w:pos="3402"/>
          <w:tab w:val="left" w:pos="4820"/>
          <w:tab w:val="left" w:pos="5103"/>
          <w:tab w:val="left" w:pos="5387"/>
        </w:tabs>
        <w:spacing w:line="276" w:lineRule="auto"/>
        <w:jc w:val="center"/>
        <w:rPr>
          <w:b/>
          <w:bCs/>
        </w:rPr>
      </w:pPr>
      <w:r>
        <w:rPr>
          <w:b/>
          <w:bCs/>
        </w:rPr>
        <w:t>PROJEKTO INICIJAVIMAS</w:t>
      </w:r>
    </w:p>
    <w:p w14:paraId="3E4B1BD9" w14:textId="77777777" w:rsidR="0022627F" w:rsidRDefault="00510F64">
      <w:pPr>
        <w:tabs>
          <w:tab w:val="left" w:pos="3402"/>
          <w:tab w:val="left" w:pos="4820"/>
          <w:tab w:val="left" w:pos="5103"/>
          <w:tab w:val="left" w:pos="5387"/>
        </w:tabs>
        <w:spacing w:line="276" w:lineRule="auto"/>
        <w:jc w:val="center"/>
        <w:rPr>
          <w:bCs/>
        </w:rPr>
      </w:pPr>
      <w:r>
        <w:rPr>
          <w:bCs/>
        </w:rPr>
        <w:t>(</w:t>
      </w:r>
      <w:r>
        <w:rPr>
          <w:bCs/>
          <w:i/>
        </w:rPr>
        <w:t>pildoma rengiant visų tipų projektų įgyvendinimo aprašus</w:t>
      </w:r>
      <w:r>
        <w:rPr>
          <w:bCs/>
        </w:rPr>
        <w:t>)</w:t>
      </w: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29"/>
        <w:gridCol w:w="13182"/>
      </w:tblGrid>
      <w:tr w:rsidR="0022627F" w14:paraId="6BAE66D0" w14:textId="77777777" w:rsidTr="00B3581A">
        <w:tc>
          <w:tcPr>
            <w:tcW w:w="1111" w:type="dxa"/>
            <w:shd w:val="clear" w:color="auto" w:fill="F2F2F2" w:themeFill="background1" w:themeFillShade="F2"/>
          </w:tcPr>
          <w:p w14:paraId="62783038" w14:textId="77777777" w:rsidR="0022627F" w:rsidRDefault="0022627F">
            <w:pPr>
              <w:rPr>
                <w:sz w:val="10"/>
                <w:szCs w:val="10"/>
              </w:rPr>
            </w:pPr>
          </w:p>
          <w:p w14:paraId="37DEACC3" w14:textId="77777777" w:rsidR="0022627F" w:rsidRDefault="00510F64">
            <w:pPr>
              <w:jc w:val="both"/>
              <w:rPr>
                <w:rFonts w:eastAsia="Calibri"/>
                <w:sz w:val="22"/>
                <w:szCs w:val="22"/>
              </w:rPr>
            </w:pPr>
            <w:r>
              <w:rPr>
                <w:rFonts w:eastAsia="Calibri"/>
                <w:sz w:val="22"/>
                <w:szCs w:val="22"/>
              </w:rPr>
              <w:t>2.1.</w:t>
            </w:r>
          </w:p>
        </w:tc>
        <w:tc>
          <w:tcPr>
            <w:tcW w:w="13711" w:type="dxa"/>
            <w:gridSpan w:val="2"/>
            <w:shd w:val="clear" w:color="auto" w:fill="F2F2F2" w:themeFill="background1" w:themeFillShade="F2"/>
          </w:tcPr>
          <w:p w14:paraId="74967533" w14:textId="77777777" w:rsidR="0022627F" w:rsidRDefault="0022627F">
            <w:pPr>
              <w:rPr>
                <w:sz w:val="10"/>
                <w:szCs w:val="10"/>
              </w:rPr>
            </w:pPr>
          </w:p>
          <w:p w14:paraId="4B1B26DA" w14:textId="77777777" w:rsidR="0022627F" w:rsidRDefault="00510F64">
            <w:pPr>
              <w:jc w:val="both"/>
              <w:rPr>
                <w:rFonts w:eastAsia="Calibri"/>
                <w:sz w:val="22"/>
                <w:szCs w:val="22"/>
              </w:rPr>
            </w:pPr>
            <w:r w:rsidRPr="00145E89">
              <w:rPr>
                <w:rFonts w:eastAsia="Calibri"/>
                <w:sz w:val="22"/>
                <w:szCs w:val="22"/>
                <w:highlight w:val="yellow"/>
              </w:rPr>
              <w:t>Projektu</w:t>
            </w:r>
            <w:r>
              <w:rPr>
                <w:rFonts w:eastAsia="Calibri"/>
                <w:sz w:val="22"/>
                <w:szCs w:val="22"/>
              </w:rPr>
              <w:t xml:space="preserve"> sprendžiamos problemos</w:t>
            </w:r>
          </w:p>
        </w:tc>
      </w:tr>
      <w:tr w:rsidR="0022627F" w14:paraId="55189EB4" w14:textId="77777777" w:rsidTr="00B3581A">
        <w:tc>
          <w:tcPr>
            <w:tcW w:w="14822" w:type="dxa"/>
            <w:gridSpan w:val="3"/>
            <w:shd w:val="clear" w:color="auto" w:fill="FFFFFF" w:themeFill="background1"/>
          </w:tcPr>
          <w:p w14:paraId="39B48793" w14:textId="558C606F" w:rsidR="00AE73B1" w:rsidRPr="00AE73B1" w:rsidRDefault="00AE73B1" w:rsidP="00AE73B1">
            <w:pPr>
              <w:tabs>
                <w:tab w:val="left" w:pos="720"/>
              </w:tabs>
              <w:ind w:firstLine="459"/>
              <w:jc w:val="both"/>
              <w:rPr>
                <w:szCs w:val="24"/>
              </w:rPr>
            </w:pPr>
            <w:r w:rsidRPr="00AE73B1">
              <w:rPr>
                <w:szCs w:val="24"/>
              </w:rPr>
              <w:lastRenderedPageBreak/>
              <w:t>Projekto sprendimo būdas grindžiamas vietos bendruomenės iniciatyva stiprinti nedirbančių ir</w:t>
            </w:r>
            <w:r>
              <w:rPr>
                <w:szCs w:val="24"/>
              </w:rPr>
              <w:t>/ar</w:t>
            </w:r>
            <w:r w:rsidRPr="00AE73B1">
              <w:rPr>
                <w:szCs w:val="24"/>
              </w:rPr>
              <w:t xml:space="preserve"> ekonomiškai neaktyvių asmenų motyvaciją bei gebėjimus dalyvauti darbo rinkoje. Atsižvelgiant į tai, kad daugelis šių asmenų susiduria ne tik su profesinių įgūdžių stoka, bet ir su motyvacijos, pasitikėjimo savimi trūkumu ar socialine atskirtimi, numatoma įgyvendinti kompleksinį </w:t>
            </w:r>
            <w:r w:rsidRPr="00AE73B1">
              <w:rPr>
                <w:color w:val="FF0000"/>
                <w:szCs w:val="24"/>
              </w:rPr>
              <w:t>kursų ciklą</w:t>
            </w:r>
            <w:r w:rsidRPr="00AE73B1">
              <w:rPr>
                <w:szCs w:val="24"/>
              </w:rPr>
              <w:t xml:space="preserve">, apimantį </w:t>
            </w:r>
            <w:r w:rsidRPr="00AE73B1">
              <w:rPr>
                <w:color w:val="FF0000"/>
                <w:szCs w:val="24"/>
              </w:rPr>
              <w:t>motyvacinius mokymus, socialinių bei darbo įgūdžių ugdymą, praktinius užsiėmimus bei individualias konsultacijas</w:t>
            </w:r>
            <w:r w:rsidRPr="00AE73B1">
              <w:rPr>
                <w:szCs w:val="24"/>
              </w:rPr>
              <w:t>.</w:t>
            </w:r>
          </w:p>
          <w:p w14:paraId="467912AA" w14:textId="71B0CDCA" w:rsidR="00AE73B1" w:rsidRDefault="00AE73B1" w:rsidP="00AE73B1">
            <w:pPr>
              <w:tabs>
                <w:tab w:val="left" w:pos="720"/>
              </w:tabs>
              <w:ind w:firstLine="459"/>
              <w:jc w:val="both"/>
              <w:rPr>
                <w:szCs w:val="24"/>
              </w:rPr>
            </w:pPr>
            <w:r w:rsidRPr="00AE73B1">
              <w:rPr>
                <w:szCs w:val="24"/>
              </w:rPr>
              <w:t>Veiklos bus orientuotos į asmens potencialo atskleidimą ir įgalinimą, o jų metu bus sudarytos sąlygos dalyviams įsitraukti į aktyvią veiklą, pažinti save, susikurti individualų veiklos (įsidarbinimo ar savanorystės, tolesnio mokymosi) planą. Taip siekiama ne tik momentinio užimtumo padidėjimo, bet ir ilgalaikio tikslingo įsitraukimo į darbo rinką.</w:t>
            </w:r>
          </w:p>
          <w:p w14:paraId="4B3A0518" w14:textId="77777777" w:rsidR="00AE73B1" w:rsidRDefault="00AE73B1" w:rsidP="00DE4942">
            <w:pPr>
              <w:tabs>
                <w:tab w:val="left" w:pos="720"/>
              </w:tabs>
              <w:ind w:firstLine="459"/>
              <w:jc w:val="both"/>
              <w:rPr>
                <w:szCs w:val="24"/>
              </w:rPr>
            </w:pPr>
          </w:p>
          <w:p w14:paraId="3112237F" w14:textId="2DCDCCE4" w:rsidR="0010089C" w:rsidRDefault="004F7A73" w:rsidP="00DE4942">
            <w:pPr>
              <w:tabs>
                <w:tab w:val="left" w:pos="720"/>
              </w:tabs>
              <w:ind w:firstLine="459"/>
              <w:jc w:val="both"/>
              <w:rPr>
                <w:szCs w:val="24"/>
                <w:lang w:eastAsia="lt-LT"/>
              </w:rPr>
            </w:pPr>
            <w:r>
              <w:rPr>
                <w:szCs w:val="24"/>
              </w:rPr>
              <w:t xml:space="preserve">Remiantis </w:t>
            </w:r>
            <w:r w:rsidR="00192C2D">
              <w:rPr>
                <w:szCs w:val="24"/>
              </w:rPr>
              <w:t>Plungės</w:t>
            </w:r>
            <w:r w:rsidRPr="00C945EE">
              <w:rPr>
                <w:szCs w:val="24"/>
              </w:rPr>
              <w:t xml:space="preserve"> rajono savivaldybės duomenimis, 202</w:t>
            </w:r>
            <w:r w:rsidR="00192C2D">
              <w:rPr>
                <w:szCs w:val="24"/>
              </w:rPr>
              <w:t>4</w:t>
            </w:r>
            <w:r w:rsidRPr="00C945EE">
              <w:rPr>
                <w:szCs w:val="24"/>
              </w:rPr>
              <w:t xml:space="preserve"> m.</w:t>
            </w:r>
            <w:r>
              <w:rPr>
                <w:szCs w:val="24"/>
              </w:rPr>
              <w:t xml:space="preserve"> (metų pradžioje)</w:t>
            </w:r>
            <w:r w:rsidRPr="00C945EE">
              <w:rPr>
                <w:szCs w:val="24"/>
              </w:rPr>
              <w:t xml:space="preserve"> </w:t>
            </w:r>
            <w:r w:rsidR="00192C2D">
              <w:rPr>
                <w:szCs w:val="24"/>
              </w:rPr>
              <w:t>Plungės</w:t>
            </w:r>
            <w:r w:rsidRPr="00C945EE">
              <w:rPr>
                <w:szCs w:val="24"/>
              </w:rPr>
              <w:t xml:space="preserve"> mieste gyveno </w:t>
            </w:r>
            <w:r w:rsidR="0010089C">
              <w:rPr>
                <w:bCs/>
                <w:szCs w:val="24"/>
                <w:lang w:eastAsia="lt-LT"/>
              </w:rPr>
              <w:t xml:space="preserve">33 042 </w:t>
            </w:r>
            <w:r w:rsidRPr="00C945EE">
              <w:rPr>
                <w:szCs w:val="24"/>
              </w:rPr>
              <w:t>gyventojai</w:t>
            </w:r>
            <w:r>
              <w:rPr>
                <w:szCs w:val="24"/>
              </w:rPr>
              <w:t xml:space="preserve">. </w:t>
            </w:r>
            <w:r w:rsidR="0010089C">
              <w:rPr>
                <w:spacing w:val="-5"/>
                <w:szCs w:val="24"/>
                <w:lang w:eastAsia="lt-LT"/>
              </w:rPr>
              <w:t>Rajono centre – Plungėje – gyvena apie 52,23 proc. visų Savivaldybės gyventojų, 47,77 proc. gyvena seniūnijų centruose ir kaimuose.</w:t>
            </w:r>
            <w:r w:rsidR="0010089C">
              <w:rPr>
                <w:szCs w:val="24"/>
                <w:lang w:eastAsia="lt-LT"/>
              </w:rPr>
              <w:t xml:space="preserve"> </w:t>
            </w:r>
            <w:r w:rsidR="0010089C">
              <w:rPr>
                <w:szCs w:val="24"/>
                <w:lang w:eastAsia="lt-LT"/>
              </w:rPr>
              <w:t xml:space="preserve">Savivaldybės gyventojų socialinių paslaugų poreikį lemiantys veiksniai: visuomenės senėjimas, negalia, emigracija, socialinė rizika, </w:t>
            </w:r>
            <w:r w:rsidR="0010089C" w:rsidRPr="0010089C">
              <w:rPr>
                <w:b/>
                <w:szCs w:val="24"/>
                <w:lang w:eastAsia="lt-LT"/>
              </w:rPr>
              <w:t>nedarbas</w:t>
            </w:r>
            <w:r w:rsidR="0010089C">
              <w:rPr>
                <w:szCs w:val="24"/>
                <w:lang w:eastAsia="lt-LT"/>
              </w:rPr>
              <w:t>.</w:t>
            </w:r>
            <w:r w:rsidR="00026E1E">
              <w:rPr>
                <w:szCs w:val="24"/>
              </w:rPr>
              <w:t xml:space="preserve"> </w:t>
            </w:r>
            <w:r w:rsidR="00026E1E">
              <w:rPr>
                <w:szCs w:val="24"/>
              </w:rPr>
              <w:t>(</w:t>
            </w:r>
            <w:r w:rsidR="00026E1E" w:rsidRPr="004E6D29">
              <w:rPr>
                <w:szCs w:val="24"/>
              </w:rPr>
              <w:t xml:space="preserve">šaltinis </w:t>
            </w:r>
            <w:r w:rsidR="00026E1E">
              <w:rPr>
                <w:szCs w:val="24"/>
              </w:rPr>
              <w:t xml:space="preserve">– Plungės </w:t>
            </w:r>
            <w:r w:rsidR="00026E1E" w:rsidRPr="004E6D29">
              <w:rPr>
                <w:szCs w:val="24"/>
              </w:rPr>
              <w:t>rajono savivaldybės tarybos 202</w:t>
            </w:r>
            <w:r w:rsidR="00026E1E">
              <w:rPr>
                <w:szCs w:val="24"/>
              </w:rPr>
              <w:t>4</w:t>
            </w:r>
            <w:r w:rsidR="00026E1E" w:rsidRPr="004E6D29">
              <w:rPr>
                <w:szCs w:val="24"/>
              </w:rPr>
              <w:t xml:space="preserve"> m. </w:t>
            </w:r>
            <w:r w:rsidR="00026E1E" w:rsidRPr="00192C2D">
              <w:rPr>
                <w:szCs w:val="24"/>
              </w:rPr>
              <w:t xml:space="preserve">gegužės 30 d. Nr. T1-128 </w:t>
            </w:r>
            <w:r w:rsidR="00026E1E" w:rsidRPr="004E6D29">
              <w:rPr>
                <w:szCs w:val="24"/>
              </w:rPr>
              <w:t xml:space="preserve">„Dėl </w:t>
            </w:r>
            <w:r w:rsidR="00026E1E">
              <w:rPr>
                <w:szCs w:val="24"/>
              </w:rPr>
              <w:t>Plungės</w:t>
            </w:r>
            <w:r w:rsidR="00026E1E" w:rsidRPr="004E6D29">
              <w:rPr>
                <w:szCs w:val="24"/>
              </w:rPr>
              <w:t xml:space="preserve"> rajono savivaldybės 202</w:t>
            </w:r>
            <w:r w:rsidR="00026E1E">
              <w:rPr>
                <w:szCs w:val="24"/>
              </w:rPr>
              <w:t>4</w:t>
            </w:r>
            <w:r w:rsidR="00026E1E" w:rsidRPr="004E6D29">
              <w:rPr>
                <w:szCs w:val="24"/>
              </w:rPr>
              <w:t xml:space="preserve"> metų Socialinių paslaugų plano patvirtinimo“ Prieiga internete:</w:t>
            </w:r>
            <w:r w:rsidR="00026E1E">
              <w:rPr>
                <w:lang w:eastAsia="lt-LT"/>
              </w:rPr>
              <w:t xml:space="preserve"> </w:t>
            </w:r>
            <w:hyperlink r:id="rId12" w:history="1">
              <w:r w:rsidR="00026E1E" w:rsidRPr="00D753DE">
                <w:rPr>
                  <w:rStyle w:val="Hipersaitas"/>
                  <w:lang w:eastAsia="lt-LT"/>
                </w:rPr>
                <w:t>htt</w:t>
              </w:r>
              <w:r w:rsidR="00026E1E" w:rsidRPr="00D753DE">
                <w:rPr>
                  <w:rStyle w:val="Hipersaitas"/>
                  <w:lang w:eastAsia="lt-LT"/>
                </w:rPr>
                <w:t>p</w:t>
              </w:r>
              <w:r w:rsidR="00026E1E" w:rsidRPr="00D753DE">
                <w:rPr>
                  <w:rStyle w:val="Hipersaitas"/>
                  <w:lang w:eastAsia="lt-LT"/>
                </w:rPr>
                <w:t>s://www.e-tar.lt/portal/lt/legalAct/acf39b801f4711ef8b14c5bcce136045</w:t>
              </w:r>
            </w:hyperlink>
            <w:r w:rsidR="00026E1E">
              <w:rPr>
                <w:lang w:eastAsia="lt-LT"/>
              </w:rPr>
              <w:t xml:space="preserve">) </w:t>
            </w:r>
            <w:r w:rsidR="00026E1E" w:rsidRPr="00E26003">
              <w:rPr>
                <w:color w:val="FF0000"/>
                <w:lang w:eastAsia="lt-LT"/>
              </w:rPr>
              <w:t>čia rasite daug informacijos apie bedarbius prisitaikykite pagal save.</w:t>
            </w:r>
          </w:p>
          <w:p w14:paraId="08A43446" w14:textId="02869B68" w:rsidR="008871FF" w:rsidRDefault="00026E1E" w:rsidP="00DE4942">
            <w:pPr>
              <w:ind w:firstLine="459"/>
              <w:jc w:val="both"/>
              <w:rPr>
                <w:lang w:eastAsia="lt-LT"/>
              </w:rPr>
            </w:pPr>
            <w:r w:rsidRPr="00026E1E">
              <w:rPr>
                <w:lang w:eastAsia="lt-LT"/>
              </w:rPr>
              <w:t xml:space="preserve">Vertinant bedarbių rodiklio tendencijas </w:t>
            </w:r>
            <w:r>
              <w:rPr>
                <w:lang w:eastAsia="lt-LT"/>
              </w:rPr>
              <w:t xml:space="preserve">pasinaudokite </w:t>
            </w:r>
            <w:r w:rsidRPr="00026E1E">
              <w:rPr>
                <w:lang w:eastAsia="lt-LT"/>
              </w:rPr>
              <w:t>Užimtumo tarnybos prie LR Socialinės apsaugos ir darbo ministerijos</w:t>
            </w:r>
            <w:r>
              <w:rPr>
                <w:lang w:eastAsia="lt-LT"/>
              </w:rPr>
              <w:t xml:space="preserve"> viešai teikiamais duomenimis. </w:t>
            </w:r>
          </w:p>
          <w:p w14:paraId="32ADFE39" w14:textId="57FE98A3" w:rsidR="008871FF" w:rsidRDefault="008871FF" w:rsidP="00DE4942">
            <w:pPr>
              <w:ind w:firstLine="459"/>
              <w:jc w:val="both"/>
              <w:rPr>
                <w:lang w:eastAsia="lt-LT"/>
              </w:rPr>
            </w:pPr>
          </w:p>
          <w:p w14:paraId="5FE13046" w14:textId="4803C83E" w:rsidR="00BB2E03" w:rsidRDefault="005D49D9" w:rsidP="00DE4942">
            <w:pPr>
              <w:ind w:firstLine="459"/>
              <w:jc w:val="both"/>
              <w:rPr>
                <w:szCs w:val="24"/>
                <w:lang w:eastAsia="lt-LT"/>
              </w:rPr>
            </w:pPr>
            <w:r w:rsidRPr="00495AE7">
              <w:rPr>
                <w:b/>
                <w:szCs w:val="24"/>
                <w:lang w:eastAsia="lt-LT"/>
              </w:rPr>
              <w:t>Projekto poreikis:</w:t>
            </w:r>
            <w:r>
              <w:rPr>
                <w:szCs w:val="24"/>
                <w:lang w:eastAsia="lt-LT"/>
              </w:rPr>
              <w:t xml:space="preserve"> </w:t>
            </w:r>
            <w:r w:rsidR="0012539B">
              <w:rPr>
                <w:szCs w:val="24"/>
                <w:lang w:eastAsia="lt-LT"/>
              </w:rPr>
              <w:t>Plungės</w:t>
            </w:r>
            <w:r>
              <w:rPr>
                <w:szCs w:val="24"/>
                <w:lang w:eastAsia="lt-LT"/>
              </w:rPr>
              <w:t xml:space="preserve"> miesto </w:t>
            </w:r>
            <w:r w:rsidR="0012539B" w:rsidRPr="0012539B">
              <w:rPr>
                <w:szCs w:val="24"/>
                <w:lang w:eastAsia="lt-LT"/>
              </w:rPr>
              <w:t xml:space="preserve">bedarbiams ir ekonomiškai neaktyviems  asmenims </w:t>
            </w:r>
            <w:r>
              <w:rPr>
                <w:szCs w:val="24"/>
                <w:lang w:eastAsia="lt-LT"/>
              </w:rPr>
              <w:t xml:space="preserve">būtų </w:t>
            </w:r>
            <w:r w:rsidR="00AD4FD8">
              <w:rPr>
                <w:szCs w:val="24"/>
                <w:lang w:eastAsia="lt-LT"/>
              </w:rPr>
              <w:t>suteikt</w:t>
            </w:r>
            <w:r>
              <w:rPr>
                <w:szCs w:val="24"/>
                <w:lang w:eastAsia="lt-LT"/>
              </w:rPr>
              <w:t>os</w:t>
            </w:r>
            <w:r w:rsidR="00AD4FD8">
              <w:rPr>
                <w:szCs w:val="24"/>
                <w:lang w:eastAsia="lt-LT"/>
              </w:rPr>
              <w:t xml:space="preserve"> </w:t>
            </w:r>
            <w:r>
              <w:rPr>
                <w:szCs w:val="24"/>
                <w:lang w:eastAsia="lt-LT"/>
              </w:rPr>
              <w:t>reikalingos</w:t>
            </w:r>
            <w:r w:rsidR="00AD4FD8">
              <w:rPr>
                <w:szCs w:val="24"/>
                <w:lang w:eastAsia="lt-LT"/>
              </w:rPr>
              <w:t xml:space="preserve"> paslaug</w:t>
            </w:r>
            <w:r>
              <w:rPr>
                <w:szCs w:val="24"/>
                <w:lang w:eastAsia="lt-LT"/>
              </w:rPr>
              <w:t>os</w:t>
            </w:r>
            <w:r w:rsidR="00AD4FD8">
              <w:rPr>
                <w:szCs w:val="24"/>
                <w:lang w:eastAsia="lt-LT"/>
              </w:rPr>
              <w:t xml:space="preserve">, </w:t>
            </w:r>
            <w:r w:rsidR="008F7125">
              <w:rPr>
                <w:szCs w:val="24"/>
                <w:lang w:eastAsia="lt-LT"/>
              </w:rPr>
              <w:t>trūkstamų žinių ar įgūdžių</w:t>
            </w:r>
            <w:r w:rsidR="008F7125">
              <w:rPr>
                <w:szCs w:val="24"/>
                <w:lang w:eastAsia="lt-LT"/>
              </w:rPr>
              <w:t>,</w:t>
            </w:r>
            <w:r w:rsidR="008F7125">
              <w:rPr>
                <w:szCs w:val="24"/>
                <w:lang w:eastAsia="lt-LT"/>
              </w:rPr>
              <w:t xml:space="preserve"> </w:t>
            </w:r>
            <w:r w:rsidR="007166CC">
              <w:rPr>
                <w:szCs w:val="24"/>
                <w:lang w:eastAsia="lt-LT"/>
              </w:rPr>
              <w:t xml:space="preserve">sprendžiamos problemos, </w:t>
            </w:r>
            <w:r w:rsidR="00FE30A5">
              <w:rPr>
                <w:szCs w:val="24"/>
                <w:lang w:eastAsia="lt-LT"/>
              </w:rPr>
              <w:t xml:space="preserve"> pagerint</w:t>
            </w:r>
            <w:r>
              <w:rPr>
                <w:szCs w:val="24"/>
                <w:lang w:eastAsia="lt-LT"/>
              </w:rPr>
              <w:t>a</w:t>
            </w:r>
            <w:r w:rsidR="00FE30A5">
              <w:rPr>
                <w:szCs w:val="24"/>
                <w:lang w:eastAsia="lt-LT"/>
              </w:rPr>
              <w:t xml:space="preserve"> psichin</w:t>
            </w:r>
            <w:r>
              <w:rPr>
                <w:szCs w:val="24"/>
                <w:lang w:eastAsia="lt-LT"/>
              </w:rPr>
              <w:t>ė</w:t>
            </w:r>
            <w:r w:rsidR="00FE30A5">
              <w:rPr>
                <w:szCs w:val="24"/>
                <w:lang w:eastAsia="lt-LT"/>
              </w:rPr>
              <w:t xml:space="preserve"> ir fizin</w:t>
            </w:r>
            <w:r>
              <w:rPr>
                <w:szCs w:val="24"/>
                <w:lang w:eastAsia="lt-LT"/>
              </w:rPr>
              <w:t>ė</w:t>
            </w:r>
            <w:r w:rsidR="00FE30A5">
              <w:rPr>
                <w:szCs w:val="24"/>
                <w:lang w:eastAsia="lt-LT"/>
              </w:rPr>
              <w:t xml:space="preserve"> sveikat</w:t>
            </w:r>
            <w:r>
              <w:rPr>
                <w:szCs w:val="24"/>
                <w:lang w:eastAsia="lt-LT"/>
              </w:rPr>
              <w:t>a</w:t>
            </w:r>
            <w:r w:rsidR="00FE30A5">
              <w:rPr>
                <w:szCs w:val="24"/>
                <w:lang w:eastAsia="lt-LT"/>
              </w:rPr>
              <w:t xml:space="preserve">, </w:t>
            </w:r>
            <w:r w:rsidR="007166CC">
              <w:rPr>
                <w:szCs w:val="24"/>
                <w:lang w:eastAsia="lt-LT"/>
              </w:rPr>
              <w:t xml:space="preserve"> </w:t>
            </w:r>
            <w:r w:rsidR="008F7125">
              <w:rPr>
                <w:szCs w:val="24"/>
                <w:lang w:eastAsia="lt-LT"/>
              </w:rPr>
              <w:t>.....</w:t>
            </w:r>
            <w:r w:rsidR="00604022">
              <w:rPr>
                <w:szCs w:val="24"/>
                <w:lang w:eastAsia="lt-LT"/>
              </w:rPr>
              <w:t xml:space="preserve">. </w:t>
            </w:r>
          </w:p>
          <w:p w14:paraId="62C54061" w14:textId="2A0E2F44" w:rsidR="00AD4FD8" w:rsidRDefault="008F7125" w:rsidP="00DE4942">
            <w:pPr>
              <w:ind w:firstLine="459"/>
              <w:jc w:val="both"/>
              <w:rPr>
                <w:szCs w:val="24"/>
                <w:lang w:eastAsia="lt-LT"/>
              </w:rPr>
            </w:pPr>
            <w:r>
              <w:rPr>
                <w:szCs w:val="24"/>
                <w:lang w:eastAsia="lt-LT"/>
              </w:rPr>
              <w:t>Trumpai parašyti kas bus konkrečiai veikiama....\</w:t>
            </w:r>
          </w:p>
          <w:p w14:paraId="04D48D8A" w14:textId="77777777" w:rsidR="00AD4358" w:rsidRDefault="0031101E" w:rsidP="00DE4942">
            <w:pPr>
              <w:ind w:firstLine="459"/>
              <w:jc w:val="both"/>
              <w:rPr>
                <w:szCs w:val="24"/>
                <w:lang w:eastAsia="lt-LT"/>
              </w:rPr>
            </w:pPr>
            <w:r w:rsidRPr="0031101E">
              <w:rPr>
                <w:b/>
                <w:szCs w:val="24"/>
                <w:lang w:eastAsia="lt-LT"/>
              </w:rPr>
              <w:t>Problemos sprendimo būdai:</w:t>
            </w:r>
            <w:r>
              <w:rPr>
                <w:szCs w:val="24"/>
                <w:lang w:eastAsia="lt-LT"/>
              </w:rPr>
              <w:t xml:space="preserve"> Projekto metu xx įmonė teiktų visokeriopą pagalbą b</w:t>
            </w:r>
            <w:r w:rsidRPr="009353CB">
              <w:rPr>
                <w:szCs w:val="24"/>
                <w:lang w:eastAsia="lt-LT"/>
              </w:rPr>
              <w:t>edarbi</w:t>
            </w:r>
            <w:r>
              <w:rPr>
                <w:szCs w:val="24"/>
                <w:lang w:eastAsia="lt-LT"/>
              </w:rPr>
              <w:t>ams ir ekonomiškai neaktyviems</w:t>
            </w:r>
            <w:r w:rsidRPr="009353CB">
              <w:rPr>
                <w:szCs w:val="24"/>
                <w:lang w:eastAsia="lt-LT"/>
              </w:rPr>
              <w:t xml:space="preserve">  </w:t>
            </w:r>
            <w:r>
              <w:rPr>
                <w:szCs w:val="24"/>
                <w:lang w:eastAsia="lt-LT"/>
              </w:rPr>
              <w:t>asmenims.</w:t>
            </w:r>
          </w:p>
          <w:p w14:paraId="56AB8D10" w14:textId="77777777" w:rsidR="00AD4358" w:rsidRDefault="00AD4358" w:rsidP="00DE4942">
            <w:pPr>
              <w:ind w:firstLine="459"/>
              <w:jc w:val="both"/>
              <w:rPr>
                <w:szCs w:val="24"/>
                <w:lang w:eastAsia="lt-LT"/>
              </w:rPr>
            </w:pPr>
          </w:p>
          <w:p w14:paraId="1D948526" w14:textId="5596AF38" w:rsidR="00AD4358" w:rsidRDefault="00AD4358" w:rsidP="00DE4942">
            <w:pPr>
              <w:ind w:firstLine="459"/>
              <w:jc w:val="both"/>
              <w:rPr>
                <w:szCs w:val="24"/>
                <w:lang w:eastAsia="lt-LT"/>
              </w:rPr>
            </w:pPr>
            <w:r w:rsidRPr="0031101E">
              <w:rPr>
                <w:b/>
                <w:szCs w:val="24"/>
                <w:lang w:eastAsia="lt-LT"/>
              </w:rPr>
              <w:t>Problemos sprendimo būdai:</w:t>
            </w:r>
            <w:r>
              <w:rPr>
                <w:szCs w:val="24"/>
                <w:lang w:eastAsia="lt-LT"/>
              </w:rPr>
              <w:t xml:space="preserve"> </w:t>
            </w:r>
            <w:r>
              <w:rPr>
                <w:szCs w:val="24"/>
                <w:lang w:eastAsia="lt-LT"/>
              </w:rPr>
              <w:t>s</w:t>
            </w:r>
            <w:r>
              <w:t>iekiant spręsti žemą bedarbių ir</w:t>
            </w:r>
            <w:r>
              <w:t>/ar</w:t>
            </w:r>
            <w:r>
              <w:t xml:space="preserve"> ekonomiškai neaktyvių asmenų motyvaciją integruotis į darbo rinką, projekte numatoma organizuoti kompleksinius mokymus, orientuotus į asmeninių, socialinių ir profesinių kompetencijų stiprinimą. Kursų metu dalyviai bus supažindinami su darbo rinkos galimybėmis, ugdomas jų pasitikėjimas savimi, padedama atpažinti turimus gebėjimus bei pasirinkti realius profesinio kelio scenarijus. Taip pat numatoma individuali mentorystė ar konsultacijos, kurios leis tikslingiau parengti dalyvius darbo paieškai ir ilgalaikiam įsitraukimui į darbo rinką</w:t>
            </w:r>
            <w:r>
              <w:t xml:space="preserve">. </w:t>
            </w:r>
          </w:p>
          <w:p w14:paraId="5425BDE7" w14:textId="65C4BA79" w:rsidR="0031101E" w:rsidRDefault="0031101E" w:rsidP="00DE4942">
            <w:pPr>
              <w:ind w:firstLine="459"/>
              <w:jc w:val="both"/>
              <w:rPr>
                <w:szCs w:val="24"/>
                <w:lang w:eastAsia="lt-LT"/>
              </w:rPr>
            </w:pPr>
            <w:r>
              <w:rPr>
                <w:szCs w:val="24"/>
                <w:lang w:eastAsia="lt-LT"/>
              </w:rPr>
              <w:t xml:space="preserve"> </w:t>
            </w:r>
          </w:p>
          <w:p w14:paraId="7D381A3E" w14:textId="6928DB75" w:rsidR="008F7125" w:rsidRDefault="0031101E" w:rsidP="00DE4942">
            <w:pPr>
              <w:ind w:firstLine="459"/>
              <w:jc w:val="both"/>
              <w:rPr>
                <w:szCs w:val="24"/>
                <w:lang w:eastAsia="lt-LT"/>
              </w:rPr>
            </w:pPr>
            <w:r w:rsidRPr="0031101E">
              <w:rPr>
                <w:b/>
                <w:szCs w:val="24"/>
                <w:lang w:eastAsia="lt-LT"/>
              </w:rPr>
              <w:t>Rezultatai:</w:t>
            </w:r>
            <w:r w:rsidRPr="00112B3D">
              <w:rPr>
                <w:szCs w:val="24"/>
                <w:lang w:eastAsia="lt-LT"/>
              </w:rPr>
              <w:t xml:space="preserve"> Suorganizuoti ... mokymai, kursai...renginys, kuriame dalyvaus ne mažiau apie </w:t>
            </w:r>
            <w:r w:rsidRPr="001D384C">
              <w:rPr>
                <w:szCs w:val="24"/>
                <w:highlight w:val="green"/>
                <w:lang w:eastAsia="lt-LT"/>
              </w:rPr>
              <w:t>50</w:t>
            </w:r>
            <w:r w:rsidRPr="00112B3D">
              <w:rPr>
                <w:szCs w:val="24"/>
                <w:lang w:eastAsia="lt-LT"/>
              </w:rPr>
              <w:t xml:space="preserve"> dalyvių/asmenų</w:t>
            </w:r>
          </w:p>
          <w:p w14:paraId="4DAF61D6" w14:textId="1ECE9CE5" w:rsidR="00AD4358" w:rsidRPr="00AD4358" w:rsidRDefault="00AD4358" w:rsidP="00AD4358">
            <w:pPr>
              <w:ind w:firstLine="456"/>
              <w:jc w:val="both"/>
              <w:rPr>
                <w:bCs/>
                <w:szCs w:val="24"/>
                <w:lang w:eastAsia="lt-LT"/>
              </w:rPr>
            </w:pPr>
            <w:r w:rsidRPr="00AD4358">
              <w:rPr>
                <w:b/>
                <w:bCs/>
                <w:szCs w:val="24"/>
                <w:lang w:eastAsia="lt-LT"/>
              </w:rPr>
              <w:t xml:space="preserve">Rezultatai: </w:t>
            </w:r>
            <w:r w:rsidRPr="00AD4358">
              <w:rPr>
                <w:bCs/>
                <w:szCs w:val="24"/>
                <w:lang w:eastAsia="lt-LT"/>
              </w:rPr>
              <w:t>suorganizuoti:</w:t>
            </w:r>
          </w:p>
          <w:p w14:paraId="5C492D9A"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Motyvaciniai užsiėmimai / seminarai</w:t>
            </w:r>
            <w:r w:rsidRPr="00AD4358">
              <w:rPr>
                <w:szCs w:val="24"/>
                <w:lang w:eastAsia="lt-LT"/>
              </w:rPr>
              <w:t xml:space="preserve"> (savivertės stiprinimas, įkvėpimas keisti gyvenimą);</w:t>
            </w:r>
          </w:p>
          <w:p w14:paraId="7E674522"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Karjeros planavimo dirbtuvės</w:t>
            </w:r>
            <w:r w:rsidRPr="00AD4358">
              <w:rPr>
                <w:szCs w:val="24"/>
                <w:lang w:eastAsia="lt-LT"/>
              </w:rPr>
              <w:t xml:space="preserve"> (profesinių interesų nustatymas, stiprybių analizė);</w:t>
            </w:r>
          </w:p>
          <w:p w14:paraId="5AD42189"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Socialinių įgūdžių lavinimas</w:t>
            </w:r>
            <w:r w:rsidRPr="00AD4358">
              <w:rPr>
                <w:szCs w:val="24"/>
                <w:lang w:eastAsia="lt-LT"/>
              </w:rPr>
              <w:t xml:space="preserve"> (komunikacija, darbiniai santykiai, bendradarbiavimas);</w:t>
            </w:r>
          </w:p>
          <w:p w14:paraId="17176C19"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Darbo rinkos pažinimas</w:t>
            </w:r>
            <w:r w:rsidRPr="00AD4358">
              <w:rPr>
                <w:szCs w:val="24"/>
                <w:lang w:eastAsia="lt-LT"/>
              </w:rPr>
              <w:t xml:space="preserve"> (profesijų pristatymas, paklausa, vizitai į įmones);</w:t>
            </w:r>
          </w:p>
          <w:p w14:paraId="789AC110"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Praktiniai įgūdžiai</w:t>
            </w:r>
            <w:r w:rsidRPr="00AD4358">
              <w:rPr>
                <w:szCs w:val="24"/>
                <w:lang w:eastAsia="lt-LT"/>
              </w:rPr>
              <w:t xml:space="preserve"> (CV rašymas, darbo pokalbio simuliacijos);</w:t>
            </w:r>
          </w:p>
          <w:p w14:paraId="63ED75AD" w14:textId="77777777" w:rsidR="00AD4358" w:rsidRPr="00AD4358" w:rsidRDefault="00AD4358" w:rsidP="00AD4358">
            <w:pPr>
              <w:numPr>
                <w:ilvl w:val="0"/>
                <w:numId w:val="2"/>
              </w:numPr>
              <w:ind w:left="0" w:firstLine="456"/>
              <w:jc w:val="both"/>
              <w:rPr>
                <w:szCs w:val="24"/>
                <w:lang w:eastAsia="lt-LT"/>
              </w:rPr>
            </w:pPr>
            <w:r w:rsidRPr="00AD4358">
              <w:rPr>
                <w:bCs/>
                <w:szCs w:val="24"/>
                <w:lang w:eastAsia="lt-LT"/>
              </w:rPr>
              <w:t>Individuali psichologo, karjeros konsultanto ar mentoriaus pagalba.</w:t>
            </w:r>
          </w:p>
          <w:p w14:paraId="2CB8E93C" w14:textId="77777777" w:rsidR="00AD4358" w:rsidRDefault="00AD4358" w:rsidP="00AD4358">
            <w:pPr>
              <w:ind w:firstLine="459"/>
              <w:jc w:val="both"/>
              <w:rPr>
                <w:szCs w:val="24"/>
                <w:lang w:eastAsia="lt-LT"/>
              </w:rPr>
            </w:pPr>
            <w:r w:rsidRPr="0031101E">
              <w:rPr>
                <w:b/>
                <w:szCs w:val="24"/>
                <w:lang w:eastAsia="lt-LT"/>
              </w:rPr>
              <w:lastRenderedPageBreak/>
              <w:t>Rezultatai:</w:t>
            </w:r>
            <w:r w:rsidRPr="00112B3D">
              <w:rPr>
                <w:szCs w:val="24"/>
                <w:lang w:eastAsia="lt-LT"/>
              </w:rPr>
              <w:t xml:space="preserve"> </w:t>
            </w:r>
            <w:r>
              <w:rPr>
                <w:szCs w:val="24"/>
                <w:lang w:eastAsia="lt-LT"/>
              </w:rPr>
              <w:t xml:space="preserve">Kursai vyktų Kažkokios xx įmonės pagal panaudą valdomose patalpose adresu ...., Nekilnojamo turto registro Nr. 1111-2222-3333. Panaudos sutartis, kuri registruota Registrų centre, sudaryta su patalpų savininku – ..xx. Patalpos tinkamos veiklai vykdyti, reikalingos minimalios investicijos jų pritaikymui, kad būtų tinkamai teikiamos paslaugos. </w:t>
            </w:r>
          </w:p>
          <w:p w14:paraId="702BD568" w14:textId="77777777" w:rsidR="00AD4358" w:rsidRDefault="00AD4358" w:rsidP="00DE4942">
            <w:pPr>
              <w:ind w:firstLine="459"/>
              <w:jc w:val="both"/>
              <w:rPr>
                <w:szCs w:val="24"/>
                <w:lang w:eastAsia="lt-LT"/>
              </w:rPr>
            </w:pPr>
          </w:p>
          <w:p w14:paraId="073DC701" w14:textId="4E5912AD" w:rsidR="00604022" w:rsidRPr="00595BBB" w:rsidRDefault="00237D5D" w:rsidP="00DE4942">
            <w:pPr>
              <w:ind w:firstLine="459"/>
              <w:jc w:val="both"/>
              <w:rPr>
                <w:szCs w:val="24"/>
                <w:lang w:eastAsia="lt-LT"/>
              </w:rPr>
            </w:pPr>
            <w:r w:rsidRPr="00DE4942">
              <w:rPr>
                <w:b/>
                <w:szCs w:val="24"/>
                <w:lang w:eastAsia="lt-LT"/>
              </w:rPr>
              <w:t>Numatomos investicijos</w:t>
            </w:r>
            <w:r>
              <w:rPr>
                <w:szCs w:val="24"/>
                <w:lang w:eastAsia="lt-LT"/>
              </w:rPr>
              <w:t xml:space="preserve">: 1) </w:t>
            </w:r>
            <w:r w:rsidR="008175DA">
              <w:rPr>
                <w:szCs w:val="24"/>
                <w:lang w:eastAsia="lt-LT"/>
              </w:rPr>
              <w:t>tualet</w:t>
            </w:r>
            <w:r w:rsidR="008F7125">
              <w:rPr>
                <w:szCs w:val="24"/>
                <w:lang w:eastAsia="lt-LT"/>
              </w:rPr>
              <w:t>o remontas</w:t>
            </w:r>
            <w:r w:rsidR="00A05FC5">
              <w:rPr>
                <w:szCs w:val="24"/>
                <w:lang w:eastAsia="lt-LT"/>
              </w:rPr>
              <w:t xml:space="preserve"> ir kitas patalpų atnaujinimas, taikant universalaus dizaino principus;</w:t>
            </w:r>
            <w:r>
              <w:rPr>
                <w:szCs w:val="24"/>
                <w:lang w:eastAsia="lt-LT"/>
              </w:rPr>
              <w:t xml:space="preserve"> 2) baldų ir įrangos, reikalingos </w:t>
            </w:r>
            <w:r w:rsidRPr="00595BBB">
              <w:rPr>
                <w:szCs w:val="24"/>
                <w:lang w:eastAsia="lt-LT"/>
              </w:rPr>
              <w:t>paslaugų teikimui, įsigijimas; 3) paslaugų teikimas</w:t>
            </w:r>
            <w:r w:rsidR="008968FB" w:rsidRPr="00595BBB">
              <w:rPr>
                <w:szCs w:val="24"/>
                <w:lang w:eastAsia="lt-LT"/>
              </w:rPr>
              <w:t xml:space="preserve"> tikslinės grupės asmenims.</w:t>
            </w:r>
          </w:p>
          <w:p w14:paraId="2624D353" w14:textId="77777777" w:rsidR="00DE4942" w:rsidRPr="00595BBB" w:rsidRDefault="00DE4942" w:rsidP="00DE4942">
            <w:pPr>
              <w:ind w:firstLine="459"/>
              <w:jc w:val="both"/>
              <w:rPr>
                <w:szCs w:val="24"/>
                <w:lang w:eastAsia="lt-LT"/>
              </w:rPr>
            </w:pPr>
            <w:r w:rsidRPr="00595BBB">
              <w:rPr>
                <w:b/>
                <w:szCs w:val="24"/>
                <w:lang w:eastAsia="lt-LT"/>
              </w:rPr>
              <w:t>Numatomos investicijos</w:t>
            </w:r>
            <w:r w:rsidRPr="00595BBB">
              <w:rPr>
                <w:szCs w:val="24"/>
                <w:lang w:eastAsia="lt-LT"/>
              </w:rPr>
              <w:t xml:space="preserve">: įsigyti renginių organizavimo paslaugą už 8 000,00 eur. (komercinis pasiūlymas pridedamas); darbo užmokesčio išlaidos darbuotojui tiesiogiai dirbančiam prie veiklos įgyvendinimo 4 000 eur. (užmokesčio lentelė) ..........   </w:t>
            </w:r>
          </w:p>
          <w:p w14:paraId="6DCBE3CD" w14:textId="77777777" w:rsidR="00DE4942" w:rsidRPr="00595BBB" w:rsidRDefault="00DE4942" w:rsidP="00DE4942">
            <w:pPr>
              <w:ind w:firstLine="459"/>
              <w:jc w:val="both"/>
              <w:rPr>
                <w:szCs w:val="24"/>
                <w:lang w:eastAsia="lt-LT"/>
              </w:rPr>
            </w:pPr>
            <w:r w:rsidRPr="00595BBB">
              <w:rPr>
                <w:szCs w:val="24"/>
                <w:lang w:eastAsia="lt-LT"/>
              </w:rPr>
              <w:t>Detaliau projekto poreikis išdėstytas šio PĮP poveiklių ir veiksmų aprašymuose</w:t>
            </w:r>
          </w:p>
          <w:p w14:paraId="4A2E62F8" w14:textId="77777777" w:rsidR="00F737ED" w:rsidRDefault="00F737ED" w:rsidP="008274F1">
            <w:pPr>
              <w:jc w:val="both"/>
              <w:rPr>
                <w:szCs w:val="24"/>
                <w:lang w:eastAsia="lt-LT"/>
              </w:rPr>
            </w:pPr>
          </w:p>
          <w:p w14:paraId="17A3D4EA" w14:textId="1FFA633F" w:rsidR="008274F1" w:rsidRDefault="008968FB" w:rsidP="00DE4942">
            <w:pPr>
              <w:ind w:firstLine="456"/>
              <w:jc w:val="both"/>
              <w:rPr>
                <w:szCs w:val="24"/>
                <w:lang w:eastAsia="lt-LT"/>
              </w:rPr>
            </w:pPr>
            <w:r>
              <w:rPr>
                <w:szCs w:val="24"/>
                <w:lang w:eastAsia="lt-LT"/>
              </w:rPr>
              <w:t xml:space="preserve">Projektas atitinka </w:t>
            </w:r>
            <w:r w:rsidRPr="00D7707C">
              <w:rPr>
                <w:szCs w:val="24"/>
                <w:lang w:eastAsia="lt-LT"/>
              </w:rPr>
              <w:t>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w:t>
            </w:r>
            <w:r>
              <w:rPr>
                <w:szCs w:val="24"/>
                <w:lang w:eastAsia="lt-LT"/>
              </w:rPr>
              <w:t xml:space="preserve">e (toliau – Aprašas) nurodytą </w:t>
            </w:r>
            <w:r w:rsidR="00F737ED" w:rsidRPr="00F737ED">
              <w:rPr>
                <w:bCs/>
                <w:szCs w:val="24"/>
                <w:lang w:eastAsia="lt-LT"/>
              </w:rPr>
              <w:t>2.1.2</w:t>
            </w:r>
            <w:r w:rsidRPr="008968FB">
              <w:rPr>
                <w:szCs w:val="24"/>
                <w:lang w:eastAsia="lt-LT"/>
              </w:rPr>
              <w:t>. veiklą „</w:t>
            </w:r>
            <w:r w:rsidR="00F737ED" w:rsidRPr="00F737ED">
              <w:rPr>
                <w:b/>
                <w:iCs/>
                <w:szCs w:val="24"/>
                <w:lang w:eastAsia="lt-LT"/>
              </w:rPr>
              <w:t>bedarbių ir ekonomiškai neaktyvių asmenų užimtumui didinti skirtų iniciatyvų įgyvendinimas, siekiant pagerinti šių asmenų padėtį darbo rinkoje</w:t>
            </w:r>
            <w:r w:rsidRPr="008968FB">
              <w:rPr>
                <w:szCs w:val="24"/>
                <w:lang w:eastAsia="lt-LT"/>
              </w:rPr>
              <w:t>“</w:t>
            </w:r>
            <w:r>
              <w:rPr>
                <w:szCs w:val="24"/>
                <w:lang w:eastAsia="lt-LT"/>
              </w:rPr>
              <w:t>.</w:t>
            </w:r>
          </w:p>
          <w:p w14:paraId="0430C463" w14:textId="5DEAC096" w:rsidR="00F737ED" w:rsidRDefault="00F737ED" w:rsidP="00DE4942">
            <w:pPr>
              <w:ind w:firstLine="456"/>
              <w:jc w:val="both"/>
              <w:rPr>
                <w:szCs w:val="24"/>
                <w:lang w:eastAsia="lt-LT"/>
              </w:rPr>
            </w:pPr>
          </w:p>
          <w:p w14:paraId="1D25AB37" w14:textId="1D3796AA" w:rsidR="00F737ED" w:rsidRPr="00112B3D" w:rsidRDefault="00F737ED" w:rsidP="00DE4942">
            <w:pPr>
              <w:ind w:firstLine="456"/>
              <w:jc w:val="both"/>
              <w:rPr>
                <w:szCs w:val="24"/>
                <w:lang w:eastAsia="lt-LT"/>
              </w:rPr>
            </w:pPr>
            <w:r w:rsidRPr="00112B3D">
              <w:rPr>
                <w:szCs w:val="24"/>
                <w:lang w:eastAsia="lt-LT"/>
              </w:rPr>
              <w:t>Projektas prisidėtų prie VPS tikslo „Pagerinti vietines įsidarbinimo galimybes ir paskatinti integruotą bei įtraukią socialinę Plungės miesto vietos plėtrą, išnaudojant bendruomenių, verslo ir vietos valdžios ryšių teikiamas galimybes“ pasiekimo</w:t>
            </w:r>
            <w:r>
              <w:rPr>
                <w:szCs w:val="24"/>
                <w:lang w:eastAsia="lt-LT"/>
              </w:rPr>
              <w:t>, nes bedarbiams ir neaktyviems asmenims teikiant paslaugas pagerėtų Plungės miesto pagerėtų jų emocinė būklė ir gyvenimo kokybė</w:t>
            </w:r>
            <w:r w:rsidRPr="00112B3D">
              <w:rPr>
                <w:szCs w:val="24"/>
                <w:lang w:eastAsia="lt-LT"/>
              </w:rPr>
              <w:t xml:space="preserve">. Projektas atitinka VPS 1.1 uždavinio „Didinti tikslinių grupių socialinę gerovę, skatinant aktyvią socialinę įtrauktį“ 1.1.2 veiksmą „Neformalių iniciatyvų skirtų bendruomenės verslumui didinti įgyvendinimas“, nes teikiant paslaugas padėtų </w:t>
            </w:r>
            <w:r w:rsidRPr="00112B3D">
              <w:rPr>
                <w:b/>
                <w:iCs/>
                <w:szCs w:val="24"/>
                <w:lang w:eastAsia="lt-LT"/>
              </w:rPr>
              <w:t xml:space="preserve">bedarbiams ir/arba ekonomiškai neaktyviems </w:t>
            </w:r>
            <w:r w:rsidRPr="00112B3D">
              <w:rPr>
                <w:szCs w:val="24"/>
                <w:lang w:eastAsia="lt-LT"/>
              </w:rPr>
              <w:t>gyventojams integruotis į darbo rinką.</w:t>
            </w:r>
          </w:p>
          <w:p w14:paraId="11EB244B" w14:textId="77777777" w:rsidR="00F737ED" w:rsidRDefault="00F737ED" w:rsidP="00DE4942">
            <w:pPr>
              <w:ind w:firstLine="456"/>
              <w:jc w:val="both"/>
              <w:rPr>
                <w:szCs w:val="24"/>
                <w:lang w:eastAsia="lt-LT"/>
              </w:rPr>
            </w:pPr>
          </w:p>
          <w:p w14:paraId="46D2D19D" w14:textId="74897DB7" w:rsidR="002E411E" w:rsidRDefault="002E411E" w:rsidP="00DE4942">
            <w:pPr>
              <w:ind w:firstLine="456"/>
              <w:jc w:val="both"/>
              <w:rPr>
                <w:szCs w:val="24"/>
                <w:lang w:eastAsia="lt-LT"/>
              </w:rPr>
            </w:pPr>
            <w:r w:rsidRPr="002E411E">
              <w:rPr>
                <w:szCs w:val="24"/>
                <w:lang w:eastAsia="lt-LT"/>
              </w:rPr>
              <w:t xml:space="preserve">Neturint lėšų </w:t>
            </w:r>
            <w:r>
              <w:rPr>
                <w:szCs w:val="24"/>
                <w:lang w:eastAsia="lt-LT"/>
              </w:rPr>
              <w:t>projektui</w:t>
            </w:r>
            <w:r w:rsidRPr="002E411E">
              <w:rPr>
                <w:szCs w:val="24"/>
                <w:lang w:eastAsia="lt-LT"/>
              </w:rPr>
              <w:t>, praktiškai nebūtų galimybės</w:t>
            </w:r>
            <w:r w:rsidR="00C817C9">
              <w:rPr>
                <w:szCs w:val="24"/>
                <w:lang w:eastAsia="lt-LT"/>
              </w:rPr>
              <w:t xml:space="preserve"> pradėti vykdyti </w:t>
            </w:r>
            <w:r w:rsidR="006F7392">
              <w:rPr>
                <w:szCs w:val="24"/>
                <w:lang w:eastAsia="lt-LT"/>
              </w:rPr>
              <w:t>šią</w:t>
            </w:r>
            <w:r w:rsidR="00C817C9">
              <w:rPr>
                <w:szCs w:val="24"/>
                <w:lang w:eastAsia="lt-LT"/>
              </w:rPr>
              <w:t xml:space="preserve"> veiklą</w:t>
            </w:r>
            <w:r w:rsidRPr="002E411E">
              <w:rPr>
                <w:szCs w:val="24"/>
                <w:lang w:eastAsia="lt-LT"/>
              </w:rPr>
              <w:t>. Detaliau projekto poreikis išdėstytas šio PĮP poveiklių ir veiksmų aprašymuose.</w:t>
            </w:r>
          </w:p>
          <w:p w14:paraId="3F0F0ABD" w14:textId="3151EC91" w:rsidR="00787CD6" w:rsidRDefault="002D2BF2" w:rsidP="00DE4942">
            <w:pPr>
              <w:ind w:firstLine="456"/>
              <w:jc w:val="both"/>
              <w:rPr>
                <w:szCs w:val="24"/>
                <w:lang w:eastAsia="lt-LT"/>
              </w:rPr>
            </w:pPr>
            <w:r>
              <w:rPr>
                <w:szCs w:val="24"/>
                <w:lang w:eastAsia="lt-LT"/>
              </w:rPr>
              <w:t>P</w:t>
            </w:r>
            <w:r w:rsidR="00787CD6" w:rsidRPr="00787CD6">
              <w:rPr>
                <w:szCs w:val="24"/>
                <w:lang w:eastAsia="lt-LT"/>
              </w:rPr>
              <w:t>rojektas prisid</w:t>
            </w:r>
            <w:r>
              <w:rPr>
                <w:szCs w:val="24"/>
                <w:lang w:eastAsia="lt-LT"/>
              </w:rPr>
              <w:t>ės</w:t>
            </w:r>
            <w:r w:rsidR="00787CD6" w:rsidRPr="00787CD6">
              <w:rPr>
                <w:szCs w:val="24"/>
                <w:lang w:eastAsia="lt-LT"/>
              </w:rPr>
              <w:t xml:space="preserve"> prie horizontalios politikos principų ir ES pagrindinių teisių chartijos reikalavimų</w:t>
            </w:r>
            <w:r w:rsidR="00787CD6">
              <w:rPr>
                <w:szCs w:val="24"/>
                <w:lang w:eastAsia="lt-LT"/>
              </w:rPr>
              <w:t>.</w:t>
            </w:r>
            <w:r w:rsidR="00684241">
              <w:rPr>
                <w:szCs w:val="24"/>
                <w:lang w:eastAsia="lt-LT"/>
              </w:rPr>
              <w:t xml:space="preserve"> </w:t>
            </w:r>
            <w:r w:rsidR="00684241" w:rsidRPr="002B5E38">
              <w:rPr>
                <w:szCs w:val="24"/>
                <w:lang w:eastAsia="lt-LT"/>
              </w:rPr>
              <w:t>Aprašyti</w:t>
            </w:r>
            <w:r w:rsidR="00684241">
              <w:rPr>
                <w:szCs w:val="24"/>
                <w:lang w:eastAsia="lt-LT"/>
              </w:rPr>
              <w:t xml:space="preserve"> plačiau, panaudojant PĮP 3.8 punkto informaciją</w:t>
            </w:r>
            <w:r w:rsidR="001D6710">
              <w:rPr>
                <w:szCs w:val="24"/>
                <w:lang w:eastAsia="lt-LT"/>
              </w:rPr>
              <w:t>.</w:t>
            </w:r>
          </w:p>
          <w:p w14:paraId="0B3D6CEF" w14:textId="77777777" w:rsidR="00CD38F5" w:rsidRDefault="00CD38F5">
            <w:pPr>
              <w:jc w:val="both"/>
              <w:rPr>
                <w:i/>
                <w:sz w:val="20"/>
              </w:rPr>
            </w:pPr>
          </w:p>
          <w:p w14:paraId="1CAB2FCD" w14:textId="7C3B2F8D" w:rsidR="0022627F" w:rsidRDefault="00510F64">
            <w:pPr>
              <w:jc w:val="both"/>
              <w:rPr>
                <w:i/>
                <w:sz w:val="20"/>
              </w:rPr>
            </w:pPr>
            <w:r>
              <w:rPr>
                <w:i/>
                <w:sz w:val="20"/>
              </w:rPr>
              <w:t xml:space="preserve">Aprašomos projektu planuojamos spręsti problemos, jų priežastys. </w:t>
            </w:r>
          </w:p>
          <w:p w14:paraId="6E559739" w14:textId="77777777" w:rsidR="0022627F" w:rsidRDefault="00510F64">
            <w:pPr>
              <w:jc w:val="both"/>
              <w:rPr>
                <w:i/>
                <w:sz w:val="20"/>
              </w:rPr>
            </w:pPr>
            <w:r>
              <w:rPr>
                <w:i/>
                <w:sz w:val="20"/>
              </w:rPr>
              <w:t>Įvardijama projektu sprendžiama (-os)</w:t>
            </w:r>
            <w:r>
              <w:rPr>
                <w:rFonts w:cs="Arial"/>
                <w:i/>
                <w:sz w:val="20"/>
                <w:lang w:eastAsia="lt-LT"/>
              </w:rPr>
              <w:t xml:space="preserve"> problema (-os), nustatyta (-os) plėtros programoje ar, kai planuojama įgyvendinti regionų plėtros planų (toliau – RPPl) įgyvendinimo projektą (toliau – RPPl projektas), – RPPl, kurią (-ias) siekiama spręsti įgyvendinant projektą, ir statistiniais duomenimis pagrindžiamas problemos aktualumas</w:t>
            </w:r>
            <w:r>
              <w:rPr>
                <w:i/>
                <w:sz w:val="20"/>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w:t>
            </w:r>
          </w:p>
          <w:p w14:paraId="6497580C" w14:textId="77777777" w:rsidR="0022627F" w:rsidRDefault="00510F64">
            <w:pPr>
              <w:widowControl w:val="0"/>
              <w:shd w:val="clear" w:color="auto" w:fill="FFFFFF"/>
              <w:jc w:val="both"/>
              <w:rPr>
                <w:rFonts w:cs="Arial"/>
                <w:i/>
                <w:sz w:val="20"/>
                <w:lang w:eastAsia="lt-LT"/>
              </w:rPr>
            </w:pPr>
            <w:r>
              <w:rPr>
                <w:rFonts w:cs="Arial"/>
                <w:i/>
                <w:sz w:val="20"/>
                <w:lang w:eastAsia="lt-LT"/>
              </w:rPr>
              <w:t>Aprašomas projekto poreikis – galimos pasekmės, jei problema nebus išspręsta, kodėl verta investuoti lėšas į šį projektą (pvz., nauja įranga sumažins užterštumo lygį), kokius rinkos netolygumus projektu siekiama spręsti (pvz., projektas skirtas specialistams, kurių trūksta darbo rinkoje, parengti), problemos sprendimo būdas, projekto siekiami rezultatai ir kt.</w:t>
            </w:r>
          </w:p>
          <w:p w14:paraId="1D19A565" w14:textId="77777777" w:rsidR="0022627F" w:rsidRDefault="00510F64">
            <w:pPr>
              <w:widowControl w:val="0"/>
              <w:shd w:val="clear" w:color="auto" w:fill="FFFFFF"/>
              <w:spacing w:line="259" w:lineRule="auto"/>
              <w:jc w:val="both"/>
              <w:rPr>
                <w:i/>
                <w:iCs/>
                <w:sz w:val="20"/>
                <w:szCs w:val="22"/>
              </w:rPr>
            </w:pPr>
            <w:r>
              <w:rPr>
                <w:i/>
                <w:iCs/>
                <w:sz w:val="20"/>
                <w:szCs w:val="22"/>
              </w:rPr>
              <w:t xml:space="preserve">Aprašant projektu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religijos ar įsitikinimų, pažiūrų, amžiaus, lytinės orientacijos, etninės priklausomybės,  negalios (judėjimo, regos, klausos ir kt.) ar kt.), įskaitant prieinamumo visiems (paslaugų, infrastruktūros, </w:t>
            </w:r>
            <w:r>
              <w:rPr>
                <w:i/>
                <w:iCs/>
                <w:sz w:val="20"/>
                <w:szCs w:val="22"/>
              </w:rPr>
              <w:lastRenderedPageBreak/>
              <w:t>fizinės ar e. aplinkos sprendimai, informacijos prieinamumo ir pan.) užtikrinimą; inovatyvumo (kūrybingumo) (vykdomi inovatyvūs viešieji pirkimai, taikomos naujos technologijos, kuriami ar diegiami inovatyvūs sprendimai ir pan.) (toliau – HP). Nurodoma, ar atsižvelgiama į Jungtinių Tautų neįgaliųjų teisių konvencijos nuostatas. Taip pat įvertinama atitiktis projektų finansavimo sąlygų apraše (toliau – PFSA), o</w:t>
            </w:r>
            <w:r>
              <w:rPr>
                <w:bCs/>
                <w:i/>
                <w:sz w:val="20"/>
                <w:szCs w:val="22"/>
              </w:rPr>
              <w:t xml:space="preserve"> </w:t>
            </w:r>
            <w:r>
              <w:rPr>
                <w:i/>
                <w:color w:val="000000"/>
                <w:sz w:val="20"/>
                <w:szCs w:val="22"/>
              </w:rPr>
              <w:t xml:space="preserve">kai įgyvendinami </w:t>
            </w:r>
            <w:r>
              <w:rPr>
                <w:i/>
                <w:sz w:val="20"/>
                <w:szCs w:val="22"/>
                <w:shd w:val="clear" w:color="auto" w:fill="FFFFFF"/>
              </w:rPr>
              <w:t xml:space="preserve">RPPl projektai, </w:t>
            </w:r>
            <w:r>
              <w:rPr>
                <w:bCs/>
                <w:i/>
                <w:sz w:val="20"/>
                <w:szCs w:val="22"/>
              </w:rPr>
              <w:t xml:space="preserve">– </w:t>
            </w:r>
            <w:r>
              <w:rPr>
                <w:i/>
                <w:color w:val="000000"/>
                <w:sz w:val="20"/>
                <w:szCs w:val="22"/>
              </w:rPr>
              <w:t xml:space="preserve">regioninės pažangos priemonės finansavimo gairėse (toliau – Gairės) ir (ar) RPPl </w:t>
            </w:r>
            <w:r>
              <w:rPr>
                <w:bCs/>
                <w:i/>
                <w:sz w:val="20"/>
                <w:szCs w:val="22"/>
              </w:rPr>
              <w:t>nustatytiems reikalavimams dėl HP ir</w:t>
            </w:r>
            <w:r>
              <w:rPr>
                <w:b/>
                <w:bCs/>
                <w:i/>
                <w:sz w:val="20"/>
                <w:szCs w:val="22"/>
              </w:rPr>
              <w:t xml:space="preserve"> </w:t>
            </w:r>
            <w:r>
              <w:rPr>
                <w:bCs/>
                <w:i/>
                <w:sz w:val="20"/>
                <w:szCs w:val="22"/>
              </w:rPr>
              <w:t xml:space="preserve">atitinkamų Europos Sąjungos pagrindinių teisių chartijos nuostatų laikymosi. </w:t>
            </w:r>
            <w:r>
              <w:rPr>
                <w:i/>
                <w:iCs/>
                <w:sz w:val="20"/>
                <w:szCs w:val="22"/>
              </w:rPr>
              <w:t>Jei sprendžiama problema turės tiesioginę įtaką HP įgyvendinimui, tai turi būti nurodyta ar įtraukta į projekto tikslą, tikslinę grupę, projekto veiklas ar siekiamus rezultatus.</w:t>
            </w:r>
          </w:p>
          <w:p w14:paraId="7BEACFC8" w14:textId="77777777" w:rsidR="0022627F" w:rsidRDefault="00510F64">
            <w:pPr>
              <w:widowControl w:val="0"/>
              <w:shd w:val="clear" w:color="auto" w:fill="FFFFFF"/>
              <w:jc w:val="both"/>
              <w:rPr>
                <w:i/>
                <w:sz w:val="20"/>
              </w:rPr>
            </w:pPr>
            <w:r>
              <w:rPr>
                <w:i/>
                <w:sz w:val="20"/>
              </w:rPr>
              <w:t xml:space="preserve">Nurodoma, kurios iš visų įvardytų problemų bus sprendžiamos šalinant ar sumažinant jų atsiradimo priežastis. </w:t>
            </w:r>
          </w:p>
          <w:p w14:paraId="7A321F6B" w14:textId="77777777" w:rsidR="0022627F" w:rsidRDefault="00510F64">
            <w:pPr>
              <w:jc w:val="both"/>
              <w:rPr>
                <w:i/>
                <w:sz w:val="20"/>
              </w:rPr>
            </w:pPr>
            <w:r>
              <w:rPr>
                <w:i/>
                <w:sz w:val="20"/>
              </w:rPr>
              <w:t xml:space="preserve">Galimas simbolių skaičius – 10 000. </w:t>
            </w:r>
          </w:p>
          <w:p w14:paraId="6FEC3E22" w14:textId="77777777" w:rsidR="0022627F" w:rsidRDefault="00510F64">
            <w:pPr>
              <w:jc w:val="both"/>
              <w:rPr>
                <w:i/>
                <w:sz w:val="22"/>
                <w:szCs w:val="22"/>
              </w:rPr>
            </w:pPr>
            <w:r>
              <w:rPr>
                <w:i/>
                <w:sz w:val="20"/>
              </w:rPr>
              <w:t>Nurodyti privaloma.</w:t>
            </w:r>
          </w:p>
        </w:tc>
      </w:tr>
      <w:tr w:rsidR="0022627F" w14:paraId="238863A6" w14:textId="77777777" w:rsidTr="00B3581A">
        <w:tc>
          <w:tcPr>
            <w:tcW w:w="1111" w:type="dxa"/>
            <w:shd w:val="clear" w:color="auto" w:fill="F2F2F2" w:themeFill="background1" w:themeFillShade="F2"/>
          </w:tcPr>
          <w:p w14:paraId="2C8D3F13" w14:textId="77777777" w:rsidR="0022627F" w:rsidRDefault="0022627F">
            <w:pPr>
              <w:rPr>
                <w:sz w:val="10"/>
                <w:szCs w:val="10"/>
              </w:rPr>
            </w:pPr>
          </w:p>
          <w:p w14:paraId="41B99405" w14:textId="77777777" w:rsidR="0022627F" w:rsidRDefault="00510F64">
            <w:pPr>
              <w:jc w:val="both"/>
              <w:rPr>
                <w:rFonts w:eastAsia="Calibri"/>
                <w:sz w:val="22"/>
                <w:szCs w:val="22"/>
              </w:rPr>
            </w:pPr>
            <w:r>
              <w:rPr>
                <w:rFonts w:eastAsia="Calibri"/>
                <w:sz w:val="22"/>
                <w:szCs w:val="22"/>
              </w:rPr>
              <w:t>2.2.</w:t>
            </w:r>
          </w:p>
        </w:tc>
        <w:tc>
          <w:tcPr>
            <w:tcW w:w="13711" w:type="dxa"/>
            <w:gridSpan w:val="2"/>
            <w:shd w:val="clear" w:color="auto" w:fill="F2F2F2" w:themeFill="background1" w:themeFillShade="F2"/>
          </w:tcPr>
          <w:p w14:paraId="07704EAC" w14:textId="77777777" w:rsidR="0022627F" w:rsidRDefault="0022627F">
            <w:pPr>
              <w:rPr>
                <w:sz w:val="10"/>
                <w:szCs w:val="10"/>
              </w:rPr>
            </w:pPr>
          </w:p>
          <w:p w14:paraId="7A86E191" w14:textId="77777777" w:rsidR="0022627F" w:rsidRDefault="00510F64">
            <w:pPr>
              <w:jc w:val="both"/>
              <w:rPr>
                <w:rFonts w:eastAsia="Calibri"/>
                <w:sz w:val="22"/>
                <w:szCs w:val="22"/>
              </w:rPr>
            </w:pPr>
            <w:r w:rsidRPr="00145E89">
              <w:rPr>
                <w:rFonts w:eastAsia="Calibri"/>
                <w:sz w:val="22"/>
                <w:szCs w:val="22"/>
                <w:highlight w:val="yellow"/>
              </w:rPr>
              <w:t>Projekto</w:t>
            </w:r>
            <w:r>
              <w:rPr>
                <w:rFonts w:eastAsia="Calibri"/>
                <w:sz w:val="22"/>
                <w:szCs w:val="22"/>
              </w:rPr>
              <w:t xml:space="preserve"> tikslas</w:t>
            </w:r>
          </w:p>
        </w:tc>
      </w:tr>
      <w:tr w:rsidR="0022627F" w14:paraId="41707316" w14:textId="77777777" w:rsidTr="00B3581A">
        <w:tc>
          <w:tcPr>
            <w:tcW w:w="14822" w:type="dxa"/>
            <w:gridSpan w:val="3"/>
            <w:shd w:val="clear" w:color="auto" w:fill="auto"/>
          </w:tcPr>
          <w:p w14:paraId="251ABDF8" w14:textId="75F26005" w:rsidR="00E7438F" w:rsidRDefault="00BA0BB6">
            <w:pPr>
              <w:jc w:val="both"/>
              <w:rPr>
                <w:szCs w:val="24"/>
                <w:lang w:eastAsia="lt-LT"/>
              </w:rPr>
            </w:pPr>
            <w:r w:rsidRPr="00BA0BB6">
              <w:rPr>
                <w:szCs w:val="24"/>
                <w:lang w:eastAsia="lt-LT"/>
              </w:rPr>
              <w:t xml:space="preserve">Skatinti bedarbių ir/ar ekonomiškai neaktyvių asmenų integraciją į darbo rinką, stiprinant jų užimtumo galimybes per mokymus, konsultacijas, motyvaciją ir praktines veiklas. </w:t>
            </w:r>
          </w:p>
          <w:p w14:paraId="6E5A8797" w14:textId="2210AA1D" w:rsidR="00BA0BB6" w:rsidRDefault="00BA0BB6">
            <w:pPr>
              <w:jc w:val="both"/>
              <w:rPr>
                <w:szCs w:val="24"/>
                <w:lang w:eastAsia="lt-LT"/>
              </w:rPr>
            </w:pPr>
          </w:p>
          <w:p w14:paraId="745AD08E" w14:textId="3B6EB842" w:rsidR="00BA0BB6" w:rsidRDefault="00BA0BB6">
            <w:pPr>
              <w:jc w:val="both"/>
            </w:pPr>
            <w:r>
              <w:t>Didinti tikslinės grupės konkurencingumą darbo rinkoje, suteikiant reikiamų žinių, įgūdžių ir motyvacijos įsidarbinti ar pradėti savarankišką veiklą.</w:t>
            </w:r>
          </w:p>
          <w:p w14:paraId="219F8F99" w14:textId="0154AF56" w:rsidR="00BA0BB6" w:rsidRDefault="00BA0BB6">
            <w:pPr>
              <w:jc w:val="both"/>
            </w:pPr>
          </w:p>
          <w:p w14:paraId="28D7260C" w14:textId="740CB84B" w:rsidR="00BA0BB6" w:rsidRDefault="00BA0BB6">
            <w:pPr>
              <w:jc w:val="both"/>
              <w:rPr>
                <w:szCs w:val="24"/>
                <w:lang w:eastAsia="lt-LT"/>
              </w:rPr>
            </w:pPr>
            <w:r>
              <w:t>Sukurti veiksmingą paramos modelį, kuris padėtų bedarbiams ar neaktyviems asmenims pereiti nuo nedarbo prie užimtumo.</w:t>
            </w:r>
          </w:p>
          <w:p w14:paraId="23CF9484" w14:textId="2706F7EE" w:rsidR="00BA0BB6" w:rsidRDefault="00BA0BB6">
            <w:pPr>
              <w:jc w:val="both"/>
              <w:rPr>
                <w:szCs w:val="24"/>
                <w:lang w:eastAsia="lt-LT"/>
              </w:rPr>
            </w:pPr>
          </w:p>
          <w:p w14:paraId="5162217A" w14:textId="2EE8F7FA" w:rsidR="00BA0BB6" w:rsidRDefault="00BA0BB6">
            <w:pPr>
              <w:jc w:val="both"/>
              <w:rPr>
                <w:szCs w:val="24"/>
                <w:lang w:eastAsia="lt-LT"/>
              </w:rPr>
            </w:pPr>
            <w:r w:rsidRPr="00BA0BB6">
              <w:rPr>
                <w:szCs w:val="24"/>
                <w:lang w:eastAsia="lt-LT"/>
              </w:rPr>
              <w:t>Sumažinti socialinę atskirtį, sudarant sąlygas ilgalaikiams bedarbiams ar ekonomiškai neaktyviems gyventojams įgyti praktinių įgūdžių ir integruotis į aktyvią darbo rinką.</w:t>
            </w:r>
          </w:p>
          <w:p w14:paraId="0EAE78DA" w14:textId="55FBF3BC" w:rsidR="00BA0BB6" w:rsidRDefault="00BA0BB6">
            <w:pPr>
              <w:jc w:val="both"/>
              <w:rPr>
                <w:szCs w:val="24"/>
                <w:lang w:eastAsia="lt-LT"/>
              </w:rPr>
            </w:pPr>
          </w:p>
          <w:p w14:paraId="3DC247AB" w14:textId="0510F812" w:rsidR="00AD4358" w:rsidRDefault="00AD4358">
            <w:pPr>
              <w:jc w:val="both"/>
              <w:rPr>
                <w:szCs w:val="24"/>
                <w:lang w:eastAsia="lt-LT"/>
              </w:rPr>
            </w:pPr>
            <w:r w:rsidRPr="00AD4358">
              <w:rPr>
                <w:szCs w:val="24"/>
                <w:lang w:eastAsia="lt-LT"/>
              </w:rPr>
              <w:t>Skatinti bedarbių ir ekonomiškai neaktyvių asmenų motyvaciją bei pasirengimą įsidarbinti, organizuojant ugdomuosius ir motyvacinius kursus, padedančius atpažinti savo galimybes, stiprinti pasitikėjimą savimi ir įgyti įsidarbinimui reikalingų kompetencijų.</w:t>
            </w:r>
          </w:p>
          <w:p w14:paraId="105EC257" w14:textId="1E52367C" w:rsidR="00AD4358" w:rsidRDefault="00AD4358">
            <w:pPr>
              <w:jc w:val="both"/>
              <w:rPr>
                <w:szCs w:val="24"/>
                <w:lang w:eastAsia="lt-LT"/>
              </w:rPr>
            </w:pPr>
          </w:p>
          <w:p w14:paraId="5300F356" w14:textId="6683FE3C" w:rsidR="00AD4358" w:rsidRDefault="00AD4358">
            <w:pPr>
              <w:jc w:val="both"/>
              <w:rPr>
                <w:szCs w:val="24"/>
                <w:lang w:eastAsia="lt-LT"/>
              </w:rPr>
            </w:pPr>
          </w:p>
          <w:p w14:paraId="70BD3563" w14:textId="0B1D9586" w:rsidR="00AD4358" w:rsidRDefault="00AD4358">
            <w:pPr>
              <w:jc w:val="both"/>
              <w:rPr>
                <w:szCs w:val="24"/>
                <w:lang w:eastAsia="lt-LT"/>
              </w:rPr>
            </w:pPr>
            <w:r w:rsidRPr="00AD4358">
              <w:rPr>
                <w:szCs w:val="24"/>
                <w:lang w:eastAsia="lt-LT"/>
              </w:rPr>
              <w:t>Didinti ilgalaikių bedarbių ir neaktyvių gyventojų motyvaciją integruotis į darbo rinką, stiprinant jų savivertę ir kompetencijas per specialiai pritaikytus mokymus.</w:t>
            </w:r>
          </w:p>
          <w:p w14:paraId="08FDF7B2" w14:textId="12141C1E" w:rsidR="00AD4358" w:rsidRDefault="00AD4358">
            <w:pPr>
              <w:jc w:val="both"/>
              <w:rPr>
                <w:szCs w:val="24"/>
                <w:lang w:eastAsia="lt-LT"/>
              </w:rPr>
            </w:pPr>
          </w:p>
          <w:p w14:paraId="28876412" w14:textId="5272B8CE" w:rsidR="00AD4358" w:rsidRDefault="00AD4358">
            <w:pPr>
              <w:jc w:val="both"/>
              <w:rPr>
                <w:szCs w:val="24"/>
                <w:lang w:eastAsia="lt-LT"/>
              </w:rPr>
            </w:pPr>
            <w:r>
              <w:t>S</w:t>
            </w:r>
            <w:r>
              <w:t>udaryti palankias sąlygas bedarbiams ir ekonomiškai neaktyviems asmenims pasiruošti darbo rinkai per įkvepiančius kursus, kurie ugdo pasitikėjimą savimi, socialinius įgūdžius ir profesinį kryptingumą.</w:t>
            </w:r>
          </w:p>
          <w:p w14:paraId="52004845" w14:textId="77777777" w:rsidR="00AD4358" w:rsidRPr="0027243F" w:rsidRDefault="00AD4358">
            <w:pPr>
              <w:jc w:val="both"/>
              <w:rPr>
                <w:szCs w:val="24"/>
                <w:lang w:eastAsia="lt-LT"/>
              </w:rPr>
            </w:pPr>
          </w:p>
          <w:p w14:paraId="4263A767" w14:textId="232387BA" w:rsidR="0022627F" w:rsidRDefault="00510F64">
            <w:pPr>
              <w:jc w:val="both"/>
              <w:rPr>
                <w:i/>
                <w:sz w:val="20"/>
              </w:rPr>
            </w:pPr>
            <w:r>
              <w:rPr>
                <w:rFonts w:eastAsia="Calibri"/>
                <w:i/>
                <w:sz w:val="20"/>
              </w:rPr>
              <w:t>Nurodomas projekto tikslas.</w:t>
            </w:r>
          </w:p>
          <w:p w14:paraId="0419FAEE" w14:textId="77777777" w:rsidR="0022627F" w:rsidRDefault="00510F64">
            <w:pPr>
              <w:jc w:val="both"/>
              <w:rPr>
                <w:rFonts w:eastAsia="Calibri"/>
                <w:i/>
                <w:sz w:val="20"/>
              </w:rPr>
            </w:pPr>
            <w:r>
              <w:rPr>
                <w:rFonts w:eastAsia="Calibri"/>
                <w:i/>
                <w:sz w:val="20"/>
              </w:rPr>
              <w:t xml:space="preserve">Glaustai suformuluojamas projekto tikslas, aiškiai apibrėžiant pagrindinę projekto idėją, t. y. ko siekiama įgyvendinant projektą. Projekto tikslas – užtikrinti aktualios problemos sprendimą. Projektas gali turėti tik vieną tikslą. </w:t>
            </w:r>
          </w:p>
          <w:p w14:paraId="73BC2E23" w14:textId="77777777" w:rsidR="0022627F" w:rsidRDefault="00510F64">
            <w:pPr>
              <w:jc w:val="both"/>
              <w:rPr>
                <w:rFonts w:eastAsia="Calibri"/>
                <w:i/>
                <w:sz w:val="20"/>
              </w:rPr>
            </w:pPr>
            <w:r>
              <w:rPr>
                <w:rFonts w:eastAsia="Calibri"/>
                <w:i/>
                <w:sz w:val="20"/>
              </w:rPr>
              <w:t xml:space="preserve">Galimas simbolių skaičius – 1 000. </w:t>
            </w:r>
          </w:p>
          <w:p w14:paraId="1542DEF7" w14:textId="77777777" w:rsidR="0022627F" w:rsidRDefault="00510F64">
            <w:pPr>
              <w:jc w:val="both"/>
              <w:rPr>
                <w:rFonts w:eastAsia="Calibri"/>
                <w:i/>
                <w:sz w:val="22"/>
                <w:szCs w:val="22"/>
              </w:rPr>
            </w:pPr>
            <w:r>
              <w:rPr>
                <w:rFonts w:eastAsia="Calibri"/>
                <w:i/>
                <w:sz w:val="20"/>
              </w:rPr>
              <w:t>Nurodyti privaloma.</w:t>
            </w:r>
          </w:p>
        </w:tc>
      </w:tr>
      <w:tr w:rsidR="0022627F" w14:paraId="5A7F7BD3" w14:textId="77777777" w:rsidTr="00B3581A">
        <w:tc>
          <w:tcPr>
            <w:tcW w:w="1111" w:type="dxa"/>
            <w:shd w:val="clear" w:color="auto" w:fill="F2F2F2" w:themeFill="background1" w:themeFillShade="F2"/>
          </w:tcPr>
          <w:p w14:paraId="11FBE62A" w14:textId="77777777" w:rsidR="0022627F" w:rsidRDefault="0022627F">
            <w:pPr>
              <w:rPr>
                <w:sz w:val="10"/>
                <w:szCs w:val="10"/>
              </w:rPr>
            </w:pPr>
          </w:p>
          <w:p w14:paraId="07B9A491" w14:textId="77777777" w:rsidR="0022627F" w:rsidRDefault="00510F64">
            <w:pPr>
              <w:jc w:val="both"/>
              <w:rPr>
                <w:rFonts w:eastAsia="Calibri"/>
                <w:sz w:val="22"/>
                <w:szCs w:val="22"/>
              </w:rPr>
            </w:pPr>
            <w:r>
              <w:rPr>
                <w:rFonts w:eastAsia="Calibri"/>
                <w:sz w:val="22"/>
                <w:szCs w:val="22"/>
              </w:rPr>
              <w:t>2.3.</w:t>
            </w:r>
          </w:p>
        </w:tc>
        <w:tc>
          <w:tcPr>
            <w:tcW w:w="13711" w:type="dxa"/>
            <w:gridSpan w:val="2"/>
            <w:shd w:val="clear" w:color="auto" w:fill="F2F2F2" w:themeFill="background1" w:themeFillShade="F2"/>
          </w:tcPr>
          <w:p w14:paraId="77EAF0D7" w14:textId="77777777" w:rsidR="0022627F" w:rsidRDefault="0022627F">
            <w:pPr>
              <w:rPr>
                <w:sz w:val="10"/>
                <w:szCs w:val="10"/>
              </w:rPr>
            </w:pPr>
          </w:p>
          <w:p w14:paraId="0B2661B8" w14:textId="77777777" w:rsidR="0022627F" w:rsidRDefault="00510F64">
            <w:pPr>
              <w:jc w:val="both"/>
              <w:rPr>
                <w:rFonts w:eastAsia="Calibri"/>
                <w:sz w:val="22"/>
                <w:szCs w:val="22"/>
              </w:rPr>
            </w:pPr>
            <w:r w:rsidRPr="00145E89">
              <w:rPr>
                <w:rFonts w:eastAsia="Calibri"/>
                <w:sz w:val="22"/>
                <w:szCs w:val="22"/>
                <w:highlight w:val="yellow"/>
              </w:rPr>
              <w:t>Projekto</w:t>
            </w:r>
            <w:r>
              <w:rPr>
                <w:rFonts w:eastAsia="Calibri"/>
                <w:sz w:val="22"/>
                <w:szCs w:val="22"/>
              </w:rPr>
              <w:t xml:space="preserve"> tikslinė grupė </w:t>
            </w:r>
          </w:p>
        </w:tc>
      </w:tr>
      <w:tr w:rsidR="0022627F" w14:paraId="7CB061BD" w14:textId="77777777" w:rsidTr="00B3581A">
        <w:tc>
          <w:tcPr>
            <w:tcW w:w="14822" w:type="dxa"/>
            <w:gridSpan w:val="3"/>
            <w:shd w:val="clear" w:color="auto" w:fill="FFFFFF" w:themeFill="background1"/>
          </w:tcPr>
          <w:p w14:paraId="4689B5B8" w14:textId="714B36E6" w:rsidR="00E7438F" w:rsidRPr="0027243F" w:rsidRDefault="00BA0BB6" w:rsidP="0027243F">
            <w:pPr>
              <w:jc w:val="both"/>
              <w:rPr>
                <w:szCs w:val="24"/>
                <w:lang w:eastAsia="lt-LT"/>
              </w:rPr>
            </w:pPr>
            <w:r>
              <w:rPr>
                <w:szCs w:val="24"/>
                <w:lang w:eastAsia="lt-LT"/>
              </w:rPr>
              <w:t>Bedarbiai ir/ar ekonomiškai neaktyvūs Plungės miesto gyventojai</w:t>
            </w:r>
          </w:p>
          <w:p w14:paraId="29E4AFD9" w14:textId="77777777" w:rsidR="00E7438F" w:rsidRDefault="00E7438F">
            <w:pPr>
              <w:keepNext/>
              <w:keepLines/>
              <w:jc w:val="both"/>
              <w:outlineLvl w:val="1"/>
              <w:rPr>
                <w:i/>
                <w:sz w:val="20"/>
              </w:rPr>
            </w:pPr>
          </w:p>
          <w:p w14:paraId="67BE3F64" w14:textId="75FA99A1" w:rsidR="0022627F" w:rsidRDefault="00510F64">
            <w:pPr>
              <w:keepNext/>
              <w:keepLines/>
              <w:jc w:val="both"/>
              <w:outlineLvl w:val="1"/>
              <w:rPr>
                <w:i/>
                <w:sz w:val="20"/>
              </w:rPr>
            </w:pPr>
            <w:r>
              <w:rPr>
                <w:i/>
                <w:sz w:val="20"/>
              </w:rPr>
              <w:t>Nustatoma (-os) projekto tikslinė (-ės) grupė (-s), kurią (-ias) tiesiogiai paveiks įgyvendinamas projektas. Detalizuojami tikslinės (-ių) grupės (-ių) poreikiai.</w:t>
            </w:r>
          </w:p>
          <w:p w14:paraId="0892D532" w14:textId="77777777" w:rsidR="0022627F" w:rsidRDefault="00510F64">
            <w:pPr>
              <w:jc w:val="both"/>
              <w:rPr>
                <w:rFonts w:eastAsia="Calibri"/>
                <w:i/>
                <w:sz w:val="20"/>
              </w:rPr>
            </w:pPr>
            <w:r>
              <w:rPr>
                <w:rFonts w:eastAsia="Calibri"/>
                <w:i/>
                <w:sz w:val="20"/>
              </w:rPr>
              <w:t xml:space="preserve">Galimas simbolių skaičius – 1 000. </w:t>
            </w:r>
          </w:p>
          <w:p w14:paraId="040987EE" w14:textId="77777777" w:rsidR="0022627F" w:rsidRDefault="00510F64">
            <w:pPr>
              <w:jc w:val="both"/>
              <w:rPr>
                <w:rFonts w:eastAsia="Calibri"/>
                <w:i/>
                <w:sz w:val="20"/>
              </w:rPr>
            </w:pPr>
            <w:r>
              <w:rPr>
                <w:rFonts w:eastAsia="Calibri"/>
                <w:i/>
                <w:sz w:val="20"/>
              </w:rPr>
              <w:t>Nurodyti privaloma.</w:t>
            </w:r>
          </w:p>
        </w:tc>
      </w:tr>
      <w:tr w:rsidR="0022627F" w14:paraId="7D1CE493" w14:textId="77777777" w:rsidTr="00B3581A">
        <w:tc>
          <w:tcPr>
            <w:tcW w:w="1111" w:type="dxa"/>
            <w:shd w:val="clear" w:color="auto" w:fill="F2F2F2" w:themeFill="background1" w:themeFillShade="F2"/>
          </w:tcPr>
          <w:p w14:paraId="15A29D47" w14:textId="77777777" w:rsidR="0022627F" w:rsidRDefault="0022627F">
            <w:pPr>
              <w:rPr>
                <w:sz w:val="10"/>
                <w:szCs w:val="10"/>
              </w:rPr>
            </w:pPr>
          </w:p>
          <w:p w14:paraId="1A786BF6" w14:textId="77777777" w:rsidR="0022627F" w:rsidRDefault="00510F64">
            <w:pPr>
              <w:jc w:val="both"/>
              <w:rPr>
                <w:rFonts w:eastAsia="Calibri"/>
                <w:sz w:val="22"/>
                <w:szCs w:val="22"/>
              </w:rPr>
            </w:pPr>
            <w:r>
              <w:rPr>
                <w:rFonts w:eastAsia="Calibri"/>
                <w:sz w:val="22"/>
                <w:szCs w:val="22"/>
              </w:rPr>
              <w:t>2.4.</w:t>
            </w:r>
          </w:p>
        </w:tc>
        <w:tc>
          <w:tcPr>
            <w:tcW w:w="13711" w:type="dxa"/>
            <w:gridSpan w:val="2"/>
            <w:shd w:val="clear" w:color="auto" w:fill="F2F2F2" w:themeFill="background1" w:themeFillShade="F2"/>
          </w:tcPr>
          <w:p w14:paraId="18D27491" w14:textId="77777777" w:rsidR="0022627F" w:rsidRDefault="0022627F">
            <w:pPr>
              <w:rPr>
                <w:sz w:val="10"/>
                <w:szCs w:val="10"/>
              </w:rPr>
            </w:pPr>
          </w:p>
          <w:p w14:paraId="5CCE9AFE" w14:textId="77777777" w:rsidR="0022627F" w:rsidRDefault="00510F64">
            <w:pPr>
              <w:jc w:val="both"/>
              <w:rPr>
                <w:rFonts w:eastAsia="Calibri"/>
                <w:sz w:val="22"/>
                <w:szCs w:val="22"/>
              </w:rPr>
            </w:pPr>
            <w:r w:rsidRPr="00145E89">
              <w:rPr>
                <w:rFonts w:eastAsia="Calibri"/>
                <w:sz w:val="22"/>
                <w:szCs w:val="22"/>
                <w:highlight w:val="yellow"/>
              </w:rPr>
              <w:t>Galimi</w:t>
            </w:r>
            <w:r>
              <w:rPr>
                <w:rFonts w:eastAsia="Calibri"/>
                <w:sz w:val="22"/>
                <w:szCs w:val="22"/>
              </w:rPr>
              <w:t xml:space="preserve"> teisiniai apribojimai</w:t>
            </w:r>
          </w:p>
        </w:tc>
      </w:tr>
      <w:tr w:rsidR="0022627F" w14:paraId="53DEE07B" w14:textId="77777777" w:rsidTr="00B3581A">
        <w:tc>
          <w:tcPr>
            <w:tcW w:w="14822" w:type="dxa"/>
            <w:gridSpan w:val="3"/>
            <w:shd w:val="clear" w:color="auto" w:fill="FFFFFF" w:themeFill="background1"/>
          </w:tcPr>
          <w:p w14:paraId="37E88F10" w14:textId="67F3B9AB" w:rsidR="00E7438F" w:rsidRPr="0027243F" w:rsidRDefault="00E7438F">
            <w:pPr>
              <w:jc w:val="both"/>
              <w:rPr>
                <w:szCs w:val="24"/>
                <w:lang w:eastAsia="lt-LT"/>
              </w:rPr>
            </w:pPr>
            <w:r w:rsidRPr="0027243F">
              <w:rPr>
                <w:szCs w:val="24"/>
                <w:lang w:eastAsia="lt-LT"/>
              </w:rPr>
              <w:t>Galimų teisinių apribojimų nėra</w:t>
            </w:r>
            <w:r w:rsidR="004F5645">
              <w:rPr>
                <w:szCs w:val="24"/>
                <w:lang w:eastAsia="lt-LT"/>
              </w:rPr>
              <w:t>.</w:t>
            </w:r>
          </w:p>
          <w:p w14:paraId="1BA6CB97" w14:textId="77777777" w:rsidR="00E7438F" w:rsidRDefault="00E7438F">
            <w:pPr>
              <w:jc w:val="both"/>
              <w:rPr>
                <w:rFonts w:eastAsia="Calibri"/>
                <w:i/>
                <w:iCs/>
                <w:sz w:val="20"/>
              </w:rPr>
            </w:pPr>
          </w:p>
          <w:p w14:paraId="5879E798" w14:textId="2EE4D407" w:rsidR="0022627F" w:rsidRDefault="00510F64">
            <w:pPr>
              <w:jc w:val="both"/>
              <w:rPr>
                <w:rFonts w:eastAsia="Calibri"/>
                <w:i/>
                <w:iCs/>
                <w:sz w:val="20"/>
              </w:rPr>
            </w:pPr>
            <w:r>
              <w:rPr>
                <w:rFonts w:eastAsia="Calibri"/>
                <w:i/>
                <w:iCs/>
                <w:sz w:val="20"/>
              </w:rPr>
              <w:t xml:space="preserve">Nurodomas planuojamos vykdyti veiklos teisinis reglamentavimas, reikalavimai ir galimi apribojimai. </w:t>
            </w:r>
          </w:p>
          <w:p w14:paraId="57B6865D" w14:textId="77777777" w:rsidR="0022627F" w:rsidRDefault="00510F64">
            <w:pPr>
              <w:jc w:val="both"/>
              <w:rPr>
                <w:rFonts w:eastAsia="Calibri"/>
                <w:i/>
                <w:iCs/>
                <w:sz w:val="20"/>
              </w:rPr>
            </w:pPr>
            <w:r>
              <w:rPr>
                <w:rFonts w:eastAsia="Calibri"/>
                <w:i/>
                <w:iCs/>
                <w:sz w:val="20"/>
              </w:rPr>
              <w:t>Šioje dalyje nurodomi tik tie specifiniai teisiniai apribojimai, kurie aktualūs konkrečiam projekto vykdytojui bei planuojamai vykdyti veiklai, pvz., reikalingi gauti leidimai, poveikio aplinkai vertinimai, atlikti įregistravimai ir pan.</w:t>
            </w:r>
          </w:p>
          <w:p w14:paraId="104D76F4" w14:textId="77777777" w:rsidR="00B3581A" w:rsidRDefault="00510F64">
            <w:pPr>
              <w:jc w:val="both"/>
              <w:rPr>
                <w:rFonts w:eastAsia="Calibri"/>
                <w:i/>
                <w:sz w:val="20"/>
              </w:rPr>
            </w:pPr>
            <w:r>
              <w:rPr>
                <w:rFonts w:eastAsia="Calibri"/>
                <w:i/>
                <w:sz w:val="20"/>
              </w:rPr>
              <w:t>Galimas simbolių skaičius – 2 000. Nurodyti privaloma.</w:t>
            </w:r>
          </w:p>
          <w:p w14:paraId="06D927F7" w14:textId="77777777" w:rsidR="00B3581A" w:rsidRPr="00B3581A" w:rsidRDefault="00B3581A">
            <w:pPr>
              <w:jc w:val="both"/>
              <w:rPr>
                <w:rFonts w:eastAsia="Calibri"/>
                <w:sz w:val="22"/>
                <w:szCs w:val="22"/>
              </w:rPr>
            </w:pPr>
          </w:p>
        </w:tc>
      </w:tr>
      <w:tr w:rsidR="00B3581A" w:rsidRPr="00B62A7F" w14:paraId="64A84939" w14:textId="77777777" w:rsidTr="00B3581A">
        <w:tc>
          <w:tcPr>
            <w:tcW w:w="1640" w:type="dxa"/>
            <w:gridSpan w:val="2"/>
            <w:shd w:val="clear" w:color="auto" w:fill="F2F2F2"/>
          </w:tcPr>
          <w:p w14:paraId="2856BFE7" w14:textId="77777777" w:rsidR="00B3581A" w:rsidRPr="00B62A7F" w:rsidRDefault="00B3581A" w:rsidP="00E7438F">
            <w:pPr>
              <w:spacing w:line="276" w:lineRule="auto"/>
              <w:rPr>
                <w:sz w:val="10"/>
                <w:szCs w:val="10"/>
              </w:rPr>
            </w:pPr>
          </w:p>
          <w:p w14:paraId="230CC601" w14:textId="77777777" w:rsidR="00B3581A" w:rsidRPr="00B62A7F" w:rsidRDefault="00B3581A" w:rsidP="00E7438F">
            <w:pPr>
              <w:spacing w:line="276" w:lineRule="auto"/>
              <w:jc w:val="both"/>
              <w:rPr>
                <w:sz w:val="22"/>
                <w:szCs w:val="22"/>
              </w:rPr>
            </w:pPr>
            <w:r w:rsidRPr="00B62A7F">
              <w:rPr>
                <w:sz w:val="22"/>
                <w:szCs w:val="22"/>
              </w:rPr>
              <w:t>2.5.</w:t>
            </w:r>
          </w:p>
        </w:tc>
        <w:tc>
          <w:tcPr>
            <w:tcW w:w="13182" w:type="dxa"/>
            <w:shd w:val="clear" w:color="auto" w:fill="F2F2F2"/>
          </w:tcPr>
          <w:p w14:paraId="3C14D9F9" w14:textId="77777777" w:rsidR="00B3581A" w:rsidRPr="00B62A7F" w:rsidRDefault="00B3581A" w:rsidP="00E7438F">
            <w:pPr>
              <w:spacing w:line="276" w:lineRule="auto"/>
              <w:rPr>
                <w:sz w:val="10"/>
                <w:szCs w:val="10"/>
              </w:rPr>
            </w:pPr>
          </w:p>
          <w:p w14:paraId="06FAF57C" w14:textId="77777777" w:rsidR="00B3581A" w:rsidRPr="00B62A7F" w:rsidRDefault="00B3581A" w:rsidP="00E7438F">
            <w:pPr>
              <w:spacing w:line="276" w:lineRule="auto"/>
              <w:jc w:val="both"/>
              <w:rPr>
                <w:i/>
                <w:iCs/>
                <w:sz w:val="22"/>
                <w:szCs w:val="22"/>
              </w:rPr>
            </w:pPr>
            <w:r w:rsidRPr="00B62A7F">
              <w:rPr>
                <w:sz w:val="22"/>
                <w:szCs w:val="22"/>
              </w:rPr>
              <w:t>Rezultatai (produkto stebėsenos rodiklis (-iai) ir (arba) rezultato stebėsenos rodiklis (-iai))</w:t>
            </w:r>
          </w:p>
        </w:tc>
      </w:tr>
      <w:tr w:rsidR="00B3581A" w:rsidRPr="00B62A7F" w14:paraId="4D312488" w14:textId="77777777" w:rsidTr="00B3581A">
        <w:tc>
          <w:tcPr>
            <w:tcW w:w="14822" w:type="dxa"/>
            <w:gridSpan w:val="3"/>
            <w:shd w:val="clear" w:color="auto" w:fill="FFFFFF"/>
          </w:tcPr>
          <w:p w14:paraId="270DEBDF" w14:textId="77777777" w:rsidR="00B3581A" w:rsidRPr="00B62A7F" w:rsidRDefault="00B3581A" w:rsidP="00E7438F">
            <w:pPr>
              <w:spacing w:line="276" w:lineRule="auto"/>
              <w:rPr>
                <w:sz w:val="8"/>
                <w:szCs w:val="8"/>
              </w:rPr>
            </w:pPr>
          </w:p>
          <w:p w14:paraId="5C1E8D85" w14:textId="77777777" w:rsidR="00B3581A" w:rsidRPr="00B62A7F" w:rsidRDefault="00B3581A" w:rsidP="00E7438F">
            <w:pPr>
              <w:spacing w:line="276" w:lineRule="auto"/>
              <w:jc w:val="both"/>
              <w:textAlignment w:val="baseline"/>
              <w:rPr>
                <w:szCs w:val="24"/>
              </w:rPr>
            </w:pPr>
            <w:r w:rsidRPr="00B62A7F">
              <w:rPr>
                <w:i/>
                <w:sz w:val="20"/>
              </w:rPr>
              <w:t>Nurodomi kokybinėmis ir kiekybinėmis reikšmėmis išreikšti minimalūs projektu siekiami rezultatai.</w:t>
            </w:r>
            <w:r w:rsidRPr="00B62A7F">
              <w:rPr>
                <w:i/>
                <w:iCs/>
                <w:color w:val="0078D4"/>
                <w:sz w:val="20"/>
              </w:rPr>
              <w:t xml:space="preserve"> </w:t>
            </w:r>
            <w:r w:rsidRPr="00B62A7F">
              <w:rPr>
                <w:i/>
                <w:iCs/>
                <w:sz w:val="20"/>
              </w:rPr>
              <w:t xml:space="preserve">Prie projekto privaloma nurodyti bent vieną produkto ar rezultato stebėsenos rodiklį įgyvendinant PFSA arba </w:t>
            </w:r>
            <w:r w:rsidRPr="00B62A7F">
              <w:rPr>
                <w:i/>
                <w:sz w:val="20"/>
              </w:rPr>
              <w:t>RPPl</w:t>
            </w:r>
            <w:r w:rsidRPr="00B62A7F">
              <w:rPr>
                <w:rFonts w:ascii="Arial" w:hAnsi="Arial" w:cs="Arial"/>
                <w:sz w:val="20"/>
              </w:rPr>
              <w:t xml:space="preserve"> </w:t>
            </w:r>
            <w:r w:rsidRPr="00B62A7F">
              <w:rPr>
                <w:i/>
                <w:iCs/>
                <w:sz w:val="20"/>
              </w:rPr>
              <w:t>reikalavimus.</w:t>
            </w:r>
            <w:r w:rsidRPr="00B62A7F">
              <w:rPr>
                <w:sz w:val="20"/>
              </w:rPr>
              <w:t> </w:t>
            </w:r>
          </w:p>
          <w:p w14:paraId="1B281A69" w14:textId="77777777" w:rsidR="00B3581A" w:rsidRPr="00B62A7F" w:rsidRDefault="00B3581A" w:rsidP="00E7438F">
            <w:pPr>
              <w:spacing w:line="276" w:lineRule="auto"/>
              <w:rPr>
                <w:sz w:val="8"/>
                <w:szCs w:val="8"/>
              </w:rPr>
            </w:pP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58"/>
              <w:gridCol w:w="1380"/>
              <w:gridCol w:w="59"/>
              <w:gridCol w:w="1081"/>
              <w:gridCol w:w="329"/>
              <w:gridCol w:w="1410"/>
              <w:gridCol w:w="1404"/>
              <w:gridCol w:w="1975"/>
              <w:gridCol w:w="5792"/>
            </w:tblGrid>
            <w:tr w:rsidR="00B3581A" w:rsidRPr="00B62A7F" w14:paraId="12F77314" w14:textId="77777777" w:rsidTr="00B3581A">
              <w:trPr>
                <w:trHeight w:val="259"/>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14:paraId="6C89E19E" w14:textId="77777777" w:rsidR="00B3581A" w:rsidRPr="00B62A7F" w:rsidRDefault="00B3581A" w:rsidP="00E7438F">
                  <w:pPr>
                    <w:spacing w:line="276" w:lineRule="auto"/>
                    <w:rPr>
                      <w:b/>
                      <w:bCs/>
                      <w:sz w:val="8"/>
                      <w:szCs w:val="8"/>
                    </w:rPr>
                  </w:pPr>
                </w:p>
                <w:p w14:paraId="00A16270" w14:textId="77777777" w:rsidR="00B3581A" w:rsidRPr="00B62A7F" w:rsidRDefault="00B3581A" w:rsidP="00E7438F">
                  <w:pPr>
                    <w:spacing w:line="276" w:lineRule="auto"/>
                    <w:jc w:val="center"/>
                    <w:textAlignment w:val="baseline"/>
                    <w:rPr>
                      <w:b/>
                      <w:bCs/>
                      <w:szCs w:val="24"/>
                    </w:rPr>
                  </w:pPr>
                  <w:r w:rsidRPr="00B62A7F">
                    <w:rPr>
                      <w:b/>
                      <w:bCs/>
                      <w:sz w:val="22"/>
                      <w:szCs w:val="22"/>
                    </w:rPr>
                    <w:t>Pažangos priemonės poveiklės numeris</w:t>
                  </w:r>
                </w:p>
              </w:tc>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4A4A15DD" w14:textId="77777777" w:rsidR="00B3581A" w:rsidRPr="00B62A7F" w:rsidRDefault="00B3581A" w:rsidP="00E7438F">
                  <w:pPr>
                    <w:keepNext/>
                    <w:spacing w:line="276" w:lineRule="auto"/>
                    <w:jc w:val="center"/>
                    <w:rPr>
                      <w:b/>
                      <w:bCs/>
                      <w:sz w:val="22"/>
                      <w:szCs w:val="22"/>
                    </w:rPr>
                  </w:pPr>
                  <w:r w:rsidRPr="00B62A7F">
                    <w:rPr>
                      <w:b/>
                      <w:bCs/>
                      <w:sz w:val="22"/>
                      <w:szCs w:val="22"/>
                    </w:rPr>
                    <w:t>Stebėsenos rodiklio pavadinimas</w:t>
                  </w:r>
                </w:p>
              </w:tc>
              <w:tc>
                <w:tcPr>
                  <w:tcW w:w="52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359B73" w14:textId="77777777" w:rsidR="00B3581A" w:rsidRPr="00B62A7F" w:rsidRDefault="00B3581A" w:rsidP="00E7438F">
                  <w:pPr>
                    <w:keepNext/>
                    <w:spacing w:line="276" w:lineRule="auto"/>
                    <w:jc w:val="center"/>
                    <w:rPr>
                      <w:b/>
                      <w:bCs/>
                      <w:sz w:val="22"/>
                      <w:szCs w:val="22"/>
                    </w:rPr>
                  </w:pPr>
                  <w:r w:rsidRPr="00B62A7F">
                    <w:rPr>
                      <w:b/>
                      <w:bCs/>
                      <w:sz w:val="22"/>
                      <w:szCs w:val="22"/>
                    </w:rPr>
                    <w:t>Stebėsenos rodiklio kodas</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7E9959C0" w14:textId="77777777" w:rsidR="00B3581A" w:rsidRPr="00B62A7F" w:rsidRDefault="00B3581A" w:rsidP="00E7438F">
                  <w:pPr>
                    <w:keepNext/>
                    <w:spacing w:line="276" w:lineRule="auto"/>
                    <w:jc w:val="center"/>
                    <w:rPr>
                      <w:b/>
                      <w:bCs/>
                      <w:sz w:val="22"/>
                      <w:szCs w:val="22"/>
                    </w:rPr>
                  </w:pPr>
                  <w:r w:rsidRPr="00B62A7F">
                    <w:rPr>
                      <w:b/>
                      <w:bCs/>
                      <w:sz w:val="22"/>
                      <w:szCs w:val="22"/>
                    </w:rPr>
                    <w:t>Matavimo vienetas</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5C1505D2" w14:textId="77777777" w:rsidR="00B3581A" w:rsidRPr="00B62A7F" w:rsidRDefault="00B3581A" w:rsidP="00E7438F">
                  <w:pPr>
                    <w:keepNext/>
                    <w:spacing w:line="276" w:lineRule="auto"/>
                    <w:jc w:val="center"/>
                    <w:rPr>
                      <w:b/>
                      <w:bCs/>
                      <w:sz w:val="22"/>
                      <w:szCs w:val="22"/>
                    </w:rPr>
                  </w:pPr>
                  <w:r w:rsidRPr="00B62A7F">
                    <w:rPr>
                      <w:b/>
                      <w:bCs/>
                      <w:sz w:val="22"/>
                      <w:szCs w:val="22"/>
                    </w:rPr>
                    <w:t>Pradinė reikšmė</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center"/>
                </w:tcPr>
                <w:p w14:paraId="2D8D38DC" w14:textId="77777777" w:rsidR="00B3581A" w:rsidRPr="00B62A7F" w:rsidRDefault="00B3581A" w:rsidP="00E7438F">
                  <w:pPr>
                    <w:keepNext/>
                    <w:spacing w:line="276" w:lineRule="auto"/>
                    <w:jc w:val="center"/>
                    <w:rPr>
                      <w:b/>
                      <w:bCs/>
                      <w:sz w:val="22"/>
                      <w:szCs w:val="22"/>
                    </w:rPr>
                  </w:pPr>
                  <w:r w:rsidRPr="00B62A7F">
                    <w:rPr>
                      <w:b/>
                      <w:bCs/>
                      <w:sz w:val="22"/>
                      <w:szCs w:val="22"/>
                    </w:rPr>
                    <w:t>Siektina reikšmė</w:t>
                  </w:r>
                </w:p>
              </w:tc>
              <w:tc>
                <w:tcPr>
                  <w:tcW w:w="2004" w:type="pct"/>
                  <w:tcBorders>
                    <w:top w:val="single" w:sz="4" w:space="0" w:color="auto"/>
                    <w:left w:val="single" w:sz="4" w:space="0" w:color="auto"/>
                    <w:bottom w:val="single" w:sz="4" w:space="0" w:color="auto"/>
                    <w:right w:val="single" w:sz="4" w:space="0" w:color="auto"/>
                  </w:tcBorders>
                  <w:shd w:val="clear" w:color="auto" w:fill="D9D9D9"/>
                  <w:vAlign w:val="center"/>
                </w:tcPr>
                <w:p w14:paraId="1DCB1528" w14:textId="77777777" w:rsidR="00B3581A" w:rsidRPr="00B62A7F" w:rsidRDefault="00B3581A" w:rsidP="00E7438F">
                  <w:pPr>
                    <w:keepNext/>
                    <w:spacing w:line="276" w:lineRule="auto"/>
                    <w:jc w:val="center"/>
                    <w:rPr>
                      <w:b/>
                      <w:bCs/>
                      <w:sz w:val="22"/>
                      <w:szCs w:val="22"/>
                    </w:rPr>
                  </w:pPr>
                  <w:r w:rsidRPr="00145E89">
                    <w:rPr>
                      <w:b/>
                      <w:bCs/>
                      <w:sz w:val="22"/>
                      <w:szCs w:val="22"/>
                      <w:highlight w:val="yellow"/>
                    </w:rPr>
                    <w:t>Siektinos</w:t>
                  </w:r>
                  <w:r w:rsidRPr="00B62A7F">
                    <w:rPr>
                      <w:b/>
                      <w:bCs/>
                      <w:sz w:val="22"/>
                      <w:szCs w:val="22"/>
                    </w:rPr>
                    <w:t xml:space="preserve"> reikšmės pagrindimas</w:t>
                  </w:r>
                </w:p>
              </w:tc>
            </w:tr>
            <w:tr w:rsidR="00B3581A" w:rsidRPr="00B62A7F" w14:paraId="08DE9F72" w14:textId="77777777" w:rsidTr="00B3581A">
              <w:trPr>
                <w:trHeight w:val="381"/>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14:paraId="3A068E0C" w14:textId="77777777" w:rsidR="00B3581A" w:rsidRPr="00B62A7F" w:rsidRDefault="00B3581A" w:rsidP="00E7438F">
                  <w:pPr>
                    <w:spacing w:line="276" w:lineRule="auto"/>
                    <w:rPr>
                      <w:sz w:val="8"/>
                      <w:szCs w:val="8"/>
                    </w:rPr>
                  </w:pPr>
                </w:p>
                <w:p w14:paraId="28843CA6" w14:textId="77777777" w:rsidR="00B3581A" w:rsidRPr="00B62A7F" w:rsidRDefault="00B3581A" w:rsidP="00E7438F">
                  <w:pPr>
                    <w:spacing w:line="276" w:lineRule="auto"/>
                    <w:jc w:val="center"/>
                    <w:textAlignment w:val="baseline"/>
                    <w:rPr>
                      <w:i/>
                      <w:sz w:val="18"/>
                      <w:szCs w:val="18"/>
                    </w:rPr>
                  </w:pPr>
                  <w:r w:rsidRPr="00B62A7F">
                    <w:rPr>
                      <w:i/>
                      <w:sz w:val="18"/>
                      <w:szCs w:val="18"/>
                    </w:rPr>
                    <w:t>1</w:t>
                  </w:r>
                </w:p>
              </w:tc>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7417816C" w14:textId="77777777" w:rsidR="00B3581A" w:rsidRPr="00B62A7F" w:rsidRDefault="00B3581A" w:rsidP="00E7438F">
                  <w:pPr>
                    <w:keepNext/>
                    <w:spacing w:line="276" w:lineRule="auto"/>
                    <w:jc w:val="center"/>
                    <w:rPr>
                      <w:i/>
                      <w:sz w:val="18"/>
                      <w:szCs w:val="18"/>
                    </w:rPr>
                  </w:pPr>
                  <w:r w:rsidRPr="00B62A7F">
                    <w:rPr>
                      <w:i/>
                      <w:sz w:val="18"/>
                      <w:szCs w:val="18"/>
                    </w:rPr>
                    <w:t>2</w:t>
                  </w:r>
                </w:p>
              </w:tc>
              <w:tc>
                <w:tcPr>
                  <w:tcW w:w="52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CCF343" w14:textId="77777777" w:rsidR="00B3581A" w:rsidRPr="00B62A7F" w:rsidRDefault="00B3581A" w:rsidP="00E7438F">
                  <w:pPr>
                    <w:keepNext/>
                    <w:spacing w:line="276" w:lineRule="auto"/>
                    <w:jc w:val="center"/>
                    <w:rPr>
                      <w:i/>
                      <w:sz w:val="18"/>
                      <w:szCs w:val="18"/>
                    </w:rPr>
                  </w:pPr>
                  <w:r w:rsidRPr="00B62A7F">
                    <w:rPr>
                      <w:i/>
                      <w:sz w:val="18"/>
                      <w:szCs w:val="18"/>
                    </w:rPr>
                    <w:t>3</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059D21E4" w14:textId="77777777" w:rsidR="00B3581A" w:rsidRPr="00B62A7F" w:rsidRDefault="00B3581A" w:rsidP="00E7438F">
                  <w:pPr>
                    <w:keepNext/>
                    <w:spacing w:line="276" w:lineRule="auto"/>
                    <w:jc w:val="center"/>
                    <w:rPr>
                      <w:i/>
                      <w:sz w:val="18"/>
                      <w:szCs w:val="18"/>
                    </w:rPr>
                  </w:pPr>
                  <w:r w:rsidRPr="00B62A7F">
                    <w:rPr>
                      <w:i/>
                      <w:sz w:val="18"/>
                      <w:szCs w:val="18"/>
                    </w:rPr>
                    <w:t>4</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7829E56B" w14:textId="77777777" w:rsidR="00B3581A" w:rsidRPr="00B62A7F" w:rsidRDefault="00B3581A" w:rsidP="00E7438F">
                  <w:pPr>
                    <w:keepNext/>
                    <w:spacing w:line="276" w:lineRule="auto"/>
                    <w:jc w:val="center"/>
                    <w:rPr>
                      <w:i/>
                      <w:sz w:val="18"/>
                      <w:szCs w:val="18"/>
                    </w:rPr>
                  </w:pPr>
                  <w:r w:rsidRPr="00B62A7F">
                    <w:rPr>
                      <w:i/>
                      <w:sz w:val="18"/>
                      <w:szCs w:val="18"/>
                    </w:rPr>
                    <w:t>5</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center"/>
                </w:tcPr>
                <w:p w14:paraId="7A531F8C" w14:textId="77777777" w:rsidR="00B3581A" w:rsidRPr="00B62A7F" w:rsidRDefault="00B3581A" w:rsidP="00E7438F">
                  <w:pPr>
                    <w:keepNext/>
                    <w:spacing w:line="276" w:lineRule="auto"/>
                    <w:jc w:val="center"/>
                    <w:rPr>
                      <w:i/>
                      <w:sz w:val="18"/>
                      <w:szCs w:val="18"/>
                    </w:rPr>
                  </w:pPr>
                  <w:r w:rsidRPr="00B62A7F">
                    <w:rPr>
                      <w:i/>
                      <w:sz w:val="18"/>
                      <w:szCs w:val="18"/>
                    </w:rPr>
                    <w:t>6</w:t>
                  </w:r>
                </w:p>
              </w:tc>
              <w:tc>
                <w:tcPr>
                  <w:tcW w:w="2004" w:type="pct"/>
                  <w:tcBorders>
                    <w:top w:val="single" w:sz="4" w:space="0" w:color="auto"/>
                    <w:left w:val="single" w:sz="4" w:space="0" w:color="auto"/>
                    <w:bottom w:val="single" w:sz="4" w:space="0" w:color="auto"/>
                    <w:right w:val="single" w:sz="4" w:space="0" w:color="auto"/>
                  </w:tcBorders>
                  <w:shd w:val="clear" w:color="auto" w:fill="D9D9D9"/>
                  <w:vAlign w:val="center"/>
                </w:tcPr>
                <w:p w14:paraId="61EE2A6E" w14:textId="77777777" w:rsidR="00B3581A" w:rsidRPr="00B62A7F" w:rsidRDefault="00B3581A" w:rsidP="00E7438F">
                  <w:pPr>
                    <w:keepNext/>
                    <w:spacing w:line="276" w:lineRule="auto"/>
                    <w:jc w:val="center"/>
                    <w:rPr>
                      <w:i/>
                      <w:sz w:val="18"/>
                      <w:szCs w:val="18"/>
                    </w:rPr>
                  </w:pPr>
                  <w:r w:rsidRPr="00B62A7F">
                    <w:rPr>
                      <w:i/>
                      <w:sz w:val="18"/>
                      <w:szCs w:val="18"/>
                    </w:rPr>
                    <w:t>7</w:t>
                  </w:r>
                </w:p>
              </w:tc>
            </w:tr>
            <w:tr w:rsidR="00B3581A" w:rsidRPr="00B62A7F" w14:paraId="1DFDB253" w14:textId="77777777" w:rsidTr="00B3581A">
              <w:trPr>
                <w:trHeight w:val="514"/>
              </w:trPr>
              <w:tc>
                <w:tcPr>
                  <w:tcW w:w="366" w:type="pct"/>
                  <w:tcBorders>
                    <w:top w:val="single" w:sz="4" w:space="0" w:color="auto"/>
                    <w:left w:val="single" w:sz="4" w:space="0" w:color="auto"/>
                    <w:bottom w:val="single" w:sz="4" w:space="0" w:color="auto"/>
                    <w:right w:val="single" w:sz="4" w:space="0" w:color="auto"/>
                  </w:tcBorders>
                </w:tcPr>
                <w:p w14:paraId="5F9797F4" w14:textId="77777777" w:rsidR="00B3581A" w:rsidRPr="00B62A7F" w:rsidRDefault="00B3581A" w:rsidP="00E7438F">
                  <w:pPr>
                    <w:spacing w:line="276" w:lineRule="auto"/>
                    <w:rPr>
                      <w:sz w:val="10"/>
                      <w:szCs w:val="10"/>
                    </w:rPr>
                  </w:pPr>
                </w:p>
                <w:p w14:paraId="55AD46AD" w14:textId="77777777" w:rsidR="00B3581A" w:rsidRPr="00B62A7F" w:rsidRDefault="00B3581A" w:rsidP="00E7438F">
                  <w:pPr>
                    <w:widowControl w:val="0"/>
                    <w:shd w:val="clear" w:color="auto" w:fill="FFFFFF"/>
                    <w:spacing w:line="276" w:lineRule="auto"/>
                    <w:jc w:val="center"/>
                    <w:rPr>
                      <w:sz w:val="22"/>
                      <w:szCs w:val="22"/>
                    </w:rPr>
                  </w:pPr>
                </w:p>
              </w:tc>
              <w:tc>
                <w:tcPr>
                  <w:tcW w:w="4634" w:type="pct"/>
                  <w:gridSpan w:val="8"/>
                  <w:tcBorders>
                    <w:top w:val="single" w:sz="4" w:space="0" w:color="auto"/>
                    <w:left w:val="single" w:sz="4" w:space="0" w:color="auto"/>
                    <w:bottom w:val="single" w:sz="4" w:space="0" w:color="auto"/>
                    <w:right w:val="single" w:sz="4" w:space="0" w:color="auto"/>
                  </w:tcBorders>
                  <w:vAlign w:val="center"/>
                </w:tcPr>
                <w:p w14:paraId="737D4F49" w14:textId="77777777" w:rsidR="00B3581A" w:rsidRPr="00B62A7F" w:rsidRDefault="00B3581A" w:rsidP="00E7438F">
                  <w:pPr>
                    <w:spacing w:line="276" w:lineRule="auto"/>
                    <w:rPr>
                      <w:sz w:val="10"/>
                      <w:szCs w:val="10"/>
                    </w:rPr>
                  </w:pPr>
                </w:p>
                <w:p w14:paraId="295787B3" w14:textId="77777777" w:rsidR="00B3581A" w:rsidRPr="00B62A7F" w:rsidRDefault="00B3581A" w:rsidP="00E7438F">
                  <w:pPr>
                    <w:widowControl w:val="0"/>
                    <w:shd w:val="clear" w:color="auto" w:fill="FFFFFF"/>
                    <w:spacing w:line="276" w:lineRule="auto"/>
                    <w:jc w:val="center"/>
                    <w:rPr>
                      <w:b/>
                      <w:bCs/>
                      <w:sz w:val="22"/>
                      <w:szCs w:val="22"/>
                    </w:rPr>
                  </w:pPr>
                  <w:r w:rsidRPr="00B62A7F">
                    <w:rPr>
                      <w:b/>
                      <w:bCs/>
                      <w:sz w:val="22"/>
                      <w:szCs w:val="22"/>
                    </w:rPr>
                    <w:t>2.5.1. Produkto stebėsenos rodikliai</w:t>
                  </w:r>
                </w:p>
              </w:tc>
            </w:tr>
            <w:tr w:rsidR="00B3581A" w:rsidRPr="00B62A7F" w14:paraId="0F94DE75" w14:textId="77777777" w:rsidTr="00B3581A">
              <w:trPr>
                <w:trHeight w:val="25"/>
              </w:trPr>
              <w:tc>
                <w:tcPr>
                  <w:tcW w:w="366" w:type="pct"/>
                  <w:tcBorders>
                    <w:top w:val="single" w:sz="4" w:space="0" w:color="auto"/>
                    <w:left w:val="single" w:sz="4" w:space="0" w:color="auto"/>
                    <w:bottom w:val="single" w:sz="4" w:space="0" w:color="auto"/>
                    <w:right w:val="single" w:sz="4" w:space="0" w:color="auto"/>
                  </w:tcBorders>
                </w:tcPr>
                <w:p w14:paraId="28AEDAE4" w14:textId="1F6404EB" w:rsidR="00B3581A" w:rsidRPr="005115C8" w:rsidRDefault="002E411E" w:rsidP="005115C8">
                  <w:pPr>
                    <w:jc w:val="both"/>
                    <w:rPr>
                      <w:rFonts w:eastAsia="Calibri"/>
                      <w:iCs/>
                      <w:sz w:val="20"/>
                    </w:rPr>
                  </w:pPr>
                  <w:r w:rsidRPr="005115C8">
                    <w:rPr>
                      <w:rFonts w:eastAsia="Calibri"/>
                      <w:iCs/>
                      <w:sz w:val="20"/>
                    </w:rPr>
                    <w:t>01-004-08-04-01-02-03</w:t>
                  </w:r>
                </w:p>
              </w:tc>
              <w:tc>
                <w:tcPr>
                  <w:tcW w:w="441" w:type="pct"/>
                  <w:tcBorders>
                    <w:top w:val="single" w:sz="4" w:space="0" w:color="auto"/>
                    <w:left w:val="single" w:sz="4" w:space="0" w:color="auto"/>
                    <w:bottom w:val="single" w:sz="4" w:space="0" w:color="auto"/>
                    <w:right w:val="single" w:sz="4" w:space="0" w:color="auto"/>
                  </w:tcBorders>
                </w:tcPr>
                <w:p w14:paraId="23B213EF" w14:textId="4EBAE728" w:rsidR="00B3581A" w:rsidRPr="005115C8" w:rsidRDefault="005115C8" w:rsidP="005115C8">
                  <w:pPr>
                    <w:jc w:val="both"/>
                    <w:rPr>
                      <w:rFonts w:eastAsia="Calibri"/>
                      <w:iCs/>
                      <w:sz w:val="20"/>
                    </w:rPr>
                  </w:pPr>
                  <w:r w:rsidRPr="005115C8">
                    <w:rPr>
                      <w:rFonts w:eastAsia="Calibri"/>
                      <w:iCs/>
                      <w:sz w:val="20"/>
                    </w:rPr>
                    <w:t>Bendruomenės inicijuotos vietos plėtros projektai, kuriuos įgyvendino nevyriausybinės organizacijos ir (arba) kurie įgyvendinti kartu su partneriu</w:t>
                  </w:r>
                </w:p>
              </w:tc>
              <w:tc>
                <w:tcPr>
                  <w:tcW w:w="524" w:type="pct"/>
                  <w:gridSpan w:val="3"/>
                  <w:tcBorders>
                    <w:top w:val="single" w:sz="4" w:space="0" w:color="auto"/>
                    <w:left w:val="single" w:sz="4" w:space="0" w:color="auto"/>
                    <w:bottom w:val="single" w:sz="4" w:space="0" w:color="auto"/>
                    <w:right w:val="single" w:sz="4" w:space="0" w:color="auto"/>
                  </w:tcBorders>
                </w:tcPr>
                <w:p w14:paraId="5D9ADE73" w14:textId="16CDF5E3" w:rsidR="00B3581A" w:rsidRPr="005115C8" w:rsidRDefault="002E411E" w:rsidP="005115C8">
                  <w:pPr>
                    <w:widowControl w:val="0"/>
                    <w:shd w:val="clear" w:color="auto" w:fill="FFFFFF"/>
                    <w:jc w:val="both"/>
                    <w:rPr>
                      <w:rFonts w:eastAsia="Calibri"/>
                      <w:iCs/>
                      <w:sz w:val="20"/>
                    </w:rPr>
                  </w:pPr>
                  <w:r w:rsidRPr="005115C8">
                    <w:rPr>
                      <w:rFonts w:eastAsia="Calibri"/>
                      <w:iCs/>
                      <w:sz w:val="20"/>
                    </w:rPr>
                    <w:t>P.S.2.1513</w:t>
                  </w:r>
                </w:p>
              </w:tc>
              <w:tc>
                <w:tcPr>
                  <w:tcW w:w="490" w:type="pct"/>
                  <w:tcBorders>
                    <w:top w:val="single" w:sz="4" w:space="0" w:color="auto"/>
                    <w:left w:val="single" w:sz="4" w:space="0" w:color="auto"/>
                    <w:bottom w:val="single" w:sz="4" w:space="0" w:color="auto"/>
                    <w:right w:val="single" w:sz="4" w:space="0" w:color="auto"/>
                  </w:tcBorders>
                </w:tcPr>
                <w:p w14:paraId="65F5DF4F" w14:textId="3CF410AB" w:rsidR="00B3581A" w:rsidRPr="005115C8" w:rsidRDefault="002E411E" w:rsidP="005115C8">
                  <w:pPr>
                    <w:widowControl w:val="0"/>
                    <w:shd w:val="clear" w:color="auto" w:fill="FFFFFF"/>
                    <w:jc w:val="both"/>
                    <w:rPr>
                      <w:rFonts w:eastAsia="Calibri"/>
                      <w:iCs/>
                      <w:sz w:val="20"/>
                    </w:rPr>
                  </w:pPr>
                  <w:r w:rsidRPr="005115C8">
                    <w:rPr>
                      <w:rFonts w:eastAsia="Calibri"/>
                      <w:iCs/>
                      <w:sz w:val="20"/>
                    </w:rPr>
                    <w:t>skaičius</w:t>
                  </w:r>
                </w:p>
                <w:p w14:paraId="2484C24D" w14:textId="77777777" w:rsidR="00B3581A" w:rsidRPr="005115C8" w:rsidRDefault="00B3581A" w:rsidP="005115C8">
                  <w:pPr>
                    <w:widowControl w:val="0"/>
                    <w:shd w:val="clear" w:color="auto" w:fill="FFFFFF"/>
                    <w:jc w:val="both"/>
                    <w:rPr>
                      <w:rFonts w:eastAsia="Calibri"/>
                      <w:iCs/>
                      <w:sz w:val="20"/>
                    </w:rPr>
                  </w:pPr>
                </w:p>
              </w:tc>
              <w:tc>
                <w:tcPr>
                  <w:tcW w:w="489" w:type="pct"/>
                  <w:tcBorders>
                    <w:top w:val="single" w:sz="4" w:space="0" w:color="auto"/>
                    <w:left w:val="single" w:sz="4" w:space="0" w:color="auto"/>
                    <w:bottom w:val="single" w:sz="4" w:space="0" w:color="auto"/>
                    <w:right w:val="single" w:sz="4" w:space="0" w:color="auto"/>
                  </w:tcBorders>
                </w:tcPr>
                <w:p w14:paraId="141ECD55" w14:textId="22AA7B06" w:rsidR="00B3581A" w:rsidRPr="005115C8" w:rsidRDefault="005115C8" w:rsidP="005115C8">
                  <w:pPr>
                    <w:widowControl w:val="0"/>
                    <w:shd w:val="clear" w:color="auto" w:fill="FFFFFF"/>
                    <w:jc w:val="both"/>
                    <w:rPr>
                      <w:rFonts w:eastAsia="Calibri"/>
                      <w:iCs/>
                      <w:sz w:val="20"/>
                    </w:rPr>
                  </w:pPr>
                  <w:r w:rsidRPr="005115C8">
                    <w:rPr>
                      <w:rFonts w:eastAsia="Calibri"/>
                      <w:iCs/>
                      <w:sz w:val="20"/>
                    </w:rPr>
                    <w:t>0</w:t>
                  </w:r>
                </w:p>
              </w:tc>
              <w:tc>
                <w:tcPr>
                  <w:tcW w:w="686" w:type="pct"/>
                  <w:tcBorders>
                    <w:top w:val="single" w:sz="4" w:space="0" w:color="auto"/>
                    <w:left w:val="single" w:sz="4" w:space="0" w:color="auto"/>
                    <w:bottom w:val="single" w:sz="4" w:space="0" w:color="auto"/>
                    <w:right w:val="single" w:sz="4" w:space="0" w:color="auto"/>
                  </w:tcBorders>
                </w:tcPr>
                <w:p w14:paraId="3580453E" w14:textId="636A4E20" w:rsidR="00B3581A" w:rsidRPr="005115C8" w:rsidRDefault="001D1367" w:rsidP="005115C8">
                  <w:pPr>
                    <w:widowControl w:val="0"/>
                    <w:shd w:val="clear" w:color="auto" w:fill="FFFFFF"/>
                    <w:jc w:val="both"/>
                    <w:rPr>
                      <w:rFonts w:eastAsia="Calibri"/>
                      <w:iCs/>
                      <w:sz w:val="20"/>
                    </w:rPr>
                  </w:pPr>
                  <w:r>
                    <w:rPr>
                      <w:rFonts w:eastAsia="Calibri"/>
                      <w:iCs/>
                      <w:sz w:val="20"/>
                    </w:rPr>
                    <w:t>2</w:t>
                  </w:r>
                </w:p>
              </w:tc>
              <w:tc>
                <w:tcPr>
                  <w:tcW w:w="2004" w:type="pct"/>
                  <w:tcBorders>
                    <w:top w:val="single" w:sz="4" w:space="0" w:color="auto"/>
                    <w:left w:val="single" w:sz="4" w:space="0" w:color="auto"/>
                    <w:bottom w:val="single" w:sz="4" w:space="0" w:color="auto"/>
                    <w:right w:val="single" w:sz="4" w:space="0" w:color="auto"/>
                  </w:tcBorders>
                </w:tcPr>
                <w:p w14:paraId="46824B70" w14:textId="19BADFE8" w:rsidR="00B3581A" w:rsidRPr="005115C8" w:rsidRDefault="005115C8" w:rsidP="007D07D8">
                  <w:pPr>
                    <w:widowControl w:val="0"/>
                    <w:shd w:val="clear" w:color="auto" w:fill="FFFFFF"/>
                    <w:jc w:val="both"/>
                    <w:rPr>
                      <w:rFonts w:eastAsia="Calibri"/>
                      <w:iCs/>
                      <w:sz w:val="20"/>
                    </w:rPr>
                  </w:pPr>
                  <w:r w:rsidRPr="005115C8">
                    <w:rPr>
                      <w:rFonts w:eastAsia="Calibri"/>
                      <w:iCs/>
                      <w:sz w:val="20"/>
                    </w:rPr>
                    <w:t xml:space="preserve">Projekto vykdytojas </w:t>
                  </w:r>
                  <w:r w:rsidR="007D07D8">
                    <w:rPr>
                      <w:rFonts w:eastAsia="Calibri"/>
                      <w:iCs/>
                      <w:sz w:val="20"/>
                    </w:rPr>
                    <w:t>–</w:t>
                  </w:r>
                  <w:r w:rsidRPr="005115C8">
                    <w:rPr>
                      <w:rFonts w:eastAsia="Calibri"/>
                      <w:iCs/>
                      <w:sz w:val="20"/>
                    </w:rPr>
                    <w:t xml:space="preserve"> </w:t>
                  </w:r>
                  <w:r w:rsidR="007D07D8">
                    <w:rPr>
                      <w:rFonts w:eastAsia="Calibri"/>
                      <w:iCs/>
                      <w:sz w:val="20"/>
                    </w:rPr>
                    <w:t>xx įmonė/organizacija</w:t>
                  </w:r>
                  <w:r w:rsidR="001D1367">
                    <w:rPr>
                      <w:rFonts w:eastAsia="Calibri"/>
                      <w:iCs/>
                      <w:sz w:val="20"/>
                    </w:rPr>
                    <w:t xml:space="preserve"> ir projekto partneris – Kita NVO</w:t>
                  </w:r>
                  <w:r w:rsidRPr="005115C8">
                    <w:rPr>
                      <w:rFonts w:eastAsia="Calibri"/>
                      <w:iCs/>
                      <w:sz w:val="20"/>
                    </w:rPr>
                    <w:t xml:space="preserve"> yra nevyriausybinė</w:t>
                  </w:r>
                  <w:r w:rsidR="001D1367">
                    <w:rPr>
                      <w:rFonts w:eastAsia="Calibri"/>
                      <w:iCs/>
                      <w:sz w:val="20"/>
                    </w:rPr>
                    <w:t>s organizacijos</w:t>
                  </w:r>
                  <w:r w:rsidRPr="005115C8">
                    <w:rPr>
                      <w:rFonts w:eastAsia="Calibri"/>
                      <w:iCs/>
                      <w:sz w:val="20"/>
                    </w:rPr>
                    <w:t>.</w:t>
                  </w:r>
                </w:p>
              </w:tc>
            </w:tr>
            <w:tr w:rsidR="005115C8" w:rsidRPr="00B62A7F" w14:paraId="0454963E" w14:textId="77777777" w:rsidTr="00B3581A">
              <w:trPr>
                <w:trHeight w:val="25"/>
              </w:trPr>
              <w:tc>
                <w:tcPr>
                  <w:tcW w:w="366" w:type="pct"/>
                  <w:tcBorders>
                    <w:top w:val="single" w:sz="4" w:space="0" w:color="auto"/>
                    <w:left w:val="single" w:sz="4" w:space="0" w:color="auto"/>
                    <w:bottom w:val="single" w:sz="4" w:space="0" w:color="auto"/>
                    <w:right w:val="single" w:sz="4" w:space="0" w:color="auto"/>
                  </w:tcBorders>
                </w:tcPr>
                <w:p w14:paraId="37CDCBCA" w14:textId="3207AFB2" w:rsidR="005115C8" w:rsidRPr="005115C8" w:rsidRDefault="005115C8" w:rsidP="005115C8">
                  <w:pPr>
                    <w:jc w:val="both"/>
                    <w:rPr>
                      <w:rFonts w:eastAsia="Calibri"/>
                      <w:iCs/>
                      <w:sz w:val="20"/>
                    </w:rPr>
                  </w:pPr>
                  <w:r w:rsidRPr="005115C8">
                    <w:rPr>
                      <w:rFonts w:eastAsia="Calibri"/>
                      <w:iCs/>
                      <w:sz w:val="20"/>
                    </w:rPr>
                    <w:t>01-004-08-04-01-02-03</w:t>
                  </w:r>
                </w:p>
              </w:tc>
              <w:tc>
                <w:tcPr>
                  <w:tcW w:w="441" w:type="pct"/>
                  <w:tcBorders>
                    <w:top w:val="single" w:sz="4" w:space="0" w:color="auto"/>
                    <w:left w:val="single" w:sz="4" w:space="0" w:color="auto"/>
                    <w:bottom w:val="single" w:sz="4" w:space="0" w:color="auto"/>
                    <w:right w:val="single" w:sz="4" w:space="0" w:color="auto"/>
                  </w:tcBorders>
                </w:tcPr>
                <w:p w14:paraId="6D0FCE69" w14:textId="5BCF96DE" w:rsidR="005115C8" w:rsidRPr="005115C8" w:rsidRDefault="005115C8" w:rsidP="005115C8">
                  <w:pPr>
                    <w:jc w:val="both"/>
                    <w:rPr>
                      <w:rFonts w:eastAsia="Calibri"/>
                      <w:iCs/>
                      <w:sz w:val="20"/>
                    </w:rPr>
                  </w:pPr>
                  <w:r w:rsidRPr="005115C8">
                    <w:rPr>
                      <w:rFonts w:eastAsia="Calibri"/>
                      <w:iCs/>
                      <w:sz w:val="20"/>
                    </w:rPr>
                    <w:t xml:space="preserve">BIVP projektų veiklų dalyviai (įskaitant visas </w:t>
                  </w:r>
                  <w:r w:rsidRPr="005115C8">
                    <w:rPr>
                      <w:rFonts w:eastAsia="Calibri"/>
                      <w:iCs/>
                      <w:sz w:val="20"/>
                    </w:rPr>
                    <w:lastRenderedPageBreak/>
                    <w:t>tikslines grupes)</w:t>
                  </w:r>
                </w:p>
              </w:tc>
              <w:tc>
                <w:tcPr>
                  <w:tcW w:w="524" w:type="pct"/>
                  <w:gridSpan w:val="3"/>
                  <w:tcBorders>
                    <w:top w:val="single" w:sz="4" w:space="0" w:color="auto"/>
                    <w:left w:val="single" w:sz="4" w:space="0" w:color="auto"/>
                    <w:bottom w:val="single" w:sz="4" w:space="0" w:color="auto"/>
                    <w:right w:val="single" w:sz="4" w:space="0" w:color="auto"/>
                  </w:tcBorders>
                </w:tcPr>
                <w:p w14:paraId="126E94AC" w14:textId="2FA6F9C9" w:rsidR="005115C8" w:rsidRPr="005115C8" w:rsidRDefault="005115C8" w:rsidP="005115C8">
                  <w:pPr>
                    <w:widowControl w:val="0"/>
                    <w:shd w:val="clear" w:color="auto" w:fill="FFFFFF"/>
                    <w:jc w:val="both"/>
                    <w:rPr>
                      <w:rFonts w:eastAsia="Calibri"/>
                      <w:iCs/>
                      <w:sz w:val="20"/>
                    </w:rPr>
                  </w:pPr>
                  <w:r w:rsidRPr="005115C8">
                    <w:rPr>
                      <w:rFonts w:eastAsia="Calibri"/>
                      <w:iCs/>
                      <w:sz w:val="20"/>
                    </w:rPr>
                    <w:lastRenderedPageBreak/>
                    <w:t>P.N.2.4723</w:t>
                  </w:r>
                </w:p>
              </w:tc>
              <w:tc>
                <w:tcPr>
                  <w:tcW w:w="490" w:type="pct"/>
                  <w:tcBorders>
                    <w:top w:val="single" w:sz="4" w:space="0" w:color="auto"/>
                    <w:left w:val="single" w:sz="4" w:space="0" w:color="auto"/>
                    <w:bottom w:val="single" w:sz="4" w:space="0" w:color="auto"/>
                    <w:right w:val="single" w:sz="4" w:space="0" w:color="auto"/>
                  </w:tcBorders>
                </w:tcPr>
                <w:p w14:paraId="374A4E25" w14:textId="1BFE10CA" w:rsidR="005115C8" w:rsidRPr="005115C8" w:rsidRDefault="005115C8" w:rsidP="005115C8">
                  <w:pPr>
                    <w:widowControl w:val="0"/>
                    <w:shd w:val="clear" w:color="auto" w:fill="FFFFFF"/>
                    <w:jc w:val="both"/>
                    <w:rPr>
                      <w:rFonts w:eastAsia="Calibri"/>
                      <w:iCs/>
                      <w:sz w:val="20"/>
                    </w:rPr>
                  </w:pPr>
                  <w:r>
                    <w:rPr>
                      <w:rFonts w:eastAsia="Calibri"/>
                      <w:iCs/>
                      <w:sz w:val="20"/>
                    </w:rPr>
                    <w:t>Skaičius</w:t>
                  </w:r>
                </w:p>
              </w:tc>
              <w:tc>
                <w:tcPr>
                  <w:tcW w:w="489" w:type="pct"/>
                  <w:tcBorders>
                    <w:top w:val="single" w:sz="4" w:space="0" w:color="auto"/>
                    <w:left w:val="single" w:sz="4" w:space="0" w:color="auto"/>
                    <w:bottom w:val="single" w:sz="4" w:space="0" w:color="auto"/>
                    <w:right w:val="single" w:sz="4" w:space="0" w:color="auto"/>
                  </w:tcBorders>
                </w:tcPr>
                <w:p w14:paraId="38A4BC1B" w14:textId="7CD6D1C6" w:rsidR="005115C8" w:rsidRPr="005115C8" w:rsidRDefault="005115C8" w:rsidP="005115C8">
                  <w:pPr>
                    <w:widowControl w:val="0"/>
                    <w:shd w:val="clear" w:color="auto" w:fill="FFFFFF"/>
                    <w:jc w:val="both"/>
                    <w:rPr>
                      <w:rFonts w:eastAsia="Calibri"/>
                      <w:iCs/>
                      <w:sz w:val="20"/>
                    </w:rPr>
                  </w:pPr>
                  <w:r>
                    <w:rPr>
                      <w:rFonts w:eastAsia="Calibri"/>
                      <w:iCs/>
                      <w:sz w:val="20"/>
                    </w:rPr>
                    <w:t>0</w:t>
                  </w:r>
                </w:p>
              </w:tc>
              <w:tc>
                <w:tcPr>
                  <w:tcW w:w="686" w:type="pct"/>
                  <w:tcBorders>
                    <w:top w:val="single" w:sz="4" w:space="0" w:color="auto"/>
                    <w:left w:val="single" w:sz="4" w:space="0" w:color="auto"/>
                    <w:bottom w:val="single" w:sz="4" w:space="0" w:color="auto"/>
                    <w:right w:val="single" w:sz="4" w:space="0" w:color="auto"/>
                  </w:tcBorders>
                </w:tcPr>
                <w:p w14:paraId="22D12968" w14:textId="791B2FE5" w:rsidR="005115C8" w:rsidRPr="005115C8" w:rsidRDefault="005115C8" w:rsidP="005115C8">
                  <w:pPr>
                    <w:widowControl w:val="0"/>
                    <w:shd w:val="clear" w:color="auto" w:fill="FFFFFF"/>
                    <w:jc w:val="both"/>
                    <w:rPr>
                      <w:rFonts w:eastAsia="Calibri"/>
                      <w:iCs/>
                      <w:sz w:val="20"/>
                    </w:rPr>
                  </w:pPr>
                  <w:r>
                    <w:rPr>
                      <w:rFonts w:eastAsia="Calibri"/>
                      <w:iCs/>
                      <w:sz w:val="20"/>
                    </w:rPr>
                    <w:t>100</w:t>
                  </w:r>
                </w:p>
              </w:tc>
              <w:tc>
                <w:tcPr>
                  <w:tcW w:w="2004" w:type="pct"/>
                  <w:tcBorders>
                    <w:top w:val="single" w:sz="4" w:space="0" w:color="auto"/>
                    <w:left w:val="single" w:sz="4" w:space="0" w:color="auto"/>
                    <w:bottom w:val="single" w:sz="4" w:space="0" w:color="auto"/>
                    <w:right w:val="single" w:sz="4" w:space="0" w:color="auto"/>
                  </w:tcBorders>
                </w:tcPr>
                <w:p w14:paraId="35DF9DE2" w14:textId="0FA3446D" w:rsidR="005115C8" w:rsidRDefault="005115C8" w:rsidP="007D07D8">
                  <w:pPr>
                    <w:widowControl w:val="0"/>
                    <w:shd w:val="clear" w:color="auto" w:fill="FFFFFF"/>
                    <w:jc w:val="both"/>
                    <w:rPr>
                      <w:rFonts w:eastAsia="Calibri"/>
                      <w:iCs/>
                      <w:sz w:val="20"/>
                    </w:rPr>
                  </w:pPr>
                  <w:r w:rsidRPr="005115C8">
                    <w:rPr>
                      <w:rFonts w:eastAsia="Calibri"/>
                      <w:iCs/>
                      <w:sz w:val="20"/>
                    </w:rPr>
                    <w:t xml:space="preserve">Numatoma, kad projekto veiklose dalyvaus </w:t>
                  </w:r>
                  <w:r w:rsidR="007D07D8" w:rsidRPr="0043741E">
                    <w:rPr>
                      <w:rFonts w:eastAsia="Calibri"/>
                      <w:iCs/>
                      <w:color w:val="FF0000"/>
                      <w:sz w:val="20"/>
                      <w:highlight w:val="green"/>
                    </w:rPr>
                    <w:t>50</w:t>
                  </w:r>
                  <w:r w:rsidR="007D07D8">
                    <w:rPr>
                      <w:rFonts w:eastAsia="Calibri"/>
                      <w:iCs/>
                      <w:sz w:val="20"/>
                    </w:rPr>
                    <w:t xml:space="preserve"> </w:t>
                  </w:r>
                  <w:r w:rsidRPr="005115C8">
                    <w:rPr>
                      <w:rFonts w:eastAsia="Calibri"/>
                      <w:iCs/>
                      <w:sz w:val="20"/>
                    </w:rPr>
                    <w:t xml:space="preserve"> </w:t>
                  </w:r>
                  <w:r w:rsidR="007D07D8">
                    <w:rPr>
                      <w:rFonts w:eastAsia="Calibri"/>
                      <w:iCs/>
                      <w:sz w:val="20"/>
                    </w:rPr>
                    <w:t>b</w:t>
                  </w:r>
                  <w:r w:rsidR="007D07D8" w:rsidRPr="007D07D8">
                    <w:rPr>
                      <w:rFonts w:eastAsia="Calibri"/>
                      <w:iCs/>
                      <w:sz w:val="20"/>
                    </w:rPr>
                    <w:t>edarbi</w:t>
                  </w:r>
                  <w:r w:rsidR="007D07D8">
                    <w:rPr>
                      <w:rFonts w:eastAsia="Calibri"/>
                      <w:iCs/>
                      <w:sz w:val="20"/>
                    </w:rPr>
                    <w:t>ų</w:t>
                  </w:r>
                  <w:r w:rsidR="007D07D8" w:rsidRPr="007D07D8">
                    <w:rPr>
                      <w:rFonts w:eastAsia="Calibri"/>
                      <w:iCs/>
                      <w:sz w:val="20"/>
                    </w:rPr>
                    <w:t xml:space="preserve"> ir/ar ekonomiškai neaktyv</w:t>
                  </w:r>
                  <w:r w:rsidR="007D07D8">
                    <w:rPr>
                      <w:rFonts w:eastAsia="Calibri"/>
                      <w:iCs/>
                      <w:sz w:val="20"/>
                    </w:rPr>
                    <w:t>ių</w:t>
                  </w:r>
                  <w:r w:rsidR="007D07D8" w:rsidRPr="007D07D8">
                    <w:rPr>
                      <w:rFonts w:eastAsia="Calibri"/>
                      <w:iCs/>
                      <w:sz w:val="20"/>
                    </w:rPr>
                    <w:t xml:space="preserve"> Plungės miesto gyventoj</w:t>
                  </w:r>
                  <w:r w:rsidRPr="005115C8">
                    <w:rPr>
                      <w:rFonts w:eastAsia="Calibri"/>
                      <w:iCs/>
                      <w:sz w:val="20"/>
                    </w:rPr>
                    <w:t>ų, kurie priklauso tikslinei grupei.</w:t>
                  </w:r>
                </w:p>
                <w:p w14:paraId="0584B91B" w14:textId="4B120052" w:rsidR="007D07D8" w:rsidRDefault="007D07D8" w:rsidP="007D07D8">
                  <w:pPr>
                    <w:widowControl w:val="0"/>
                    <w:shd w:val="clear" w:color="auto" w:fill="FFFFFF"/>
                    <w:jc w:val="both"/>
                    <w:rPr>
                      <w:rFonts w:eastAsia="Calibri"/>
                      <w:iCs/>
                      <w:sz w:val="20"/>
                    </w:rPr>
                  </w:pPr>
                  <w:r>
                    <w:rPr>
                      <w:rFonts w:eastAsia="Calibri"/>
                      <w:iCs/>
                      <w:sz w:val="20"/>
                    </w:rPr>
                    <w:lastRenderedPageBreak/>
                    <w:t xml:space="preserve">Skaičiaus pagrįstumas - ... duomenis </w:t>
                  </w:r>
                  <w:r w:rsidRPr="007D07D8">
                    <w:rPr>
                      <w:rFonts w:eastAsia="Calibri"/>
                      <w:iCs/>
                      <w:sz w:val="20"/>
                    </w:rPr>
                    <w:t>bedarbių ir/ar ekonomiškai neaktyvių Plungės miesto</w:t>
                  </w:r>
                  <w:r>
                    <w:rPr>
                      <w:rFonts w:eastAsia="Calibri"/>
                      <w:iCs/>
                      <w:sz w:val="20"/>
                    </w:rPr>
                    <w:t xml:space="preserve"> gyventojų yra ....</w:t>
                  </w:r>
                </w:p>
                <w:p w14:paraId="4D2E4D34" w14:textId="0CA314DF" w:rsidR="007D07D8" w:rsidRPr="005115C8" w:rsidRDefault="007D07D8" w:rsidP="007D07D8">
                  <w:pPr>
                    <w:widowControl w:val="0"/>
                    <w:shd w:val="clear" w:color="auto" w:fill="FFFFFF"/>
                    <w:jc w:val="both"/>
                    <w:rPr>
                      <w:rFonts w:eastAsia="Calibri"/>
                      <w:iCs/>
                      <w:sz w:val="20"/>
                    </w:rPr>
                  </w:pPr>
                </w:p>
              </w:tc>
            </w:tr>
            <w:tr w:rsidR="00B3581A" w:rsidRPr="00B62A7F" w14:paraId="235342ED" w14:textId="77777777" w:rsidTr="00B3581A">
              <w:trPr>
                <w:trHeight w:val="398"/>
              </w:trPr>
              <w:tc>
                <w:tcPr>
                  <w:tcW w:w="5000" w:type="pct"/>
                  <w:gridSpan w:val="9"/>
                  <w:tcBorders>
                    <w:top w:val="single" w:sz="4" w:space="0" w:color="auto"/>
                    <w:left w:val="single" w:sz="4" w:space="0" w:color="auto"/>
                    <w:bottom w:val="single" w:sz="4" w:space="0" w:color="auto"/>
                    <w:right w:val="single" w:sz="4" w:space="0" w:color="auto"/>
                  </w:tcBorders>
                </w:tcPr>
                <w:p w14:paraId="5D26EF04" w14:textId="77777777" w:rsidR="00B3581A" w:rsidRPr="00B62A7F" w:rsidRDefault="00B3581A" w:rsidP="00E7438F">
                  <w:pPr>
                    <w:spacing w:line="276" w:lineRule="auto"/>
                    <w:rPr>
                      <w:sz w:val="10"/>
                      <w:szCs w:val="10"/>
                    </w:rPr>
                  </w:pPr>
                </w:p>
                <w:p w14:paraId="39AC555A" w14:textId="77777777" w:rsidR="00B3581A" w:rsidRPr="00B62A7F" w:rsidRDefault="00B3581A" w:rsidP="00E7438F">
                  <w:pPr>
                    <w:widowControl w:val="0"/>
                    <w:shd w:val="clear" w:color="auto" w:fill="FFFFFF"/>
                    <w:spacing w:line="276" w:lineRule="auto"/>
                    <w:jc w:val="center"/>
                    <w:rPr>
                      <w:b/>
                      <w:sz w:val="22"/>
                      <w:szCs w:val="22"/>
                    </w:rPr>
                  </w:pPr>
                  <w:r w:rsidRPr="00B62A7F">
                    <w:rPr>
                      <w:b/>
                      <w:sz w:val="22"/>
                      <w:szCs w:val="22"/>
                    </w:rPr>
                    <w:t xml:space="preserve">2.5.2. </w:t>
                  </w:r>
                  <w:r w:rsidRPr="003B30B6">
                    <w:rPr>
                      <w:b/>
                      <w:sz w:val="22"/>
                      <w:szCs w:val="22"/>
                      <w:highlight w:val="yellow"/>
                    </w:rPr>
                    <w:t>Rezultato</w:t>
                  </w:r>
                  <w:r w:rsidRPr="00B62A7F">
                    <w:rPr>
                      <w:b/>
                      <w:sz w:val="22"/>
                      <w:szCs w:val="22"/>
                    </w:rPr>
                    <w:t xml:space="preserve"> stebėsenos rodikliai</w:t>
                  </w:r>
                </w:p>
              </w:tc>
            </w:tr>
            <w:tr w:rsidR="00B3581A" w:rsidRPr="00B62A7F" w14:paraId="23CC32C0" w14:textId="77777777" w:rsidTr="00B3581A">
              <w:trPr>
                <w:trHeight w:val="615"/>
              </w:trPr>
              <w:tc>
                <w:tcPr>
                  <w:tcW w:w="366" w:type="pct"/>
                  <w:tcBorders>
                    <w:top w:val="single" w:sz="4" w:space="0" w:color="auto"/>
                    <w:left w:val="single" w:sz="4" w:space="0" w:color="auto"/>
                    <w:bottom w:val="single" w:sz="4" w:space="0" w:color="auto"/>
                    <w:right w:val="single" w:sz="4" w:space="0" w:color="auto"/>
                  </w:tcBorders>
                </w:tcPr>
                <w:p w14:paraId="4C3B40C9" w14:textId="2380C589" w:rsidR="00B3581A" w:rsidRPr="005115C8" w:rsidRDefault="005115C8" w:rsidP="005115C8">
                  <w:pPr>
                    <w:jc w:val="both"/>
                    <w:rPr>
                      <w:rFonts w:eastAsia="Calibri"/>
                      <w:iCs/>
                      <w:sz w:val="20"/>
                    </w:rPr>
                  </w:pPr>
                  <w:r w:rsidRPr="005115C8">
                    <w:rPr>
                      <w:rFonts w:eastAsia="Calibri"/>
                      <w:iCs/>
                      <w:sz w:val="20"/>
                    </w:rPr>
                    <w:t>01-004-08-04-01-02-03</w:t>
                  </w:r>
                </w:p>
              </w:tc>
              <w:tc>
                <w:tcPr>
                  <w:tcW w:w="469" w:type="pct"/>
                  <w:gridSpan w:val="2"/>
                  <w:tcBorders>
                    <w:top w:val="single" w:sz="4" w:space="0" w:color="auto"/>
                    <w:left w:val="single" w:sz="4" w:space="0" w:color="auto"/>
                    <w:bottom w:val="single" w:sz="4" w:space="0" w:color="auto"/>
                    <w:right w:val="single" w:sz="4" w:space="0" w:color="auto"/>
                  </w:tcBorders>
                </w:tcPr>
                <w:p w14:paraId="5691DC40" w14:textId="6D608095" w:rsidR="00B3581A" w:rsidRPr="005115C8" w:rsidRDefault="005115C8" w:rsidP="005115C8">
                  <w:pPr>
                    <w:jc w:val="both"/>
                    <w:rPr>
                      <w:rFonts w:eastAsia="Calibri"/>
                      <w:iCs/>
                      <w:sz w:val="20"/>
                    </w:rPr>
                  </w:pPr>
                  <w:r w:rsidRPr="005115C8">
                    <w:rPr>
                      <w:rFonts w:eastAsia="Calibri"/>
                      <w:iCs/>
                      <w:sz w:val="20"/>
                    </w:rPr>
                    <w:t xml:space="preserve">Bendruomenės inicijuotos vietos plėtros projektų veiklų dalyvių, kurie po dalyvavimo veiklose toliau dalyvauja socialinei integracijai skirtose veiklose ir (ar) darbo rinkoje, dalis </w:t>
                  </w:r>
                </w:p>
              </w:tc>
              <w:tc>
                <w:tcPr>
                  <w:tcW w:w="378" w:type="pct"/>
                  <w:tcBorders>
                    <w:top w:val="single" w:sz="4" w:space="0" w:color="auto"/>
                    <w:left w:val="single" w:sz="4" w:space="0" w:color="auto"/>
                    <w:bottom w:val="single" w:sz="4" w:space="0" w:color="auto"/>
                    <w:right w:val="single" w:sz="4" w:space="0" w:color="auto"/>
                  </w:tcBorders>
                </w:tcPr>
                <w:p w14:paraId="1392A4B4" w14:textId="4AEEAF00" w:rsidR="00B3581A" w:rsidRPr="005115C8" w:rsidRDefault="005115C8" w:rsidP="005115C8">
                  <w:pPr>
                    <w:jc w:val="both"/>
                    <w:rPr>
                      <w:rFonts w:eastAsia="Calibri"/>
                      <w:iCs/>
                      <w:sz w:val="20"/>
                    </w:rPr>
                  </w:pPr>
                  <w:r w:rsidRPr="005115C8">
                    <w:rPr>
                      <w:rFonts w:eastAsia="Calibri"/>
                      <w:iCs/>
                      <w:sz w:val="20"/>
                    </w:rPr>
                    <w:t xml:space="preserve">R.S.2.3517 </w:t>
                  </w:r>
                </w:p>
              </w:tc>
              <w:tc>
                <w:tcPr>
                  <w:tcW w:w="609" w:type="pct"/>
                  <w:gridSpan w:val="2"/>
                  <w:tcBorders>
                    <w:top w:val="single" w:sz="4" w:space="0" w:color="auto"/>
                    <w:left w:val="single" w:sz="4" w:space="0" w:color="auto"/>
                    <w:bottom w:val="single" w:sz="4" w:space="0" w:color="auto"/>
                    <w:right w:val="single" w:sz="4" w:space="0" w:color="auto"/>
                  </w:tcBorders>
                </w:tcPr>
                <w:p w14:paraId="59AF724F" w14:textId="1CEE61F7" w:rsidR="00B3581A" w:rsidRPr="005115C8" w:rsidRDefault="005115C8" w:rsidP="005115C8">
                  <w:pPr>
                    <w:jc w:val="both"/>
                    <w:rPr>
                      <w:rFonts w:eastAsia="Calibri"/>
                      <w:iCs/>
                      <w:sz w:val="20"/>
                    </w:rPr>
                  </w:pPr>
                  <w:r w:rsidRPr="005115C8">
                    <w:rPr>
                      <w:rFonts w:eastAsia="Calibri"/>
                      <w:iCs/>
                      <w:sz w:val="20"/>
                    </w:rPr>
                    <w:t>Proc</w:t>
                  </w:r>
                  <w:r>
                    <w:rPr>
                      <w:rFonts w:eastAsia="Calibri"/>
                      <w:iCs/>
                      <w:sz w:val="20"/>
                    </w:rPr>
                    <w:t>.</w:t>
                  </w:r>
                </w:p>
              </w:tc>
              <w:tc>
                <w:tcPr>
                  <w:tcW w:w="489" w:type="pct"/>
                  <w:tcBorders>
                    <w:top w:val="single" w:sz="4" w:space="0" w:color="auto"/>
                    <w:left w:val="single" w:sz="4" w:space="0" w:color="auto"/>
                    <w:bottom w:val="single" w:sz="4" w:space="0" w:color="auto"/>
                    <w:right w:val="single" w:sz="4" w:space="0" w:color="auto"/>
                  </w:tcBorders>
                </w:tcPr>
                <w:p w14:paraId="3AC133DD" w14:textId="4EC6C1C0" w:rsidR="00B3581A" w:rsidRPr="005115C8" w:rsidRDefault="005115C8" w:rsidP="005115C8">
                  <w:pPr>
                    <w:jc w:val="both"/>
                    <w:rPr>
                      <w:rFonts w:eastAsia="Calibri"/>
                      <w:iCs/>
                      <w:sz w:val="20"/>
                    </w:rPr>
                  </w:pPr>
                  <w:r w:rsidRPr="005115C8">
                    <w:rPr>
                      <w:rFonts w:eastAsia="Calibri"/>
                      <w:iCs/>
                      <w:sz w:val="20"/>
                    </w:rPr>
                    <w:t>0</w:t>
                  </w:r>
                </w:p>
              </w:tc>
              <w:tc>
                <w:tcPr>
                  <w:tcW w:w="686" w:type="pct"/>
                  <w:tcBorders>
                    <w:top w:val="single" w:sz="4" w:space="0" w:color="auto"/>
                    <w:left w:val="single" w:sz="4" w:space="0" w:color="auto"/>
                    <w:bottom w:val="single" w:sz="4" w:space="0" w:color="auto"/>
                    <w:right w:val="single" w:sz="4" w:space="0" w:color="auto"/>
                  </w:tcBorders>
                </w:tcPr>
                <w:p w14:paraId="1FF81446" w14:textId="400454E2" w:rsidR="00B3581A" w:rsidRPr="005115C8" w:rsidRDefault="005115C8" w:rsidP="005115C8">
                  <w:pPr>
                    <w:jc w:val="both"/>
                    <w:rPr>
                      <w:rFonts w:eastAsia="Calibri"/>
                      <w:iCs/>
                      <w:sz w:val="20"/>
                    </w:rPr>
                  </w:pPr>
                  <w:r w:rsidRPr="005115C8">
                    <w:rPr>
                      <w:rFonts w:eastAsia="Calibri"/>
                      <w:iCs/>
                      <w:sz w:val="20"/>
                    </w:rPr>
                    <w:t>40</w:t>
                  </w:r>
                </w:p>
              </w:tc>
              <w:tc>
                <w:tcPr>
                  <w:tcW w:w="2004" w:type="pct"/>
                  <w:tcBorders>
                    <w:top w:val="single" w:sz="4" w:space="0" w:color="auto"/>
                    <w:left w:val="single" w:sz="4" w:space="0" w:color="auto"/>
                    <w:bottom w:val="single" w:sz="4" w:space="0" w:color="auto"/>
                    <w:right w:val="single" w:sz="4" w:space="0" w:color="auto"/>
                  </w:tcBorders>
                </w:tcPr>
                <w:p w14:paraId="6A824CE1" w14:textId="2DA89ACA" w:rsidR="00B3581A" w:rsidRPr="005115C8" w:rsidRDefault="005115C8" w:rsidP="008960DF">
                  <w:pPr>
                    <w:jc w:val="both"/>
                    <w:rPr>
                      <w:rFonts w:eastAsia="Calibri"/>
                      <w:iCs/>
                      <w:sz w:val="20"/>
                    </w:rPr>
                  </w:pPr>
                  <w:r w:rsidRPr="005115C8">
                    <w:rPr>
                      <w:rFonts w:eastAsia="Calibri"/>
                      <w:iCs/>
                      <w:sz w:val="20"/>
                    </w:rPr>
                    <w:t xml:space="preserve">Nemažiau </w:t>
                  </w:r>
                  <w:r w:rsidRPr="00D34175">
                    <w:rPr>
                      <w:rFonts w:eastAsia="Calibri"/>
                      <w:iCs/>
                      <w:sz w:val="20"/>
                    </w:rPr>
                    <w:t>kaip 40</w:t>
                  </w:r>
                  <w:r w:rsidRPr="005115C8">
                    <w:rPr>
                      <w:rFonts w:eastAsia="Calibri"/>
                      <w:iCs/>
                      <w:sz w:val="20"/>
                    </w:rPr>
                    <w:t xml:space="preserve"> proc. asmenų, dalyvavusių projekto veiklose ir po projekto dalyvaus kitose veiklose.</w:t>
                  </w:r>
                </w:p>
              </w:tc>
            </w:tr>
          </w:tbl>
          <w:p w14:paraId="6BC3AF83" w14:textId="77777777" w:rsidR="00B3581A" w:rsidRPr="00B62A7F" w:rsidRDefault="00B3581A" w:rsidP="00E7438F">
            <w:pPr>
              <w:tabs>
                <w:tab w:val="left" w:pos="12049"/>
              </w:tabs>
              <w:spacing w:line="276" w:lineRule="auto"/>
              <w:ind w:right="-28"/>
              <w:jc w:val="both"/>
              <w:rPr>
                <w:i/>
                <w:sz w:val="22"/>
                <w:szCs w:val="22"/>
              </w:rPr>
            </w:pPr>
          </w:p>
        </w:tc>
      </w:tr>
    </w:tbl>
    <w:p w14:paraId="71535DA1" w14:textId="77777777" w:rsidR="0022627F" w:rsidRDefault="0022627F"/>
    <w:p w14:paraId="263BDCBB" w14:textId="77777777" w:rsidR="0022627F" w:rsidRDefault="00510F64">
      <w:pPr>
        <w:tabs>
          <w:tab w:val="left" w:pos="5387"/>
          <w:tab w:val="left" w:pos="5670"/>
          <w:tab w:val="left" w:pos="5812"/>
        </w:tabs>
        <w:spacing w:line="276" w:lineRule="auto"/>
        <w:ind w:firstLine="576"/>
        <w:jc w:val="center"/>
        <w:rPr>
          <w:b/>
          <w:bCs/>
        </w:rPr>
      </w:pPr>
      <w:r>
        <w:rPr>
          <w:b/>
          <w:bCs/>
        </w:rPr>
        <w:t>III SKYRIUS</w:t>
      </w:r>
    </w:p>
    <w:p w14:paraId="618FB37E" w14:textId="77777777" w:rsidR="0022627F" w:rsidRDefault="00510F64">
      <w:pPr>
        <w:tabs>
          <w:tab w:val="left" w:pos="3402"/>
        </w:tabs>
        <w:spacing w:line="276" w:lineRule="auto"/>
        <w:ind w:firstLine="576"/>
        <w:jc w:val="center"/>
        <w:rPr>
          <w:b/>
          <w:bCs/>
        </w:rPr>
      </w:pPr>
      <w:r>
        <w:rPr>
          <w:b/>
          <w:bCs/>
        </w:rPr>
        <w:t>PROJEKTO ĮGYVENDINIMO DETALIZACIJA</w:t>
      </w:r>
    </w:p>
    <w:p w14:paraId="60E5E680" w14:textId="77777777" w:rsidR="0022627F" w:rsidRDefault="00510F64">
      <w:pPr>
        <w:tabs>
          <w:tab w:val="left" w:pos="3402"/>
        </w:tabs>
        <w:spacing w:line="276" w:lineRule="auto"/>
        <w:ind w:firstLine="576"/>
        <w:jc w:val="center"/>
        <w:rPr>
          <w:bCs/>
        </w:rPr>
      </w:pPr>
      <w:r>
        <w:rPr>
          <w:bCs/>
        </w:rPr>
        <w:t>(</w:t>
      </w:r>
      <w:r>
        <w:rPr>
          <w:bCs/>
          <w:i/>
        </w:rPr>
        <w:t>pildoma rengiant visų tipų projektų įgyvendinimo planus</w:t>
      </w:r>
      <w:r>
        <w:rPr>
          <w:bCs/>
        </w:rPr>
        <w:t>)</w:t>
      </w:r>
    </w:p>
    <w:p w14:paraId="6EC8B4C2" w14:textId="77777777" w:rsidR="0022627F" w:rsidRDefault="0022627F">
      <w:pPr>
        <w:spacing w:line="276" w:lineRule="auto"/>
        <w:ind w:left="1080"/>
        <w:jc w:val="cente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68"/>
        <w:gridCol w:w="108"/>
        <w:gridCol w:w="460"/>
        <w:gridCol w:w="141"/>
        <w:gridCol w:w="781"/>
        <w:gridCol w:w="772"/>
        <w:gridCol w:w="947"/>
        <w:gridCol w:w="93"/>
        <w:gridCol w:w="839"/>
        <w:gridCol w:w="20"/>
        <w:gridCol w:w="830"/>
        <w:gridCol w:w="993"/>
        <w:gridCol w:w="708"/>
        <w:gridCol w:w="709"/>
        <w:gridCol w:w="425"/>
        <w:gridCol w:w="709"/>
        <w:gridCol w:w="3119"/>
        <w:gridCol w:w="967"/>
        <w:gridCol w:w="450"/>
        <w:gridCol w:w="602"/>
        <w:gridCol w:w="78"/>
      </w:tblGrid>
      <w:tr w:rsidR="0022627F" w14:paraId="29E5C1CB" w14:textId="77777777" w:rsidTr="00B3581A">
        <w:trPr>
          <w:gridAfter w:val="1"/>
          <w:wAfter w:w="78" w:type="dxa"/>
          <w:trHeight w:val="358"/>
        </w:trPr>
        <w:tc>
          <w:tcPr>
            <w:tcW w:w="14948" w:type="dxa"/>
            <w:gridSpan w:val="21"/>
            <w:shd w:val="clear" w:color="auto" w:fill="F2F2F2" w:themeFill="background1" w:themeFillShade="F2"/>
            <w:vAlign w:val="center"/>
          </w:tcPr>
          <w:p w14:paraId="24CB64C6" w14:textId="77777777" w:rsidR="0022627F" w:rsidRDefault="00510F64">
            <w:pPr>
              <w:rPr>
                <w:rFonts w:eastAsia="Calibri"/>
                <w:sz w:val="22"/>
                <w:szCs w:val="22"/>
              </w:rPr>
            </w:pPr>
            <w:r>
              <w:rPr>
                <w:rFonts w:eastAsia="Calibri"/>
                <w:sz w:val="22"/>
                <w:szCs w:val="22"/>
              </w:rPr>
              <w:t>3.1. Projekto veiklos (trukmė ir etapai)</w:t>
            </w:r>
          </w:p>
        </w:tc>
      </w:tr>
      <w:tr w:rsidR="0022627F" w14:paraId="53C723A3" w14:textId="77777777" w:rsidTr="00B3581A">
        <w:tblPrEx>
          <w:tblLook w:val="01E0" w:firstRow="1" w:lastRow="1" w:firstColumn="1" w:lastColumn="1" w:noHBand="0" w:noVBand="0"/>
        </w:tblPrEx>
        <w:trPr>
          <w:trHeight w:val="416"/>
        </w:trPr>
        <w:tc>
          <w:tcPr>
            <w:tcW w:w="5436" w:type="dxa"/>
            <w:gridSpan w:val="11"/>
            <w:shd w:val="clear" w:color="auto" w:fill="D9D9D9" w:themeFill="background1" w:themeFillShade="D9"/>
            <w:vAlign w:val="center"/>
          </w:tcPr>
          <w:p w14:paraId="6E48559F" w14:textId="77777777" w:rsidR="0022627F" w:rsidRDefault="00510F64">
            <w:pPr>
              <w:ind w:right="-57"/>
              <w:jc w:val="center"/>
              <w:rPr>
                <w:b/>
                <w:bCs/>
                <w:sz w:val="22"/>
                <w:szCs w:val="22"/>
              </w:rPr>
            </w:pPr>
            <w:r>
              <w:rPr>
                <w:b/>
                <w:bCs/>
                <w:sz w:val="22"/>
                <w:szCs w:val="22"/>
              </w:rPr>
              <w:t>Projekto įgyvendinimo laikotarpis</w:t>
            </w:r>
          </w:p>
        </w:tc>
        <w:tc>
          <w:tcPr>
            <w:tcW w:w="9590" w:type="dxa"/>
            <w:gridSpan w:val="11"/>
            <w:shd w:val="clear" w:color="auto" w:fill="D9D9D9" w:themeFill="background1" w:themeFillShade="D9"/>
            <w:vAlign w:val="center"/>
          </w:tcPr>
          <w:p w14:paraId="68099C89" w14:textId="77777777" w:rsidR="0022627F" w:rsidRDefault="00510F64">
            <w:pPr>
              <w:rPr>
                <w:rFonts w:eastAsia="Calibri"/>
                <w:i/>
                <w:sz w:val="20"/>
              </w:rPr>
            </w:pPr>
            <w:r>
              <w:rPr>
                <w:rFonts w:eastAsia="Calibri"/>
                <w:i/>
                <w:sz w:val="20"/>
              </w:rPr>
              <w:t xml:space="preserve">Įrašomas planuojamas projekto įgyvendinimo laikotarpis mėnesių tikslumu nuo projekto sutarties pasirašymo dienos iki projekto veiklų vykdymo pabaigos, t. y. per kiek mėnesių pasirašius projekto sutartį bus pabaigtos vykdyti visos projekto veiklos. Galima įvesti tik skaičių. Galimas didžiausias skaičius – 120. Galimas simbolių skaičius – 3. </w:t>
            </w:r>
          </w:p>
        </w:tc>
      </w:tr>
      <w:tr w:rsidR="0022627F" w14:paraId="717011E0" w14:textId="77777777" w:rsidTr="00452781">
        <w:tblPrEx>
          <w:tblLook w:val="01E0" w:firstRow="1" w:lastRow="1" w:firstColumn="1" w:lastColumn="1" w:noHBand="0" w:noVBand="0"/>
        </w:tblPrEx>
        <w:trPr>
          <w:trHeight w:val="733"/>
        </w:trPr>
        <w:tc>
          <w:tcPr>
            <w:tcW w:w="7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F0553" w14:textId="77777777" w:rsidR="0022627F" w:rsidRDefault="00510F64">
            <w:pPr>
              <w:ind w:left="-57" w:right="-109"/>
              <w:jc w:val="center"/>
              <w:rPr>
                <w:b/>
                <w:sz w:val="22"/>
                <w:szCs w:val="22"/>
              </w:rPr>
            </w:pPr>
            <w:r>
              <w:rPr>
                <w:b/>
                <w:bCs/>
                <w:sz w:val="22"/>
                <w:szCs w:val="22"/>
              </w:rPr>
              <w:t>Nr.</w:t>
            </w:r>
          </w:p>
        </w:tc>
        <w:tc>
          <w:tcPr>
            <w:tcW w:w="2830"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C0436" w14:textId="77777777" w:rsidR="0022627F" w:rsidRDefault="0022627F">
            <w:pPr>
              <w:ind w:left="-57" w:right="-57"/>
              <w:jc w:val="center"/>
              <w:rPr>
                <w:b/>
                <w:bCs/>
                <w:sz w:val="22"/>
                <w:szCs w:val="22"/>
              </w:rPr>
            </w:pPr>
          </w:p>
          <w:p w14:paraId="4CEA7B43" w14:textId="77777777" w:rsidR="0022627F" w:rsidRDefault="0022627F">
            <w:pPr>
              <w:rPr>
                <w:sz w:val="6"/>
                <w:szCs w:val="6"/>
              </w:rPr>
            </w:pPr>
          </w:p>
          <w:p w14:paraId="5A87858A" w14:textId="77777777" w:rsidR="0022627F" w:rsidRDefault="00510F64">
            <w:pPr>
              <w:ind w:left="-57" w:right="-57"/>
              <w:jc w:val="center"/>
              <w:rPr>
                <w:b/>
                <w:sz w:val="22"/>
                <w:szCs w:val="22"/>
              </w:rPr>
            </w:pPr>
            <w:r>
              <w:rPr>
                <w:b/>
                <w:bCs/>
                <w:sz w:val="22"/>
                <w:szCs w:val="22"/>
              </w:rPr>
              <w:t>Projekto veikla</w:t>
            </w:r>
          </w:p>
        </w:tc>
        <w:tc>
          <w:tcPr>
            <w:tcW w:w="189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AF4EC" w14:textId="77777777" w:rsidR="0022627F" w:rsidRDefault="0022627F">
            <w:pPr>
              <w:ind w:right="-57"/>
              <w:jc w:val="center"/>
              <w:rPr>
                <w:b/>
                <w:sz w:val="22"/>
                <w:szCs w:val="22"/>
              </w:rPr>
            </w:pPr>
          </w:p>
          <w:p w14:paraId="5132C9E4" w14:textId="77777777" w:rsidR="0022627F" w:rsidRDefault="0022627F">
            <w:pPr>
              <w:rPr>
                <w:sz w:val="6"/>
                <w:szCs w:val="6"/>
              </w:rPr>
            </w:pPr>
          </w:p>
          <w:p w14:paraId="24780699" w14:textId="77777777" w:rsidR="0022627F" w:rsidRDefault="00510F64">
            <w:pPr>
              <w:tabs>
                <w:tab w:val="left" w:pos="1303"/>
              </w:tabs>
              <w:ind w:right="-57"/>
              <w:jc w:val="center"/>
              <w:rPr>
                <w:b/>
                <w:sz w:val="22"/>
                <w:szCs w:val="22"/>
              </w:rPr>
            </w:pPr>
            <w:r>
              <w:rPr>
                <w:b/>
                <w:sz w:val="22"/>
                <w:szCs w:val="22"/>
              </w:rPr>
              <w:t>Pažangos priemonės veiklos (poveiklės) numeris</w:t>
            </w:r>
          </w:p>
        </w:tc>
        <w:tc>
          <w:tcPr>
            <w:tcW w:w="36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DC19" w14:textId="77777777" w:rsidR="0022627F" w:rsidRDefault="00510F64">
            <w:pPr>
              <w:tabs>
                <w:tab w:val="left" w:pos="2005"/>
              </w:tabs>
              <w:ind w:left="-57" w:right="-57"/>
              <w:jc w:val="center"/>
              <w:rPr>
                <w:b/>
                <w:bCs/>
                <w:sz w:val="22"/>
                <w:szCs w:val="22"/>
              </w:rPr>
            </w:pPr>
            <w:r>
              <w:rPr>
                <w:b/>
                <w:sz w:val="22"/>
                <w:szCs w:val="22"/>
              </w:rPr>
              <w:t>Tinkamų finansuoti išlaidų suma, eurais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6D9D" w14:textId="77777777" w:rsidR="0022627F" w:rsidRDefault="0022627F">
            <w:pPr>
              <w:ind w:left="-117" w:right="-57"/>
              <w:jc w:val="center"/>
              <w:rPr>
                <w:b/>
                <w:bCs/>
                <w:sz w:val="22"/>
                <w:szCs w:val="22"/>
              </w:rPr>
            </w:pPr>
          </w:p>
          <w:p w14:paraId="48CB2BA0" w14:textId="77777777" w:rsidR="0022627F" w:rsidRDefault="0022627F">
            <w:pPr>
              <w:rPr>
                <w:sz w:val="6"/>
                <w:szCs w:val="6"/>
              </w:rPr>
            </w:pPr>
          </w:p>
          <w:p w14:paraId="35558240" w14:textId="77777777" w:rsidR="0022627F" w:rsidRDefault="00510F64">
            <w:pPr>
              <w:ind w:left="-117" w:right="-57"/>
              <w:jc w:val="center"/>
              <w:rPr>
                <w:b/>
                <w:bCs/>
                <w:sz w:val="22"/>
                <w:szCs w:val="22"/>
              </w:rPr>
            </w:pPr>
            <w:r>
              <w:rPr>
                <w:b/>
                <w:bCs/>
                <w:sz w:val="22"/>
                <w:szCs w:val="22"/>
              </w:rPr>
              <w:t>Pradėta</w:t>
            </w:r>
            <w:r>
              <w:rPr>
                <w:b/>
                <w:sz w:val="22"/>
                <w:szCs w:val="22"/>
              </w:rPr>
              <w:t xml:space="preserve"> iki projekto sutarties pasirašymo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2A505" w14:textId="77777777" w:rsidR="0022627F" w:rsidRDefault="0022627F">
            <w:pPr>
              <w:ind w:left="-57" w:right="-57"/>
              <w:jc w:val="center"/>
              <w:rPr>
                <w:b/>
                <w:sz w:val="22"/>
                <w:szCs w:val="22"/>
              </w:rPr>
            </w:pPr>
          </w:p>
          <w:p w14:paraId="45318D81" w14:textId="77777777" w:rsidR="0022627F" w:rsidRDefault="0022627F">
            <w:pPr>
              <w:rPr>
                <w:sz w:val="6"/>
                <w:szCs w:val="6"/>
              </w:rPr>
            </w:pPr>
          </w:p>
          <w:p w14:paraId="190E5BCB" w14:textId="77777777" w:rsidR="0022627F" w:rsidRDefault="00510F64">
            <w:pPr>
              <w:ind w:left="-57" w:right="-57"/>
              <w:jc w:val="center"/>
              <w:rPr>
                <w:b/>
                <w:sz w:val="22"/>
                <w:szCs w:val="22"/>
              </w:rPr>
            </w:pPr>
            <w:r>
              <w:rPr>
                <w:b/>
                <w:sz w:val="22"/>
                <w:szCs w:val="22"/>
              </w:rPr>
              <w:t xml:space="preserve">Projekto sutarties </w:t>
            </w:r>
            <w:r>
              <w:rPr>
                <w:b/>
                <w:bCs/>
                <w:sz w:val="22"/>
                <w:szCs w:val="22"/>
              </w:rPr>
              <w:t>mėnuo</w:t>
            </w:r>
            <w:r>
              <w:rPr>
                <w:b/>
                <w:sz w:val="22"/>
                <w:szCs w:val="22"/>
              </w:rPr>
              <w:t>, kai pradedama vykdyti veikla</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42AA0" w14:textId="77777777" w:rsidR="0022627F" w:rsidRDefault="00510F64">
            <w:pPr>
              <w:ind w:right="-57"/>
              <w:jc w:val="center"/>
              <w:rPr>
                <w:b/>
                <w:bCs/>
                <w:sz w:val="22"/>
                <w:szCs w:val="22"/>
              </w:rPr>
            </w:pPr>
            <w:r>
              <w:rPr>
                <w:b/>
                <w:sz w:val="22"/>
                <w:szCs w:val="22"/>
              </w:rPr>
              <w:t xml:space="preserve">Projekto sutarties </w:t>
            </w:r>
            <w:r>
              <w:rPr>
                <w:b/>
                <w:bCs/>
                <w:sz w:val="22"/>
                <w:szCs w:val="22"/>
              </w:rPr>
              <w:t>mėnuo</w:t>
            </w:r>
            <w:r>
              <w:rPr>
                <w:b/>
                <w:sz w:val="22"/>
                <w:szCs w:val="22"/>
              </w:rPr>
              <w:t>, kai baigiama vykdyti veikla</w:t>
            </w:r>
          </w:p>
        </w:tc>
        <w:tc>
          <w:tcPr>
            <w:tcW w:w="113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41897" w14:textId="77777777" w:rsidR="0022627F" w:rsidRDefault="00510F64">
            <w:pPr>
              <w:ind w:left="-57" w:right="-57"/>
              <w:jc w:val="center"/>
              <w:rPr>
                <w:b/>
                <w:sz w:val="22"/>
                <w:szCs w:val="22"/>
              </w:rPr>
            </w:pPr>
            <w:r>
              <w:rPr>
                <w:b/>
                <w:sz w:val="22"/>
                <w:szCs w:val="22"/>
              </w:rPr>
              <w:t>Regionas / Teisingos pertvarkos fondas (toliau – TPF)</w:t>
            </w:r>
          </w:p>
        </w:tc>
      </w:tr>
      <w:tr w:rsidR="0022627F" w14:paraId="74AC7013" w14:textId="77777777" w:rsidTr="00452781">
        <w:tblPrEx>
          <w:tblLook w:val="01E0" w:firstRow="1" w:lastRow="1" w:firstColumn="1" w:lastColumn="1" w:noHBand="0" w:noVBand="0"/>
        </w:tblPrEx>
        <w:trPr>
          <w:trHeight w:val="375"/>
        </w:trPr>
        <w:tc>
          <w:tcPr>
            <w:tcW w:w="707" w:type="dxa"/>
            <w:vMerge/>
            <w:vAlign w:val="center"/>
          </w:tcPr>
          <w:p w14:paraId="736AA0FA" w14:textId="77777777" w:rsidR="0022627F" w:rsidRDefault="0022627F">
            <w:pPr>
              <w:ind w:left="-57" w:right="-109"/>
              <w:jc w:val="center"/>
              <w:rPr>
                <w:b/>
                <w:bCs/>
                <w:sz w:val="22"/>
                <w:szCs w:val="22"/>
              </w:rPr>
            </w:pPr>
          </w:p>
        </w:tc>
        <w:tc>
          <w:tcPr>
            <w:tcW w:w="2830" w:type="dxa"/>
            <w:gridSpan w:val="6"/>
            <w:vMerge/>
            <w:vAlign w:val="center"/>
          </w:tcPr>
          <w:p w14:paraId="5CAE9885" w14:textId="77777777" w:rsidR="0022627F" w:rsidRDefault="0022627F">
            <w:pPr>
              <w:ind w:left="-57" w:right="-57"/>
              <w:jc w:val="center"/>
              <w:rPr>
                <w:bCs/>
                <w:sz w:val="22"/>
                <w:szCs w:val="22"/>
              </w:rPr>
            </w:pPr>
          </w:p>
        </w:tc>
        <w:tc>
          <w:tcPr>
            <w:tcW w:w="1899" w:type="dxa"/>
            <w:gridSpan w:val="4"/>
            <w:vMerge/>
            <w:vAlign w:val="center"/>
          </w:tcPr>
          <w:p w14:paraId="311E1057" w14:textId="77777777" w:rsidR="0022627F" w:rsidRDefault="0022627F">
            <w:pPr>
              <w:ind w:right="-57"/>
              <w:jc w:val="center"/>
              <w:rPr>
                <w:sz w:val="22"/>
                <w:szCs w:val="22"/>
              </w:rPr>
            </w:pPr>
          </w:p>
        </w:tc>
        <w:tc>
          <w:tcPr>
            <w:tcW w:w="1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5B444" w14:textId="77777777" w:rsidR="0022627F" w:rsidRDefault="00510F64">
            <w:pPr>
              <w:ind w:left="-57" w:right="-57"/>
              <w:jc w:val="center"/>
              <w:rPr>
                <w:b/>
                <w:sz w:val="22"/>
                <w:szCs w:val="22"/>
              </w:rPr>
            </w:pPr>
            <w:r>
              <w:rPr>
                <w:b/>
                <w:sz w:val="22"/>
                <w:szCs w:val="22"/>
              </w:rPr>
              <w:t>Bendra suma, eurais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18CA9" w14:textId="77777777" w:rsidR="0022627F" w:rsidRPr="006F72B0" w:rsidRDefault="00510F64">
            <w:pPr>
              <w:ind w:left="-102" w:right="-94"/>
              <w:jc w:val="center"/>
              <w:rPr>
                <w:b/>
                <w:bCs/>
                <w:sz w:val="22"/>
                <w:szCs w:val="22"/>
                <w:lang w:val="pt-BR"/>
              </w:rPr>
            </w:pPr>
            <w:r>
              <w:rPr>
                <w:b/>
                <w:bCs/>
                <w:sz w:val="22"/>
                <w:szCs w:val="22"/>
              </w:rPr>
              <w:t>Iš jos</w:t>
            </w:r>
            <w:r w:rsidRPr="006F72B0">
              <w:rPr>
                <w:b/>
                <w:bCs/>
                <w:sz w:val="22"/>
                <w:szCs w:val="22"/>
                <w:lang w:val="pt-BR"/>
              </w:rPr>
              <w:t xml:space="preserve"> pridėtinės vertės mokestis (toliau – PVM), </w:t>
            </w:r>
            <w:r>
              <w:rPr>
                <w:b/>
                <w:bCs/>
                <w:sz w:val="22"/>
                <w:szCs w:val="22"/>
              </w:rPr>
              <w:t>eurais</w:t>
            </w:r>
          </w:p>
        </w:tc>
        <w:tc>
          <w:tcPr>
            <w:tcW w:w="709" w:type="dxa"/>
            <w:vMerge/>
            <w:vAlign w:val="center"/>
          </w:tcPr>
          <w:p w14:paraId="053E282F" w14:textId="77777777" w:rsidR="0022627F" w:rsidRDefault="0022627F">
            <w:pPr>
              <w:ind w:left="-57" w:right="-57"/>
              <w:jc w:val="center"/>
              <w:rPr>
                <w:b/>
                <w:bCs/>
                <w:sz w:val="22"/>
                <w:szCs w:val="22"/>
              </w:rPr>
            </w:pPr>
          </w:p>
        </w:tc>
        <w:tc>
          <w:tcPr>
            <w:tcW w:w="3119" w:type="dxa"/>
            <w:vMerge/>
            <w:vAlign w:val="center"/>
          </w:tcPr>
          <w:p w14:paraId="3C983F0F" w14:textId="77777777" w:rsidR="0022627F" w:rsidRDefault="0022627F">
            <w:pPr>
              <w:ind w:left="-57" w:right="-57"/>
              <w:jc w:val="center"/>
              <w:rPr>
                <w:b/>
                <w:sz w:val="22"/>
                <w:szCs w:val="22"/>
              </w:rPr>
            </w:pPr>
          </w:p>
        </w:tc>
        <w:tc>
          <w:tcPr>
            <w:tcW w:w="967" w:type="dxa"/>
            <w:vMerge/>
            <w:vAlign w:val="center"/>
          </w:tcPr>
          <w:p w14:paraId="37B7EDD4" w14:textId="77777777" w:rsidR="0022627F" w:rsidRDefault="0022627F">
            <w:pPr>
              <w:ind w:right="-57"/>
              <w:jc w:val="center"/>
              <w:rPr>
                <w:b/>
                <w:sz w:val="22"/>
                <w:szCs w:val="22"/>
              </w:rPr>
            </w:pPr>
          </w:p>
        </w:tc>
        <w:tc>
          <w:tcPr>
            <w:tcW w:w="1130" w:type="dxa"/>
            <w:gridSpan w:val="3"/>
            <w:vMerge/>
          </w:tcPr>
          <w:p w14:paraId="262BAD84" w14:textId="77777777" w:rsidR="0022627F" w:rsidRDefault="0022627F">
            <w:pPr>
              <w:ind w:right="-57"/>
              <w:jc w:val="center"/>
              <w:rPr>
                <w:b/>
                <w:sz w:val="22"/>
                <w:szCs w:val="22"/>
              </w:rPr>
            </w:pPr>
          </w:p>
        </w:tc>
      </w:tr>
      <w:tr w:rsidR="0022627F" w14:paraId="15AF5181" w14:textId="77777777" w:rsidTr="00452781">
        <w:tblPrEx>
          <w:tblLook w:val="01E0" w:firstRow="1" w:lastRow="1" w:firstColumn="1" w:lastColumn="1" w:noHBand="0" w:noVBand="0"/>
        </w:tblPrEx>
        <w:trPr>
          <w:trHeight w:val="2399"/>
        </w:trPr>
        <w:tc>
          <w:tcPr>
            <w:tcW w:w="707" w:type="dxa"/>
            <w:vMerge w:val="restart"/>
            <w:tcBorders>
              <w:top w:val="single" w:sz="4" w:space="0" w:color="auto"/>
              <w:left w:val="single" w:sz="4" w:space="0" w:color="auto"/>
              <w:right w:val="single" w:sz="4" w:space="0" w:color="auto"/>
            </w:tcBorders>
            <w:shd w:val="clear" w:color="auto" w:fill="auto"/>
          </w:tcPr>
          <w:p w14:paraId="691F8FF5" w14:textId="0355F012" w:rsidR="0022627F" w:rsidRDefault="00A668E5">
            <w:pPr>
              <w:ind w:left="-57" w:right="-57"/>
              <w:jc w:val="center"/>
              <w:rPr>
                <w:sz w:val="20"/>
              </w:rPr>
            </w:pPr>
            <w:r>
              <w:rPr>
                <w:sz w:val="20"/>
              </w:rPr>
              <w:lastRenderedPageBreak/>
              <w:t>1</w:t>
            </w:r>
          </w:p>
        </w:tc>
        <w:tc>
          <w:tcPr>
            <w:tcW w:w="2830" w:type="dxa"/>
            <w:gridSpan w:val="6"/>
            <w:tcBorders>
              <w:top w:val="single" w:sz="4" w:space="0" w:color="auto"/>
              <w:left w:val="single" w:sz="4" w:space="0" w:color="auto"/>
              <w:bottom w:val="single" w:sz="4" w:space="0" w:color="auto"/>
              <w:right w:val="single" w:sz="4" w:space="0" w:color="auto"/>
            </w:tcBorders>
            <w:shd w:val="clear" w:color="auto" w:fill="auto"/>
          </w:tcPr>
          <w:p w14:paraId="2230CFCE" w14:textId="22D38365" w:rsidR="0022627F" w:rsidRPr="00A668E5" w:rsidRDefault="004D39FA" w:rsidP="00A668E5">
            <w:pPr>
              <w:jc w:val="both"/>
              <w:rPr>
                <w:rFonts w:eastAsia="Calibri"/>
                <w:iCs/>
                <w:sz w:val="20"/>
              </w:rPr>
            </w:pPr>
            <w:hyperlink r:id="rId13" w:history="1">
              <w:r w:rsidR="00A668E5" w:rsidRPr="00A668E5">
                <w:rPr>
                  <w:rFonts w:eastAsia="Calibri"/>
                  <w:iCs/>
                  <w:sz w:val="20"/>
                </w:rPr>
                <w:t>BIVP metodo taikymas: parama vietos plėtros strategijų įgyvendinimui“ Vidurio ir vakarų Lietuvos regione (ESF+)</w:t>
              </w:r>
            </w:hyperlink>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5DB309D4" w14:textId="002B7955" w:rsidR="0022627F" w:rsidRPr="00A668E5" w:rsidRDefault="00A668E5" w:rsidP="00A668E5">
            <w:pPr>
              <w:jc w:val="both"/>
              <w:rPr>
                <w:rFonts w:eastAsia="Calibri"/>
                <w:iCs/>
                <w:sz w:val="20"/>
              </w:rPr>
            </w:pPr>
            <w:r w:rsidRPr="00A668E5">
              <w:rPr>
                <w:rFonts w:eastAsia="Calibri"/>
                <w:iCs/>
                <w:sz w:val="20"/>
              </w:rPr>
              <w:t>01-004-08-04-01-02-03</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tcPr>
          <w:p w14:paraId="4CF81992" w14:textId="77777777" w:rsidR="0022627F" w:rsidRPr="00A668E5" w:rsidRDefault="0022627F" w:rsidP="00A668E5">
            <w:pPr>
              <w:jc w:val="both"/>
              <w:rPr>
                <w:rFonts w:eastAsia="Calibri"/>
                <w:iCs/>
                <w:sz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64F9C3BD" w14:textId="138CFCAF" w:rsidR="0022627F" w:rsidRPr="00A668E5" w:rsidRDefault="0022627F" w:rsidP="00A668E5">
            <w:pPr>
              <w:jc w:val="both"/>
              <w:rPr>
                <w:rFonts w:eastAsia="Calibri"/>
                <w:i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9E5226" w14:textId="6B09EC7E" w:rsidR="0022627F" w:rsidRPr="00A668E5" w:rsidRDefault="00510F64" w:rsidP="00145E89">
            <w:pPr>
              <w:jc w:val="center"/>
              <w:textAlignment w:val="baseline"/>
              <w:rPr>
                <w:rFonts w:eastAsia="Calibri"/>
                <w:iCs/>
                <w:sz w:val="20"/>
              </w:rPr>
            </w:pPr>
            <w:r w:rsidRPr="00A668E5">
              <w:rPr>
                <w:rFonts w:eastAsia="Calibri"/>
                <w:iCs/>
                <w:sz w:val="20"/>
              </w:rPr>
              <w:t>​​</w:t>
            </w:r>
            <w:r w:rsidRPr="00A668E5">
              <w:rPr>
                <w:rFonts w:ascii="Segoe UI Symbol" w:eastAsia="Calibri" w:hAnsi="Segoe UI Symbol" w:cs="Segoe UI Symbol"/>
                <w:iCs/>
                <w:sz w:val="20"/>
              </w:rPr>
              <w:t>☐</w:t>
            </w:r>
            <w:r w:rsidRPr="00A668E5">
              <w:rPr>
                <w:rFonts w:eastAsia="Calibri"/>
                <w:iCs/>
                <w:sz w:val="20"/>
              </w:rPr>
              <w:t>​ Taip</w:t>
            </w:r>
          </w:p>
          <w:p w14:paraId="65C2429C" w14:textId="34E2CB5C" w:rsidR="0022627F" w:rsidRPr="00A668E5" w:rsidRDefault="004C61A2" w:rsidP="00145E89">
            <w:pPr>
              <w:ind w:firstLine="240"/>
              <w:textAlignment w:val="baseline"/>
              <w:rPr>
                <w:rFonts w:eastAsia="Calibri"/>
                <w:iCs/>
                <w:sz w:val="20"/>
              </w:rPr>
            </w:pPr>
            <w:r w:rsidRPr="00A668E5">
              <w:rPr>
                <w:rFonts w:eastAsia="Calibri"/>
                <w:iCs/>
                <w:sz w:val="20"/>
              </w:rPr>
              <w:t>x</w:t>
            </w:r>
            <w:r w:rsidR="00510F64" w:rsidRPr="00A668E5">
              <w:rPr>
                <w:rFonts w:eastAsia="Calibri"/>
                <w:iCs/>
                <w:sz w:val="20"/>
              </w:rPr>
              <w:t>​ Ne</w:t>
            </w:r>
          </w:p>
          <w:p w14:paraId="33293C52" w14:textId="395359E7" w:rsidR="0022627F" w:rsidRPr="00A668E5" w:rsidRDefault="0022627F" w:rsidP="00145E89">
            <w:pPr>
              <w:jc w:val="center"/>
              <w:rPr>
                <w:rFonts w:eastAsia="Calibri"/>
                <w:iCs/>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DA0887" w14:textId="2C52B285" w:rsidR="0022627F" w:rsidRPr="007B7D95" w:rsidRDefault="00A668E5" w:rsidP="00A668E5">
            <w:pPr>
              <w:jc w:val="both"/>
              <w:rPr>
                <w:rFonts w:eastAsia="Calibri"/>
                <w:b/>
                <w:iCs/>
                <w:sz w:val="20"/>
              </w:rPr>
            </w:pPr>
            <w:r w:rsidRPr="007B7D95">
              <w:rPr>
                <w:rFonts w:eastAsia="Calibri"/>
                <w:b/>
                <w:iCs/>
                <w:color w:val="FF0000"/>
                <w:sz w:val="20"/>
              </w:rPr>
              <w:t>1</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71418C78" w14:textId="04D3EA37" w:rsidR="0022627F" w:rsidRPr="007B7D95" w:rsidRDefault="007B7D95" w:rsidP="00A668E5">
            <w:pPr>
              <w:jc w:val="both"/>
              <w:rPr>
                <w:rFonts w:eastAsia="Calibri"/>
                <w:b/>
                <w:iCs/>
                <w:sz w:val="20"/>
              </w:rPr>
            </w:pPr>
            <w:r w:rsidRPr="007B7D95">
              <w:rPr>
                <w:rFonts w:eastAsia="Calibri"/>
                <w:b/>
                <w:iCs/>
                <w:color w:val="FF0000"/>
                <w:sz w:val="20"/>
              </w:rPr>
              <w:t>12</w:t>
            </w:r>
          </w:p>
        </w:tc>
        <w:tc>
          <w:tcPr>
            <w:tcW w:w="1130" w:type="dxa"/>
            <w:gridSpan w:val="3"/>
            <w:tcBorders>
              <w:top w:val="single" w:sz="4" w:space="0" w:color="auto"/>
              <w:left w:val="single" w:sz="4" w:space="0" w:color="auto"/>
              <w:bottom w:val="single" w:sz="4" w:space="0" w:color="auto"/>
              <w:right w:val="single" w:sz="4" w:space="0" w:color="auto"/>
            </w:tcBorders>
          </w:tcPr>
          <w:p w14:paraId="13C8B408" w14:textId="4736897D" w:rsidR="0022627F" w:rsidRPr="00A668E5" w:rsidRDefault="00A668E5" w:rsidP="00A668E5">
            <w:pPr>
              <w:jc w:val="both"/>
              <w:rPr>
                <w:rFonts w:eastAsia="Calibri"/>
                <w:iCs/>
                <w:sz w:val="20"/>
              </w:rPr>
            </w:pPr>
            <w:r w:rsidRPr="00A668E5">
              <w:rPr>
                <w:rFonts w:eastAsia="Calibri"/>
                <w:iCs/>
                <w:sz w:val="20"/>
              </w:rPr>
              <w:t>Vidurio ir vakarų Lietuvos regionas</w:t>
            </w:r>
          </w:p>
        </w:tc>
      </w:tr>
      <w:tr w:rsidR="0022627F" w14:paraId="069659F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01D676FE" w14:textId="77777777" w:rsidR="0022627F" w:rsidRDefault="0022627F"/>
        </w:tc>
        <w:tc>
          <w:tcPr>
            <w:tcW w:w="5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B9F996F" w14:textId="77777777" w:rsidR="0022627F" w:rsidRPr="001B1E47" w:rsidRDefault="00510F64">
            <w:pPr>
              <w:spacing w:after="160"/>
              <w:ind w:left="-57" w:right="-57"/>
              <w:jc w:val="center"/>
              <w:rPr>
                <w:b/>
                <w:sz w:val="22"/>
                <w:szCs w:val="22"/>
                <w:highlight w:val="yellow"/>
              </w:rPr>
            </w:pPr>
            <w:r w:rsidRPr="001B1E47">
              <w:rPr>
                <w:b/>
                <w:sz w:val="22"/>
                <w:szCs w:val="22"/>
                <w:highlight w:val="yellow"/>
              </w:rPr>
              <w:t>Nr.</w:t>
            </w:r>
          </w:p>
        </w:tc>
        <w:tc>
          <w:tcPr>
            <w:tcW w:w="2262"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4CE02C7" w14:textId="77777777" w:rsidR="0022627F" w:rsidRDefault="00510F64">
            <w:pPr>
              <w:ind w:left="-57" w:right="-57"/>
              <w:jc w:val="center"/>
              <w:rPr>
                <w:b/>
                <w:bCs/>
                <w:sz w:val="22"/>
                <w:szCs w:val="22"/>
              </w:rPr>
            </w:pPr>
            <w:r>
              <w:rPr>
                <w:b/>
                <w:bCs/>
                <w:sz w:val="22"/>
                <w:szCs w:val="22"/>
              </w:rPr>
              <w:t>Poveiklės pavadinimas</w:t>
            </w:r>
          </w:p>
        </w:tc>
        <w:tc>
          <w:tcPr>
            <w:tcW w:w="9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4D79C2" w14:textId="77777777" w:rsidR="0022627F" w:rsidRDefault="00510F64">
            <w:pPr>
              <w:ind w:left="-57" w:right="-57"/>
              <w:jc w:val="center"/>
              <w:rPr>
                <w:b/>
                <w:bCs/>
                <w:sz w:val="22"/>
                <w:szCs w:val="22"/>
              </w:rPr>
            </w:pPr>
            <w:r>
              <w:rPr>
                <w:b/>
                <w:bCs/>
                <w:sz w:val="22"/>
                <w:szCs w:val="22"/>
              </w:rPr>
              <w:t>Mata-vimo viene-</w:t>
            </w:r>
          </w:p>
          <w:p w14:paraId="7D451623" w14:textId="77777777" w:rsidR="0022627F" w:rsidRDefault="00510F64">
            <w:pPr>
              <w:ind w:left="-57" w:right="-57"/>
              <w:jc w:val="center"/>
              <w:rPr>
                <w:b/>
                <w:bCs/>
                <w:sz w:val="22"/>
                <w:szCs w:val="22"/>
              </w:rPr>
            </w:pPr>
            <w:r>
              <w:rPr>
                <w:b/>
                <w:bCs/>
                <w:sz w:val="22"/>
                <w:szCs w:val="22"/>
              </w:rPr>
              <w:t>tas</w:t>
            </w:r>
          </w:p>
        </w:tc>
        <w:tc>
          <w:tcPr>
            <w:tcW w:w="932"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6F36EC" w14:textId="77777777" w:rsidR="0022627F" w:rsidRDefault="00510F64">
            <w:pPr>
              <w:ind w:left="-57" w:right="-57"/>
              <w:jc w:val="center"/>
              <w:rPr>
                <w:b/>
                <w:sz w:val="22"/>
                <w:szCs w:val="22"/>
              </w:rPr>
            </w:pPr>
            <w:r>
              <w:rPr>
                <w:b/>
                <w:sz w:val="22"/>
                <w:szCs w:val="22"/>
              </w:rPr>
              <w:t>Siektina reikšmė</w:t>
            </w:r>
          </w:p>
        </w:tc>
        <w:tc>
          <w:tcPr>
            <w:tcW w:w="368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ADF76" w14:textId="77777777" w:rsidR="0022627F" w:rsidRDefault="00510F64">
            <w:pPr>
              <w:ind w:left="-57" w:right="-57"/>
              <w:jc w:val="center"/>
              <w:rPr>
                <w:b/>
                <w:sz w:val="22"/>
                <w:szCs w:val="22"/>
              </w:rPr>
            </w:pPr>
            <w:r>
              <w:rPr>
                <w:b/>
                <w:sz w:val="22"/>
                <w:szCs w:val="22"/>
              </w:rPr>
              <w:t>Tinkamų finansuoti išlaidų suma, eurais</w:t>
            </w:r>
          </w:p>
        </w:tc>
        <w:tc>
          <w:tcPr>
            <w:tcW w:w="3828"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7BA901" w14:textId="77777777" w:rsidR="0022627F" w:rsidRDefault="00510F64">
            <w:pPr>
              <w:ind w:left="-57" w:right="-57"/>
              <w:jc w:val="center"/>
              <w:rPr>
                <w:b/>
                <w:bCs/>
                <w:sz w:val="22"/>
                <w:szCs w:val="22"/>
              </w:rPr>
            </w:pPr>
            <w:r>
              <w:rPr>
                <w:b/>
                <w:bCs/>
                <w:sz w:val="22"/>
                <w:szCs w:val="22"/>
              </w:rPr>
              <w:t>Poveiklės aprašymas</w:t>
            </w:r>
          </w:p>
        </w:tc>
        <w:tc>
          <w:tcPr>
            <w:tcW w:w="209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0F5E03" w14:textId="77777777" w:rsidR="0022627F" w:rsidRDefault="00510F64">
            <w:pPr>
              <w:ind w:left="-57" w:right="-57"/>
              <w:jc w:val="center"/>
              <w:rPr>
                <w:b/>
                <w:sz w:val="22"/>
                <w:szCs w:val="22"/>
              </w:rPr>
            </w:pPr>
            <w:r>
              <w:rPr>
                <w:b/>
                <w:sz w:val="22"/>
                <w:szCs w:val="22"/>
              </w:rPr>
              <w:t>Poreikio pagrindimas</w:t>
            </w:r>
          </w:p>
        </w:tc>
      </w:tr>
      <w:tr w:rsidR="0022627F" w14:paraId="2C2D2AA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106B133" w14:textId="77777777" w:rsidR="0022627F" w:rsidRDefault="0022627F"/>
        </w:tc>
        <w:tc>
          <w:tcPr>
            <w:tcW w:w="568" w:type="dxa"/>
            <w:vMerge/>
            <w:tcBorders>
              <w:left w:val="single" w:sz="4" w:space="0" w:color="auto"/>
              <w:right w:val="single" w:sz="4" w:space="0" w:color="auto"/>
            </w:tcBorders>
            <w:shd w:val="clear" w:color="auto" w:fill="F2F2F2" w:themeFill="background1" w:themeFillShade="F2"/>
            <w:vAlign w:val="center"/>
          </w:tcPr>
          <w:p w14:paraId="08C8C227" w14:textId="77777777" w:rsidR="0022627F" w:rsidRDefault="0022627F">
            <w:pPr>
              <w:spacing w:after="160"/>
              <w:ind w:left="-57" w:right="-57"/>
              <w:jc w:val="center"/>
              <w:rPr>
                <w:b/>
                <w:sz w:val="22"/>
                <w:szCs w:val="22"/>
              </w:rPr>
            </w:pPr>
          </w:p>
        </w:tc>
        <w:tc>
          <w:tcPr>
            <w:tcW w:w="2262" w:type="dxa"/>
            <w:gridSpan w:val="5"/>
            <w:vMerge/>
            <w:tcBorders>
              <w:left w:val="single" w:sz="4" w:space="0" w:color="auto"/>
              <w:right w:val="single" w:sz="4" w:space="0" w:color="auto"/>
            </w:tcBorders>
            <w:shd w:val="clear" w:color="auto" w:fill="F2F2F2" w:themeFill="background1" w:themeFillShade="F2"/>
            <w:vAlign w:val="center"/>
          </w:tcPr>
          <w:p w14:paraId="18CD16BB" w14:textId="77777777" w:rsidR="0022627F" w:rsidRDefault="0022627F">
            <w:pPr>
              <w:ind w:left="-57" w:right="-57"/>
              <w:jc w:val="center"/>
              <w:rPr>
                <w:b/>
                <w:bCs/>
                <w:sz w:val="22"/>
                <w:szCs w:val="22"/>
              </w:rPr>
            </w:pPr>
          </w:p>
        </w:tc>
        <w:tc>
          <w:tcPr>
            <w:tcW w:w="947" w:type="dxa"/>
            <w:vMerge/>
            <w:tcBorders>
              <w:left w:val="single" w:sz="4" w:space="0" w:color="auto"/>
              <w:right w:val="single" w:sz="4" w:space="0" w:color="auto"/>
            </w:tcBorders>
            <w:shd w:val="clear" w:color="auto" w:fill="F2F2F2" w:themeFill="background1" w:themeFillShade="F2"/>
            <w:vAlign w:val="center"/>
          </w:tcPr>
          <w:p w14:paraId="0EEDBF21" w14:textId="77777777" w:rsidR="0022627F" w:rsidRDefault="0022627F">
            <w:pPr>
              <w:ind w:left="-57" w:right="-57"/>
              <w:jc w:val="center"/>
              <w:rPr>
                <w:b/>
                <w:bCs/>
                <w:sz w:val="22"/>
                <w:szCs w:val="22"/>
              </w:rPr>
            </w:pPr>
          </w:p>
        </w:tc>
        <w:tc>
          <w:tcPr>
            <w:tcW w:w="932"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51CA1B7F" w14:textId="77777777" w:rsidR="0022627F" w:rsidRDefault="0022627F">
            <w:pPr>
              <w:ind w:left="-57" w:right="-57"/>
              <w:jc w:val="center"/>
              <w:rPr>
                <w:b/>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DAE0E" w14:textId="77777777" w:rsidR="0022627F" w:rsidRDefault="00510F64">
            <w:pPr>
              <w:ind w:left="-57" w:right="-57"/>
              <w:jc w:val="center"/>
              <w:rPr>
                <w:b/>
                <w:sz w:val="22"/>
                <w:szCs w:val="22"/>
              </w:rPr>
            </w:pPr>
            <w:r>
              <w:rPr>
                <w:b/>
                <w:sz w:val="22"/>
                <w:szCs w:val="22"/>
              </w:rPr>
              <w:t>Bendra suma, eurais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B1D89" w14:textId="77777777" w:rsidR="0022627F" w:rsidRDefault="00510F64">
            <w:pPr>
              <w:ind w:left="-57" w:right="-57"/>
              <w:jc w:val="center"/>
              <w:rPr>
                <w:b/>
                <w:sz w:val="22"/>
                <w:szCs w:val="22"/>
              </w:rPr>
            </w:pPr>
            <w:r>
              <w:rPr>
                <w:b/>
                <w:sz w:val="22"/>
                <w:szCs w:val="22"/>
              </w:rPr>
              <w:t>PVM finan-savimo požymis</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8F16E" w14:textId="77777777" w:rsidR="0022627F" w:rsidRDefault="00510F64">
            <w:pPr>
              <w:ind w:left="-57" w:right="-57"/>
              <w:jc w:val="center"/>
              <w:rPr>
                <w:b/>
                <w:sz w:val="22"/>
                <w:szCs w:val="22"/>
              </w:rPr>
            </w:pPr>
            <w:r>
              <w:rPr>
                <w:b/>
                <w:sz w:val="22"/>
                <w:szCs w:val="22"/>
              </w:rPr>
              <w:t>PVM suma, eurais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2C893" w14:textId="77777777" w:rsidR="0022627F" w:rsidRDefault="00510F64">
            <w:pPr>
              <w:ind w:left="-57" w:right="-57"/>
              <w:jc w:val="center"/>
              <w:rPr>
                <w:b/>
                <w:sz w:val="22"/>
                <w:szCs w:val="22"/>
              </w:rPr>
            </w:pPr>
            <w:r>
              <w:rPr>
                <w:b/>
                <w:sz w:val="22"/>
                <w:szCs w:val="22"/>
              </w:rPr>
              <w:t>Lietuvos Respubli-kos PVM įstatymo straipsnis</w:t>
            </w:r>
          </w:p>
        </w:tc>
        <w:tc>
          <w:tcPr>
            <w:tcW w:w="3828" w:type="dxa"/>
            <w:gridSpan w:val="2"/>
            <w:vMerge/>
            <w:tcBorders>
              <w:left w:val="single" w:sz="4" w:space="0" w:color="auto"/>
              <w:right w:val="single" w:sz="4" w:space="0" w:color="auto"/>
            </w:tcBorders>
            <w:shd w:val="clear" w:color="auto" w:fill="F2F2F2" w:themeFill="background1" w:themeFillShade="F2"/>
            <w:vAlign w:val="center"/>
          </w:tcPr>
          <w:p w14:paraId="40F59169" w14:textId="77777777" w:rsidR="0022627F" w:rsidRDefault="0022627F">
            <w:pPr>
              <w:ind w:left="-57" w:right="-57"/>
              <w:jc w:val="center"/>
              <w:rPr>
                <w:b/>
                <w:bCs/>
                <w:sz w:val="22"/>
                <w:szCs w:val="22"/>
              </w:rPr>
            </w:pPr>
          </w:p>
        </w:tc>
        <w:tc>
          <w:tcPr>
            <w:tcW w:w="2097" w:type="dxa"/>
            <w:gridSpan w:val="4"/>
            <w:vMerge/>
            <w:tcBorders>
              <w:left w:val="single" w:sz="4" w:space="0" w:color="auto"/>
              <w:right w:val="single" w:sz="4" w:space="0" w:color="auto"/>
            </w:tcBorders>
            <w:shd w:val="clear" w:color="auto" w:fill="F2F2F2" w:themeFill="background1" w:themeFillShade="F2"/>
            <w:vAlign w:val="center"/>
          </w:tcPr>
          <w:p w14:paraId="27D8331A" w14:textId="77777777" w:rsidR="0022627F" w:rsidRDefault="0022627F">
            <w:pPr>
              <w:ind w:left="-57" w:right="-57"/>
              <w:jc w:val="center"/>
              <w:rPr>
                <w:b/>
                <w:sz w:val="22"/>
                <w:szCs w:val="22"/>
              </w:rPr>
            </w:pPr>
          </w:p>
        </w:tc>
      </w:tr>
      <w:tr w:rsidR="007622CE" w14:paraId="527AD99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BC97FE9" w14:textId="77777777" w:rsidR="007622CE" w:rsidRDefault="007622CE" w:rsidP="007622CE"/>
        </w:tc>
        <w:tc>
          <w:tcPr>
            <w:tcW w:w="568" w:type="dxa"/>
            <w:vMerge w:val="restart"/>
            <w:tcBorders>
              <w:left w:val="single" w:sz="4" w:space="0" w:color="auto"/>
              <w:right w:val="single" w:sz="4" w:space="0" w:color="auto"/>
            </w:tcBorders>
            <w:shd w:val="clear" w:color="auto" w:fill="auto"/>
          </w:tcPr>
          <w:p w14:paraId="124B54F0" w14:textId="48F77152" w:rsidR="007622CE" w:rsidRDefault="007622CE" w:rsidP="007622CE">
            <w:pPr>
              <w:ind w:left="-57" w:right="-57"/>
              <w:jc w:val="center"/>
              <w:rPr>
                <w:b/>
                <w:sz w:val="20"/>
              </w:rPr>
            </w:pPr>
            <w:r>
              <w:rPr>
                <w:b/>
                <w:sz w:val="20"/>
              </w:rPr>
              <w:t>1.1</w:t>
            </w:r>
          </w:p>
        </w:tc>
        <w:tc>
          <w:tcPr>
            <w:tcW w:w="2262" w:type="dxa"/>
            <w:gridSpan w:val="5"/>
            <w:tcBorders>
              <w:left w:val="single" w:sz="4" w:space="0" w:color="auto"/>
              <w:right w:val="single" w:sz="4" w:space="0" w:color="auto"/>
            </w:tcBorders>
            <w:shd w:val="clear" w:color="auto" w:fill="auto"/>
          </w:tcPr>
          <w:p w14:paraId="3E5B8BAB" w14:textId="48D520F4" w:rsidR="007622CE" w:rsidRPr="00204E0D" w:rsidRDefault="008960DF" w:rsidP="008960DF">
            <w:pPr>
              <w:jc w:val="both"/>
              <w:rPr>
                <w:rFonts w:eastAsia="Calibri"/>
                <w:iCs/>
                <w:sz w:val="20"/>
              </w:rPr>
            </w:pPr>
            <w:r w:rsidRPr="008960DF">
              <w:rPr>
                <w:rFonts w:eastAsia="Calibri"/>
                <w:iCs/>
                <w:sz w:val="20"/>
              </w:rPr>
              <w:t>Kompleksinių paslaugų ir pagalbos teikimas</w:t>
            </w:r>
            <w:r>
              <w:t xml:space="preserve"> </w:t>
            </w:r>
            <w:r w:rsidRPr="008960DF">
              <w:rPr>
                <w:rFonts w:eastAsia="Calibri"/>
                <w:iCs/>
                <w:sz w:val="20"/>
              </w:rPr>
              <w:t>beda</w:t>
            </w:r>
            <w:r>
              <w:rPr>
                <w:rFonts w:eastAsia="Calibri"/>
                <w:iCs/>
                <w:sz w:val="20"/>
              </w:rPr>
              <w:t>rbių ir/ar ekonomiškai neaktyviems asmenims siekiantiems integruotis</w:t>
            </w:r>
            <w:r w:rsidRPr="008960DF">
              <w:rPr>
                <w:rFonts w:eastAsia="Calibri"/>
                <w:iCs/>
                <w:sz w:val="20"/>
              </w:rPr>
              <w:t xml:space="preserve"> į darbo rinką</w:t>
            </w:r>
          </w:p>
        </w:tc>
        <w:tc>
          <w:tcPr>
            <w:tcW w:w="947" w:type="dxa"/>
            <w:tcBorders>
              <w:left w:val="single" w:sz="4" w:space="0" w:color="auto"/>
              <w:right w:val="single" w:sz="4" w:space="0" w:color="auto"/>
            </w:tcBorders>
            <w:shd w:val="clear" w:color="auto" w:fill="auto"/>
          </w:tcPr>
          <w:p w14:paraId="55D1D52C" w14:textId="0AFAB685" w:rsidR="007622CE" w:rsidRPr="00204E0D" w:rsidRDefault="007622CE" w:rsidP="00204E0D">
            <w:pPr>
              <w:jc w:val="center"/>
              <w:rPr>
                <w:rFonts w:eastAsia="Calibri"/>
                <w:iCs/>
                <w:sz w:val="20"/>
              </w:rPr>
            </w:pPr>
            <w:r w:rsidRPr="00204E0D">
              <w:rPr>
                <w:rFonts w:eastAsia="Calibri"/>
                <w:iCs/>
                <w:sz w:val="20"/>
              </w:rPr>
              <w:t>asm.</w:t>
            </w:r>
          </w:p>
        </w:tc>
        <w:tc>
          <w:tcPr>
            <w:tcW w:w="932" w:type="dxa"/>
            <w:gridSpan w:val="2"/>
            <w:tcBorders>
              <w:left w:val="single" w:sz="4" w:space="0" w:color="auto"/>
              <w:bottom w:val="single" w:sz="4" w:space="0" w:color="auto"/>
              <w:right w:val="single" w:sz="4" w:space="0" w:color="auto"/>
            </w:tcBorders>
            <w:shd w:val="clear" w:color="auto" w:fill="auto"/>
          </w:tcPr>
          <w:p w14:paraId="30CA88FB" w14:textId="6EF9C4FF" w:rsidR="007622CE" w:rsidRPr="00204E0D" w:rsidRDefault="0043741E" w:rsidP="00204E0D">
            <w:pPr>
              <w:jc w:val="center"/>
              <w:rPr>
                <w:rFonts w:eastAsia="Calibri"/>
                <w:iCs/>
                <w:sz w:val="20"/>
              </w:rPr>
            </w:pPr>
            <w:r w:rsidRPr="0043741E">
              <w:rPr>
                <w:rFonts w:eastAsia="Calibri"/>
                <w:iCs/>
                <w:sz w:val="20"/>
                <w:highlight w:val="green"/>
              </w:rPr>
              <w:t>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0CD326C" w14:textId="16A1B687" w:rsidR="007622CE" w:rsidRDefault="007622CE" w:rsidP="007622CE">
            <w:pPr>
              <w:ind w:left="-57" w:right="-57"/>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D73A32" w14:textId="0A0412EA" w:rsidR="007622CE" w:rsidRDefault="007622CE" w:rsidP="007622CE">
            <w:pPr>
              <w:ind w:left="-57" w:right="-57"/>
              <w:jc w:val="center"/>
              <w:rPr>
                <w:b/>
                <w:sz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970998" w14:textId="77777777" w:rsidR="007622CE" w:rsidRDefault="007622CE" w:rsidP="007622CE">
            <w:pPr>
              <w:ind w:left="-57" w:right="-57"/>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161CB67" w14:textId="5EAB8CE5" w:rsidR="007622CE" w:rsidRDefault="007622CE" w:rsidP="007622CE">
            <w:pPr>
              <w:jc w:val="both"/>
              <w:rPr>
                <w:rFonts w:eastAsia="Calibri"/>
                <w:iCs/>
                <w:sz w:val="20"/>
              </w:rPr>
            </w:pPr>
            <w:r w:rsidRPr="007622CE">
              <w:rPr>
                <w:rFonts w:eastAsia="Calibri"/>
                <w:iCs/>
                <w:sz w:val="20"/>
              </w:rPr>
              <w:t xml:space="preserve">Socialinės paslaugos ir susijusios prekės </w:t>
            </w:r>
          </w:p>
          <w:p w14:paraId="45C0934D" w14:textId="77777777" w:rsidR="007622CE" w:rsidRDefault="007622CE" w:rsidP="007622CE">
            <w:pPr>
              <w:jc w:val="both"/>
              <w:rPr>
                <w:rFonts w:eastAsia="Calibri"/>
                <w:iCs/>
                <w:sz w:val="20"/>
              </w:rPr>
            </w:pPr>
          </w:p>
          <w:p w14:paraId="67C5A342" w14:textId="7616AB03" w:rsidR="007622CE" w:rsidRPr="007622CE" w:rsidRDefault="007622CE" w:rsidP="007622CE">
            <w:pPr>
              <w:jc w:val="both"/>
              <w:rPr>
                <w:rFonts w:eastAsia="Calibri"/>
                <w:iCs/>
                <w:sz w:val="20"/>
              </w:rPr>
            </w:pPr>
            <w:r w:rsidRPr="007622CE">
              <w:rPr>
                <w:rFonts w:eastAsia="Calibri"/>
                <w:iCs/>
                <w:sz w:val="20"/>
              </w:rPr>
              <w:t>Įsigyjamos prekės ir paslaugos nėra ski</w:t>
            </w:r>
            <w:r>
              <w:rPr>
                <w:rFonts w:eastAsia="Calibri"/>
                <w:iCs/>
                <w:sz w:val="20"/>
              </w:rPr>
              <w:t>rtos ekonominei veiklai vykdyti</w:t>
            </w:r>
          </w:p>
        </w:tc>
        <w:tc>
          <w:tcPr>
            <w:tcW w:w="3828" w:type="dxa"/>
            <w:gridSpan w:val="2"/>
            <w:tcBorders>
              <w:left w:val="single" w:sz="4" w:space="0" w:color="auto"/>
              <w:right w:val="single" w:sz="4" w:space="0" w:color="auto"/>
            </w:tcBorders>
            <w:shd w:val="clear" w:color="auto" w:fill="auto"/>
          </w:tcPr>
          <w:p w14:paraId="49578FC5" w14:textId="4ADFCE0F" w:rsidR="00392338" w:rsidRDefault="007622CE" w:rsidP="00392338">
            <w:pPr>
              <w:ind w:left="-57" w:right="-57"/>
              <w:jc w:val="both"/>
              <w:rPr>
                <w:rFonts w:eastAsia="Calibri"/>
                <w:iCs/>
                <w:sz w:val="20"/>
              </w:rPr>
            </w:pPr>
            <w:r w:rsidRPr="007622CE">
              <w:rPr>
                <w:rFonts w:eastAsia="Calibri"/>
                <w:iCs/>
                <w:sz w:val="20"/>
              </w:rPr>
              <w:t xml:space="preserve">Poveiklė skirta </w:t>
            </w:r>
            <w:r w:rsidR="005433E0" w:rsidRPr="005433E0">
              <w:rPr>
                <w:rFonts w:eastAsia="Calibri"/>
                <w:iCs/>
                <w:sz w:val="20"/>
              </w:rPr>
              <w:t>bedarbi</w:t>
            </w:r>
            <w:r w:rsidR="005433E0">
              <w:rPr>
                <w:rFonts w:eastAsia="Calibri"/>
                <w:iCs/>
                <w:sz w:val="20"/>
              </w:rPr>
              <w:t>ams</w:t>
            </w:r>
            <w:r w:rsidR="005433E0" w:rsidRPr="005433E0">
              <w:rPr>
                <w:rFonts w:eastAsia="Calibri"/>
                <w:iCs/>
                <w:sz w:val="20"/>
              </w:rPr>
              <w:t xml:space="preserve"> ir/ar ekonomiškai neaktyviems </w:t>
            </w:r>
            <w:r w:rsidR="00392338">
              <w:rPr>
                <w:rFonts w:eastAsia="Calibri"/>
                <w:iCs/>
                <w:sz w:val="20"/>
              </w:rPr>
              <w:t>asmenims suteikti įvairias paslaugas: būtų vykdomi mokymai, teikiamos psichologo konsultacijos</w:t>
            </w:r>
            <w:r w:rsidR="00552BF5">
              <w:rPr>
                <w:rFonts w:eastAsia="Calibri"/>
                <w:iCs/>
                <w:sz w:val="20"/>
              </w:rPr>
              <w:t>,</w:t>
            </w:r>
            <w:r w:rsidR="005433E0">
              <w:rPr>
                <w:rFonts w:eastAsia="Calibri"/>
                <w:iCs/>
                <w:sz w:val="20"/>
              </w:rPr>
              <w:t xml:space="preserve"> praktikos darbo vietoje</w:t>
            </w:r>
            <w:r w:rsidR="00392338">
              <w:rPr>
                <w:rFonts w:eastAsia="Calibri"/>
                <w:iCs/>
                <w:sz w:val="20"/>
              </w:rPr>
              <w:t>.</w:t>
            </w:r>
            <w:r w:rsidR="005433E0">
              <w:rPr>
                <w:rFonts w:eastAsia="Calibri"/>
                <w:iCs/>
                <w:sz w:val="20"/>
              </w:rPr>
              <w:t>..........</w:t>
            </w:r>
            <w:r w:rsidR="00C056CC">
              <w:rPr>
                <w:rFonts w:eastAsia="Calibri"/>
                <w:iCs/>
                <w:sz w:val="20"/>
              </w:rPr>
              <w:t xml:space="preserve"> </w:t>
            </w:r>
            <w:r w:rsidR="005433E0">
              <w:rPr>
                <w:rFonts w:eastAsia="Calibri"/>
                <w:iCs/>
                <w:sz w:val="20"/>
              </w:rPr>
              <w:t>Mokymų</w:t>
            </w:r>
            <w:r w:rsidR="00392338">
              <w:rPr>
                <w:rFonts w:eastAsia="Calibri"/>
                <w:iCs/>
                <w:sz w:val="20"/>
              </w:rPr>
              <w:t xml:space="preserve"> paslaugų teikimui būtų pritaikomos patalpos, esančios adresu </w:t>
            </w:r>
            <w:r w:rsidR="005433E0">
              <w:rPr>
                <w:rFonts w:eastAsia="Calibri"/>
                <w:iCs/>
                <w:sz w:val="20"/>
              </w:rPr>
              <w:t>xx</w:t>
            </w:r>
            <w:r w:rsidR="00392338">
              <w:rPr>
                <w:rFonts w:eastAsia="Calibri"/>
                <w:iCs/>
                <w:sz w:val="20"/>
              </w:rPr>
              <w:t>, taikant universalaus dizaino principus, bei įsigyjami paslaugų teikimui reikalingi baldai bei įranga.</w:t>
            </w:r>
          </w:p>
          <w:p w14:paraId="53016112" w14:textId="6BC535C5" w:rsidR="007622CE" w:rsidRDefault="007622CE" w:rsidP="00392338">
            <w:pPr>
              <w:ind w:left="-57" w:right="-57"/>
              <w:jc w:val="both"/>
              <w:rPr>
                <w:rFonts w:eastAsia="Calibri"/>
                <w:iCs/>
                <w:sz w:val="20"/>
              </w:rPr>
            </w:pPr>
            <w:r w:rsidRPr="007622CE">
              <w:rPr>
                <w:rFonts w:eastAsia="Calibri"/>
                <w:iCs/>
                <w:sz w:val="20"/>
              </w:rPr>
              <w:t xml:space="preserve">Poveiklė atitinka PFSA </w:t>
            </w:r>
            <w:r w:rsidR="00B47E71">
              <w:rPr>
                <w:rFonts w:eastAsia="Calibri"/>
                <w:iCs/>
                <w:sz w:val="20"/>
              </w:rPr>
              <w:t>,</w:t>
            </w:r>
            <w:r w:rsidR="00B47E71" w:rsidRPr="00B47E71">
              <w:rPr>
                <w:rFonts w:eastAsia="Calibri"/>
                <w:iCs/>
                <w:color w:val="FF0000"/>
                <w:sz w:val="20"/>
              </w:rPr>
              <w:t>pasirinkti iš žemiau išvardintų</w:t>
            </w:r>
            <w:r w:rsidR="00B47E71">
              <w:rPr>
                <w:rFonts w:eastAsia="Calibri"/>
                <w:iCs/>
                <w:color w:val="FF0000"/>
                <w:sz w:val="20"/>
              </w:rPr>
              <w:t>,</w:t>
            </w:r>
            <w:r w:rsidR="00392338" w:rsidRPr="00392338">
              <w:rPr>
                <w:rFonts w:eastAsia="Calibri"/>
                <w:iCs/>
                <w:sz w:val="20"/>
              </w:rPr>
              <w:t xml:space="preserve"> </w:t>
            </w:r>
            <w:r w:rsidRPr="007622CE">
              <w:rPr>
                <w:rFonts w:eastAsia="Calibri"/>
                <w:iCs/>
                <w:sz w:val="20"/>
              </w:rPr>
              <w:t>punkte nurodytą remiamą veiklą.</w:t>
            </w:r>
            <w:r w:rsidR="00153760">
              <w:rPr>
                <w:rFonts w:eastAsia="Calibri"/>
                <w:iCs/>
                <w:sz w:val="20"/>
              </w:rPr>
              <w:t xml:space="preserve"> Po</w:t>
            </w:r>
            <w:r w:rsidR="00B47E71">
              <w:rPr>
                <w:rFonts w:eastAsia="Calibri"/>
                <w:iCs/>
                <w:sz w:val="20"/>
              </w:rPr>
              <w:t>veiklę įgyvendintų Kažkokia NVO arba organizacija</w:t>
            </w:r>
          </w:p>
          <w:p w14:paraId="4CBA313D" w14:textId="77777777" w:rsidR="00B47E71" w:rsidRDefault="00B47E71" w:rsidP="00392338">
            <w:pPr>
              <w:ind w:left="-57" w:right="-57"/>
              <w:jc w:val="both"/>
              <w:rPr>
                <w:rFonts w:eastAsia="Calibri"/>
                <w:iCs/>
                <w:sz w:val="20"/>
              </w:rPr>
            </w:pPr>
          </w:p>
          <w:p w14:paraId="181A5681"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w:t>
            </w:r>
            <w:r w:rsidRPr="00B47E71">
              <w:rPr>
                <w:rFonts w:eastAsia="Calibri"/>
                <w:iCs/>
                <w:sz w:val="18"/>
              </w:rPr>
              <w:tab/>
              <w:t>naujų profesinių ir kitų reikalingų įgūdžių įgijimas:</w:t>
            </w:r>
          </w:p>
          <w:p w14:paraId="457559AC"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2.1.2.1.1.</w:t>
            </w:r>
            <w:r w:rsidRPr="00B47E71">
              <w:rPr>
                <w:rFonts w:eastAsia="Calibri"/>
                <w:iCs/>
                <w:sz w:val="18"/>
              </w:rPr>
              <w:tab/>
              <w:t>bedarbiais esančių darbingų asmenų mokymas (kursų, seminarų organizavimas), neformalusis švietimas (išskyrus bedarbių neformalųjį profesinį mokymą, organizuojamą mokykline ar pameistrystės forma);</w:t>
            </w:r>
          </w:p>
          <w:p w14:paraId="41FDE7E9"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2.1.2.1.2.</w:t>
            </w:r>
            <w:r w:rsidRPr="00B47E71">
              <w:rPr>
                <w:rFonts w:eastAsia="Calibri"/>
                <w:iCs/>
                <w:sz w:val="18"/>
              </w:rPr>
              <w:tab/>
              <w:t xml:space="preserve">ekonomiškai neaktyvių asmenų mokymas (kursų, seminarų organizavimas), neformalusis švietimas (taip pat neformalusis profesinis mokymas, organizuojamas mokykline </w:t>
            </w:r>
            <w:r w:rsidRPr="00B47E71">
              <w:rPr>
                <w:rFonts w:eastAsia="Calibri"/>
                <w:iCs/>
                <w:sz w:val="18"/>
              </w:rPr>
              <w:lastRenderedPageBreak/>
              <w:t>forma ar pameistrystės forma pagal pameistrystės darbo sutartį, sudarytą kartu su mokymo sutartimi dėl neformaliojo mokymo);</w:t>
            </w:r>
          </w:p>
          <w:p w14:paraId="44B6B9F9"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2.1.2.1.3.</w:t>
            </w:r>
            <w:r w:rsidRPr="00B47E71">
              <w:rPr>
                <w:rFonts w:eastAsia="Calibri"/>
                <w:iCs/>
                <w:sz w:val="18"/>
              </w:rPr>
              <w:tab/>
              <w:t>bedarbiais esančių ir ekonomiškai neaktyvių asmenų priėmimas vykdyti savanorišką veiklą;</w:t>
            </w:r>
          </w:p>
          <w:p w14:paraId="3109679D"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2.1.2.1.4.</w:t>
            </w:r>
            <w:r w:rsidRPr="00B47E71">
              <w:rPr>
                <w:rFonts w:eastAsia="Calibri"/>
                <w:iCs/>
                <w:sz w:val="18"/>
              </w:rPr>
              <w:tab/>
              <w:t>ekonomiškai neaktyvių asmenų praktinių darbo įgūdžių įgijimas, ugdymas darbo vietoje pagal pameistrystės darbo sutartį nesudarius mokymo sutarties;</w:t>
            </w:r>
          </w:p>
          <w:p w14:paraId="50D8C9ED" w14:textId="77777777"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2.1.2.1.5.</w:t>
            </w:r>
            <w:r w:rsidRPr="00B47E71">
              <w:rPr>
                <w:rFonts w:eastAsia="Calibri"/>
                <w:iCs/>
                <w:sz w:val="18"/>
              </w:rPr>
              <w:tab/>
              <w:t>bedarbiais esančių ir ekonomiškai neaktyvių asmenų praktinių įgūdžių įgijimas, ugdymas darbo vietoje pagal savanoriškos praktikos sutartį;</w:t>
            </w:r>
          </w:p>
          <w:p w14:paraId="7B4EF752" w14:textId="27C76569" w:rsidR="00B47E71" w:rsidRPr="00B47E71" w:rsidRDefault="00B47E71" w:rsidP="00B47E71">
            <w:pPr>
              <w:tabs>
                <w:tab w:val="left" w:pos="739"/>
              </w:tabs>
              <w:ind w:left="-57" w:right="-57" w:firstLine="87"/>
              <w:jc w:val="both"/>
              <w:rPr>
                <w:rFonts w:eastAsia="Calibri"/>
                <w:iCs/>
                <w:sz w:val="18"/>
              </w:rPr>
            </w:pPr>
            <w:r w:rsidRPr="00B47E71">
              <w:rPr>
                <w:rFonts w:eastAsia="Calibri"/>
                <w:iCs/>
                <w:sz w:val="18"/>
              </w:rPr>
              <w:t>2.1.2.2.</w:t>
            </w:r>
            <w:r w:rsidRPr="00B47E71">
              <w:rPr>
                <w:rFonts w:eastAsia="Calibri"/>
                <w:iCs/>
                <w:sz w:val="18"/>
              </w:rPr>
              <w:tab/>
              <w:t>bedarbiais esančių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p>
          <w:p w14:paraId="1A319A6B" w14:textId="77777777" w:rsidR="00B47E71" w:rsidRDefault="00B47E71" w:rsidP="00392338">
            <w:pPr>
              <w:ind w:left="-57" w:right="-57"/>
              <w:jc w:val="both"/>
              <w:rPr>
                <w:rFonts w:eastAsia="Calibri"/>
                <w:iCs/>
                <w:sz w:val="20"/>
              </w:rPr>
            </w:pPr>
          </w:p>
          <w:p w14:paraId="4387AAC5" w14:textId="24ED49CC" w:rsidR="00B47E71" w:rsidRDefault="00B47E71" w:rsidP="00392338">
            <w:pPr>
              <w:ind w:left="-57" w:right="-57"/>
              <w:jc w:val="both"/>
              <w:rPr>
                <w:b/>
                <w:bCs/>
                <w:sz w:val="20"/>
              </w:rPr>
            </w:pPr>
          </w:p>
        </w:tc>
        <w:tc>
          <w:tcPr>
            <w:tcW w:w="2097" w:type="dxa"/>
            <w:gridSpan w:val="4"/>
            <w:tcBorders>
              <w:left w:val="single" w:sz="4" w:space="0" w:color="auto"/>
              <w:right w:val="single" w:sz="4" w:space="0" w:color="auto"/>
            </w:tcBorders>
            <w:shd w:val="clear" w:color="auto" w:fill="auto"/>
          </w:tcPr>
          <w:p w14:paraId="096067CD" w14:textId="6370B345" w:rsidR="007622CE" w:rsidRPr="007622CE" w:rsidRDefault="00452781" w:rsidP="00452781">
            <w:pPr>
              <w:jc w:val="both"/>
              <w:rPr>
                <w:rFonts w:eastAsia="Calibri"/>
                <w:iCs/>
                <w:sz w:val="20"/>
              </w:rPr>
            </w:pPr>
            <w:r w:rsidRPr="00452781">
              <w:rPr>
                <w:rFonts w:eastAsia="Calibri"/>
                <w:iCs/>
                <w:sz w:val="20"/>
                <w:highlight w:val="yellow"/>
              </w:rPr>
              <w:lastRenderedPageBreak/>
              <w:t xml:space="preserve">Jei </w:t>
            </w:r>
            <w:r>
              <w:rPr>
                <w:rFonts w:eastAsia="Calibri"/>
                <w:iCs/>
                <w:sz w:val="20"/>
                <w:highlight w:val="yellow"/>
              </w:rPr>
              <w:t>poveiklė</w:t>
            </w:r>
            <w:r w:rsidRPr="00452781">
              <w:rPr>
                <w:rFonts w:eastAsia="Calibri"/>
                <w:iCs/>
                <w:sz w:val="20"/>
                <w:highlight w:val="yellow"/>
              </w:rPr>
              <w:t xml:space="preserve"> </w:t>
            </w:r>
            <w:r>
              <w:rPr>
                <w:rFonts w:eastAsia="Calibri"/>
                <w:iCs/>
                <w:sz w:val="20"/>
                <w:highlight w:val="yellow"/>
              </w:rPr>
              <w:t xml:space="preserve">neturėtų </w:t>
            </w:r>
            <w:r w:rsidRPr="00452781">
              <w:rPr>
                <w:rFonts w:eastAsia="Calibri"/>
                <w:iCs/>
                <w:sz w:val="20"/>
                <w:highlight w:val="yellow"/>
              </w:rPr>
              <w:t>veiksmų</w:t>
            </w:r>
            <w:r>
              <w:rPr>
                <w:rFonts w:eastAsia="Calibri"/>
                <w:iCs/>
                <w:sz w:val="20"/>
              </w:rPr>
              <w:t xml:space="preserve">, čia aprašomas </w:t>
            </w:r>
            <w:r w:rsidR="002E5E9C">
              <w:rPr>
                <w:rFonts w:eastAsia="Calibri"/>
                <w:iCs/>
                <w:sz w:val="20"/>
              </w:rPr>
              <w:t xml:space="preserve">išsamus </w:t>
            </w:r>
            <w:r>
              <w:rPr>
                <w:rFonts w:eastAsia="Calibri"/>
                <w:iCs/>
                <w:sz w:val="20"/>
              </w:rPr>
              <w:t>poreikio ir išlaidų pagrindimas</w:t>
            </w:r>
          </w:p>
        </w:tc>
      </w:tr>
      <w:tr w:rsidR="007622CE" w14:paraId="183B963A"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4DF9956C" w14:textId="77777777" w:rsidR="007622CE" w:rsidRDefault="007622CE" w:rsidP="007622CE"/>
        </w:tc>
        <w:tc>
          <w:tcPr>
            <w:tcW w:w="568" w:type="dxa"/>
            <w:vMerge/>
            <w:tcBorders>
              <w:left w:val="single" w:sz="4" w:space="0" w:color="auto"/>
              <w:right w:val="single" w:sz="4" w:space="0" w:color="auto"/>
            </w:tcBorders>
            <w:shd w:val="clear" w:color="auto" w:fill="auto"/>
          </w:tcPr>
          <w:p w14:paraId="7AE632D6" w14:textId="77777777" w:rsidR="007622CE" w:rsidRDefault="007622CE" w:rsidP="007622CE">
            <w:pPr>
              <w:spacing w:after="160"/>
              <w:ind w:left="-113" w:right="-113"/>
              <w:jc w:val="center"/>
              <w:rPr>
                <w:i/>
                <w:sz w:val="20"/>
                <w:szCs w:val="22"/>
              </w:rPr>
            </w:pPr>
          </w:p>
        </w:tc>
        <w:tc>
          <w:tcPr>
            <w:tcW w:w="709" w:type="dxa"/>
            <w:gridSpan w:val="3"/>
            <w:vMerge w:val="restart"/>
            <w:tcBorders>
              <w:left w:val="single" w:sz="4" w:space="0" w:color="auto"/>
              <w:right w:val="single" w:sz="4" w:space="0" w:color="auto"/>
            </w:tcBorders>
            <w:shd w:val="clear" w:color="auto" w:fill="F2F2F2" w:themeFill="background1" w:themeFillShade="F2"/>
            <w:vAlign w:val="center"/>
          </w:tcPr>
          <w:p w14:paraId="6C393D71" w14:textId="77777777" w:rsidR="007622CE" w:rsidRPr="001B1E47" w:rsidRDefault="007622CE" w:rsidP="007622CE">
            <w:pPr>
              <w:ind w:left="-57" w:right="-57"/>
              <w:jc w:val="center"/>
              <w:rPr>
                <w:b/>
                <w:i/>
                <w:sz w:val="22"/>
                <w:szCs w:val="22"/>
                <w:highlight w:val="yellow"/>
              </w:rPr>
            </w:pPr>
            <w:r w:rsidRPr="001B1E47">
              <w:rPr>
                <w:b/>
                <w:bCs/>
                <w:sz w:val="22"/>
                <w:szCs w:val="22"/>
                <w:highlight w:val="yellow"/>
                <w:lang w:val="en-GB"/>
              </w:rPr>
              <w:t>Nr.</w:t>
            </w:r>
          </w:p>
        </w:tc>
        <w:tc>
          <w:tcPr>
            <w:tcW w:w="1553" w:type="dxa"/>
            <w:gridSpan w:val="2"/>
            <w:vMerge w:val="restart"/>
            <w:tcBorders>
              <w:left w:val="single" w:sz="4" w:space="0" w:color="auto"/>
              <w:right w:val="single" w:sz="4" w:space="0" w:color="auto"/>
            </w:tcBorders>
            <w:shd w:val="clear" w:color="auto" w:fill="F2F2F2" w:themeFill="background1" w:themeFillShade="F2"/>
            <w:vAlign w:val="center"/>
          </w:tcPr>
          <w:p w14:paraId="6AF70212" w14:textId="77777777" w:rsidR="007622CE" w:rsidRDefault="007622CE" w:rsidP="007622CE">
            <w:pPr>
              <w:ind w:left="-57" w:right="-57"/>
              <w:jc w:val="center"/>
              <w:rPr>
                <w:b/>
                <w:bCs/>
                <w:sz w:val="22"/>
                <w:szCs w:val="22"/>
              </w:rPr>
            </w:pPr>
            <w:r>
              <w:rPr>
                <w:b/>
                <w:bCs/>
                <w:sz w:val="22"/>
                <w:szCs w:val="22"/>
              </w:rPr>
              <w:t>Veiksmo / išlaidų tipo</w:t>
            </w:r>
          </w:p>
          <w:p w14:paraId="21176DA5" w14:textId="77777777" w:rsidR="007622CE" w:rsidRDefault="007622CE" w:rsidP="007622CE">
            <w:pPr>
              <w:ind w:left="-57" w:right="-57"/>
              <w:jc w:val="center"/>
              <w:rPr>
                <w:b/>
                <w:i/>
                <w:sz w:val="22"/>
                <w:szCs w:val="22"/>
              </w:rPr>
            </w:pPr>
            <w:r>
              <w:rPr>
                <w:b/>
                <w:bCs/>
                <w:sz w:val="22"/>
                <w:szCs w:val="22"/>
              </w:rPr>
              <w:t>pavadinimas</w:t>
            </w:r>
          </w:p>
        </w:tc>
        <w:tc>
          <w:tcPr>
            <w:tcW w:w="947" w:type="dxa"/>
            <w:vMerge w:val="restart"/>
            <w:tcBorders>
              <w:left w:val="single" w:sz="4" w:space="0" w:color="auto"/>
              <w:right w:val="single" w:sz="4" w:space="0" w:color="auto"/>
            </w:tcBorders>
            <w:shd w:val="clear" w:color="auto" w:fill="F2F2F2" w:themeFill="background1" w:themeFillShade="F2"/>
            <w:vAlign w:val="center"/>
          </w:tcPr>
          <w:p w14:paraId="1AD60539" w14:textId="77777777" w:rsidR="007622CE" w:rsidRDefault="007622CE" w:rsidP="007622CE">
            <w:pPr>
              <w:ind w:left="-57" w:right="-57"/>
              <w:jc w:val="center"/>
              <w:rPr>
                <w:b/>
                <w:i/>
                <w:sz w:val="22"/>
                <w:szCs w:val="22"/>
              </w:rPr>
            </w:pPr>
            <w:r>
              <w:rPr>
                <w:b/>
                <w:bCs/>
                <w:sz w:val="22"/>
                <w:szCs w:val="22"/>
              </w:rPr>
              <w:t>Ma-tavimo vienetas</w:t>
            </w:r>
          </w:p>
        </w:tc>
        <w:tc>
          <w:tcPr>
            <w:tcW w:w="932" w:type="dxa"/>
            <w:gridSpan w:val="2"/>
            <w:vMerge w:val="restart"/>
            <w:tcBorders>
              <w:left w:val="single" w:sz="4" w:space="0" w:color="auto"/>
              <w:right w:val="single" w:sz="4" w:space="0" w:color="auto"/>
            </w:tcBorders>
            <w:shd w:val="clear" w:color="auto" w:fill="F2F2F2" w:themeFill="background1" w:themeFillShade="F2"/>
            <w:vAlign w:val="center"/>
          </w:tcPr>
          <w:p w14:paraId="1F930A9D" w14:textId="77777777" w:rsidR="007622CE" w:rsidRDefault="007622CE" w:rsidP="007622CE">
            <w:pPr>
              <w:ind w:left="-57" w:right="-57"/>
              <w:jc w:val="center"/>
              <w:rPr>
                <w:b/>
                <w:i/>
                <w:sz w:val="22"/>
                <w:szCs w:val="22"/>
              </w:rPr>
            </w:pPr>
            <w:r>
              <w:rPr>
                <w:b/>
                <w:bCs/>
                <w:sz w:val="22"/>
                <w:szCs w:val="22"/>
                <w:lang w:val="en-GB"/>
              </w:rPr>
              <w:t>Siektina reikšmė</w:t>
            </w:r>
          </w:p>
        </w:tc>
        <w:tc>
          <w:tcPr>
            <w:tcW w:w="1843"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70AF7A2" w14:textId="77777777" w:rsidR="007622CE" w:rsidRDefault="007622CE" w:rsidP="007622CE">
            <w:pPr>
              <w:ind w:left="-57" w:right="-57"/>
              <w:jc w:val="center"/>
              <w:rPr>
                <w:b/>
                <w:i/>
                <w:sz w:val="22"/>
                <w:szCs w:val="22"/>
              </w:rPr>
            </w:pPr>
            <w:r>
              <w:rPr>
                <w:b/>
                <w:bCs/>
                <w:sz w:val="22"/>
                <w:szCs w:val="22"/>
              </w:rPr>
              <w:t>Vieneto kaina, eurais</w:t>
            </w:r>
          </w:p>
        </w:tc>
        <w:tc>
          <w:tcPr>
            <w:tcW w:w="255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2ACAF073" w14:textId="77777777" w:rsidR="007622CE" w:rsidRDefault="007622CE" w:rsidP="007622CE">
            <w:pPr>
              <w:suppressAutoHyphens/>
              <w:ind w:left="-7" w:right="-57"/>
              <w:jc w:val="center"/>
              <w:rPr>
                <w:b/>
                <w:i/>
                <w:sz w:val="22"/>
                <w:szCs w:val="22"/>
              </w:rPr>
            </w:pPr>
            <w:r>
              <w:rPr>
                <w:b/>
                <w:sz w:val="22"/>
                <w:szCs w:val="22"/>
              </w:rPr>
              <w:t>Tinkamų finansuoti išlaidų suma, eurais</w:t>
            </w:r>
          </w:p>
        </w:tc>
        <w:tc>
          <w:tcPr>
            <w:tcW w:w="3119" w:type="dxa"/>
            <w:vMerge w:val="restart"/>
            <w:tcBorders>
              <w:left w:val="single" w:sz="4" w:space="0" w:color="auto"/>
              <w:right w:val="single" w:sz="4" w:space="0" w:color="auto"/>
            </w:tcBorders>
            <w:shd w:val="clear" w:color="auto" w:fill="F2F2F2" w:themeFill="background1" w:themeFillShade="F2"/>
            <w:vAlign w:val="center"/>
          </w:tcPr>
          <w:p w14:paraId="46772326" w14:textId="77777777" w:rsidR="007622CE" w:rsidRDefault="007622CE" w:rsidP="007622CE">
            <w:pPr>
              <w:ind w:left="-7" w:right="-57"/>
              <w:jc w:val="center"/>
              <w:rPr>
                <w:b/>
                <w:i/>
                <w:sz w:val="22"/>
                <w:szCs w:val="22"/>
              </w:rPr>
            </w:pPr>
            <w:r>
              <w:rPr>
                <w:b/>
                <w:sz w:val="22"/>
                <w:szCs w:val="22"/>
              </w:rPr>
              <w:t>Poreikio ir išlaidų pagrindimas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638C4B8F" w14:textId="77777777" w:rsidR="007622CE" w:rsidRDefault="007622CE" w:rsidP="007622CE">
            <w:pPr>
              <w:widowControl w:val="0"/>
              <w:ind w:left="-57" w:right="-57"/>
              <w:jc w:val="center"/>
              <w:rPr>
                <w:b/>
                <w:i/>
                <w:sz w:val="22"/>
                <w:szCs w:val="22"/>
              </w:rPr>
            </w:pPr>
            <w:r>
              <w:rPr>
                <w:b/>
                <w:bCs/>
                <w:sz w:val="22"/>
                <w:szCs w:val="22"/>
              </w:rPr>
              <w:t>Požymiai</w:t>
            </w:r>
          </w:p>
        </w:tc>
      </w:tr>
      <w:tr w:rsidR="007622CE" w14:paraId="52737EA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40FEEA6A" w14:textId="77777777" w:rsidR="007622CE" w:rsidRDefault="007622CE" w:rsidP="007622CE"/>
        </w:tc>
        <w:tc>
          <w:tcPr>
            <w:tcW w:w="568" w:type="dxa"/>
            <w:vMerge/>
            <w:tcBorders>
              <w:left w:val="single" w:sz="4" w:space="0" w:color="auto"/>
              <w:right w:val="single" w:sz="4" w:space="0" w:color="auto"/>
            </w:tcBorders>
            <w:shd w:val="clear" w:color="auto" w:fill="auto"/>
          </w:tcPr>
          <w:p w14:paraId="0E73B8F5" w14:textId="77777777" w:rsidR="007622CE" w:rsidRDefault="007622CE" w:rsidP="007622CE">
            <w:pPr>
              <w:spacing w:after="160"/>
              <w:ind w:left="-113" w:right="-113"/>
              <w:jc w:val="center"/>
              <w:rPr>
                <w:i/>
                <w:sz w:val="20"/>
                <w:szCs w:val="22"/>
              </w:rPr>
            </w:pPr>
          </w:p>
        </w:tc>
        <w:tc>
          <w:tcPr>
            <w:tcW w:w="709" w:type="dxa"/>
            <w:gridSpan w:val="3"/>
            <w:vMerge/>
            <w:tcBorders>
              <w:left w:val="single" w:sz="4" w:space="0" w:color="auto"/>
              <w:right w:val="single" w:sz="4" w:space="0" w:color="auto"/>
            </w:tcBorders>
            <w:shd w:val="clear" w:color="auto" w:fill="auto"/>
            <w:vAlign w:val="center"/>
          </w:tcPr>
          <w:p w14:paraId="088B3752" w14:textId="77777777" w:rsidR="007622CE" w:rsidRDefault="007622CE" w:rsidP="007622CE">
            <w:pPr>
              <w:ind w:left="-57" w:right="-57"/>
              <w:jc w:val="center"/>
              <w:rPr>
                <w:b/>
                <w:bCs/>
                <w:sz w:val="22"/>
                <w:szCs w:val="22"/>
                <w:lang w:val="en-GB"/>
              </w:rPr>
            </w:pPr>
          </w:p>
        </w:tc>
        <w:tc>
          <w:tcPr>
            <w:tcW w:w="1553" w:type="dxa"/>
            <w:gridSpan w:val="2"/>
            <w:vMerge/>
            <w:tcBorders>
              <w:left w:val="single" w:sz="4" w:space="0" w:color="auto"/>
              <w:right w:val="single" w:sz="4" w:space="0" w:color="auto"/>
            </w:tcBorders>
            <w:shd w:val="clear" w:color="auto" w:fill="auto"/>
            <w:vAlign w:val="center"/>
          </w:tcPr>
          <w:p w14:paraId="5FD5EDA0" w14:textId="77777777" w:rsidR="007622CE" w:rsidRDefault="007622CE" w:rsidP="007622CE">
            <w:pPr>
              <w:ind w:left="-57" w:right="-57"/>
              <w:jc w:val="center"/>
              <w:rPr>
                <w:b/>
                <w:bCs/>
                <w:sz w:val="22"/>
                <w:szCs w:val="22"/>
              </w:rPr>
            </w:pPr>
          </w:p>
        </w:tc>
        <w:tc>
          <w:tcPr>
            <w:tcW w:w="947" w:type="dxa"/>
            <w:vMerge/>
            <w:tcBorders>
              <w:left w:val="single" w:sz="4" w:space="0" w:color="auto"/>
              <w:right w:val="single" w:sz="4" w:space="0" w:color="auto"/>
            </w:tcBorders>
            <w:shd w:val="clear" w:color="auto" w:fill="auto"/>
            <w:vAlign w:val="center"/>
          </w:tcPr>
          <w:p w14:paraId="2D09ECBE" w14:textId="77777777" w:rsidR="007622CE" w:rsidRDefault="007622CE" w:rsidP="007622CE">
            <w:pPr>
              <w:ind w:left="-57" w:right="-57"/>
              <w:jc w:val="center"/>
              <w:rPr>
                <w:b/>
                <w:bCs/>
                <w:sz w:val="22"/>
                <w:szCs w:val="22"/>
              </w:rPr>
            </w:pPr>
          </w:p>
        </w:tc>
        <w:tc>
          <w:tcPr>
            <w:tcW w:w="932" w:type="dxa"/>
            <w:gridSpan w:val="2"/>
            <w:vMerge/>
            <w:tcBorders>
              <w:left w:val="single" w:sz="4" w:space="0" w:color="auto"/>
              <w:bottom w:val="single" w:sz="4" w:space="0" w:color="auto"/>
              <w:right w:val="single" w:sz="4" w:space="0" w:color="auto"/>
            </w:tcBorders>
            <w:shd w:val="clear" w:color="auto" w:fill="auto"/>
            <w:vAlign w:val="center"/>
          </w:tcPr>
          <w:p w14:paraId="70CBF1CA" w14:textId="77777777" w:rsidR="007622CE" w:rsidRDefault="007622CE" w:rsidP="007622CE">
            <w:pPr>
              <w:ind w:left="-57" w:right="-57"/>
              <w:jc w:val="center"/>
              <w:rPr>
                <w:b/>
                <w:bCs/>
                <w:lang w:val="en-GB"/>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14:paraId="5B07B822" w14:textId="77777777" w:rsidR="007622CE" w:rsidRDefault="007622CE" w:rsidP="007622CE">
            <w:pPr>
              <w:ind w:left="-57" w:right="-57"/>
              <w:jc w:val="center"/>
              <w:rPr>
                <w:bCs/>
                <w:sz w:val="22"/>
                <w:szCs w:val="22"/>
              </w:rPr>
            </w:pPr>
          </w:p>
        </w:tc>
        <w:tc>
          <w:tcPr>
            <w:tcW w:w="141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2FE3F7" w14:textId="77777777" w:rsidR="007622CE" w:rsidRDefault="007622CE" w:rsidP="007622CE">
            <w:pPr>
              <w:ind w:left="-57" w:right="-57"/>
              <w:jc w:val="center"/>
              <w:rPr>
                <w:b/>
                <w:bCs/>
                <w:sz w:val="22"/>
                <w:szCs w:val="22"/>
              </w:rPr>
            </w:pPr>
            <w:r>
              <w:rPr>
                <w:b/>
                <w:sz w:val="22"/>
                <w:szCs w:val="22"/>
              </w:rPr>
              <w:t>Planuojama išlaidų suma, eurais</w:t>
            </w:r>
          </w:p>
        </w:tc>
        <w:tc>
          <w:tcPr>
            <w:tcW w:w="1134" w:type="dxa"/>
            <w:gridSpan w:val="2"/>
            <w:tcBorders>
              <w:left w:val="single" w:sz="4" w:space="0" w:color="auto"/>
              <w:right w:val="single" w:sz="4" w:space="0" w:color="auto"/>
            </w:tcBorders>
            <w:shd w:val="clear" w:color="auto" w:fill="F2F2F2" w:themeFill="background1" w:themeFillShade="F2"/>
            <w:vAlign w:val="center"/>
          </w:tcPr>
          <w:p w14:paraId="12495EFD" w14:textId="77777777" w:rsidR="007622CE" w:rsidRDefault="007622CE" w:rsidP="007622CE">
            <w:pPr>
              <w:suppressAutoHyphens/>
              <w:ind w:left="-7" w:right="-57"/>
              <w:jc w:val="center"/>
              <w:rPr>
                <w:b/>
                <w:sz w:val="22"/>
                <w:szCs w:val="22"/>
              </w:rPr>
            </w:pPr>
            <w:r>
              <w:rPr>
                <w:b/>
                <w:sz w:val="22"/>
                <w:szCs w:val="22"/>
              </w:rPr>
              <w:t>Iš jos PVM, eurais</w:t>
            </w:r>
          </w:p>
        </w:tc>
        <w:tc>
          <w:tcPr>
            <w:tcW w:w="3119" w:type="dxa"/>
            <w:vMerge/>
            <w:tcBorders>
              <w:left w:val="single" w:sz="4" w:space="0" w:color="auto"/>
              <w:right w:val="single" w:sz="4" w:space="0" w:color="auto"/>
            </w:tcBorders>
            <w:shd w:val="clear" w:color="auto" w:fill="auto"/>
            <w:vAlign w:val="center"/>
          </w:tcPr>
          <w:p w14:paraId="23CDC4BD" w14:textId="77777777" w:rsidR="007622CE" w:rsidRDefault="007622CE" w:rsidP="007622CE">
            <w:pPr>
              <w:ind w:left="-7" w:right="-57"/>
              <w:jc w:val="center"/>
              <w:rPr>
                <w:b/>
                <w:sz w:val="22"/>
                <w:szCs w:val="22"/>
              </w:rPr>
            </w:pPr>
          </w:p>
        </w:tc>
        <w:tc>
          <w:tcPr>
            <w:tcW w:w="2097" w:type="dxa"/>
            <w:gridSpan w:val="4"/>
            <w:vMerge/>
            <w:tcBorders>
              <w:left w:val="single" w:sz="4" w:space="0" w:color="auto"/>
              <w:right w:val="single" w:sz="4" w:space="0" w:color="auto"/>
            </w:tcBorders>
            <w:shd w:val="clear" w:color="auto" w:fill="auto"/>
            <w:vAlign w:val="center"/>
          </w:tcPr>
          <w:p w14:paraId="28013C50" w14:textId="77777777" w:rsidR="007622CE" w:rsidRDefault="007622CE" w:rsidP="007622CE">
            <w:pPr>
              <w:widowControl w:val="0"/>
              <w:ind w:left="-57" w:right="-57"/>
              <w:jc w:val="center"/>
              <w:rPr>
                <w:b/>
                <w:bCs/>
                <w:sz w:val="22"/>
                <w:szCs w:val="22"/>
              </w:rPr>
            </w:pPr>
          </w:p>
        </w:tc>
      </w:tr>
      <w:tr w:rsidR="00FC72B2" w14:paraId="0B4B2E4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33CE082F" w14:textId="77777777" w:rsidR="00FC72B2" w:rsidRDefault="00FC72B2" w:rsidP="00FC72B2"/>
        </w:tc>
        <w:tc>
          <w:tcPr>
            <w:tcW w:w="568" w:type="dxa"/>
            <w:vMerge/>
            <w:tcBorders>
              <w:left w:val="single" w:sz="4" w:space="0" w:color="auto"/>
              <w:right w:val="single" w:sz="4" w:space="0" w:color="auto"/>
            </w:tcBorders>
            <w:shd w:val="clear" w:color="auto" w:fill="auto"/>
          </w:tcPr>
          <w:p w14:paraId="021CCC2B"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A67D7CD" w14:textId="44F1A3EA" w:rsidR="00FC72B2" w:rsidRPr="00204E0D" w:rsidRDefault="00FC72B2" w:rsidP="00FC72B2">
            <w:pPr>
              <w:jc w:val="both"/>
              <w:rPr>
                <w:rFonts w:eastAsia="Calibri"/>
                <w:iCs/>
                <w:sz w:val="20"/>
              </w:rPr>
            </w:pPr>
            <w:r w:rsidRPr="00204E0D">
              <w:rPr>
                <w:rFonts w:eastAsia="Calibri"/>
                <w:iCs/>
                <w:sz w:val="20"/>
              </w:rPr>
              <w:t>1.1.1</w:t>
            </w:r>
          </w:p>
        </w:tc>
        <w:tc>
          <w:tcPr>
            <w:tcW w:w="1553" w:type="dxa"/>
            <w:gridSpan w:val="2"/>
            <w:tcBorders>
              <w:left w:val="single" w:sz="4" w:space="0" w:color="auto"/>
              <w:right w:val="single" w:sz="4" w:space="0" w:color="auto"/>
            </w:tcBorders>
            <w:shd w:val="clear" w:color="auto" w:fill="auto"/>
          </w:tcPr>
          <w:p w14:paraId="7DB05A24" w14:textId="1174F7BD" w:rsidR="00FC72B2" w:rsidRPr="00204E0D" w:rsidRDefault="00040CF5" w:rsidP="00040CF5">
            <w:pPr>
              <w:jc w:val="both"/>
              <w:rPr>
                <w:rFonts w:eastAsia="Calibri"/>
                <w:iCs/>
                <w:sz w:val="20"/>
              </w:rPr>
            </w:pPr>
            <w:r>
              <w:rPr>
                <w:rFonts w:eastAsia="Calibri"/>
                <w:iCs/>
                <w:sz w:val="20"/>
              </w:rPr>
              <w:t>m</w:t>
            </w:r>
            <w:r w:rsidR="00FC72B2" w:rsidRPr="00204E0D">
              <w:rPr>
                <w:rFonts w:eastAsia="Calibri"/>
                <w:iCs/>
                <w:sz w:val="20"/>
              </w:rPr>
              <w:t>okymai</w:t>
            </w:r>
          </w:p>
        </w:tc>
        <w:tc>
          <w:tcPr>
            <w:tcW w:w="947" w:type="dxa"/>
            <w:tcBorders>
              <w:left w:val="single" w:sz="4" w:space="0" w:color="auto"/>
              <w:right w:val="single" w:sz="4" w:space="0" w:color="auto"/>
            </w:tcBorders>
            <w:shd w:val="clear" w:color="auto" w:fill="auto"/>
          </w:tcPr>
          <w:p w14:paraId="6BCF5878" w14:textId="5DA68AA2" w:rsidR="00FC72B2" w:rsidRPr="00204E0D" w:rsidRDefault="00FC72B2" w:rsidP="00FC72B2">
            <w:pPr>
              <w:jc w:val="both"/>
              <w:rPr>
                <w:rFonts w:eastAsia="Calibri"/>
                <w:iCs/>
                <w:sz w:val="20"/>
              </w:rPr>
            </w:pPr>
            <w:r>
              <w:rPr>
                <w:rFonts w:eastAsia="Calibri"/>
                <w:iCs/>
                <w:sz w:val="20"/>
              </w:rPr>
              <w:t>Asm.</w:t>
            </w:r>
          </w:p>
        </w:tc>
        <w:tc>
          <w:tcPr>
            <w:tcW w:w="932" w:type="dxa"/>
            <w:gridSpan w:val="2"/>
            <w:tcBorders>
              <w:left w:val="single" w:sz="4" w:space="0" w:color="auto"/>
              <w:bottom w:val="single" w:sz="4" w:space="0" w:color="auto"/>
              <w:right w:val="single" w:sz="4" w:space="0" w:color="auto"/>
            </w:tcBorders>
            <w:shd w:val="clear" w:color="auto" w:fill="auto"/>
          </w:tcPr>
          <w:p w14:paraId="1544BF16" w14:textId="4B018700" w:rsidR="00FC72B2" w:rsidRPr="00204E0D" w:rsidRDefault="009A6EFE" w:rsidP="00FC72B2">
            <w:pPr>
              <w:jc w:val="both"/>
              <w:rPr>
                <w:rFonts w:eastAsia="Calibri"/>
                <w:iCs/>
                <w:sz w:val="20"/>
              </w:rPr>
            </w:pPr>
            <w:r w:rsidRPr="009A6EFE">
              <w:rPr>
                <w:rFonts w:eastAsia="Calibri"/>
                <w:iCs/>
                <w:sz w:val="20"/>
                <w:highlight w:val="green"/>
              </w:rPr>
              <w:t>50</w:t>
            </w:r>
          </w:p>
        </w:tc>
        <w:tc>
          <w:tcPr>
            <w:tcW w:w="1843" w:type="dxa"/>
            <w:gridSpan w:val="3"/>
            <w:tcBorders>
              <w:left w:val="single" w:sz="4" w:space="0" w:color="auto"/>
              <w:bottom w:val="single" w:sz="4" w:space="0" w:color="auto"/>
              <w:right w:val="single" w:sz="4" w:space="0" w:color="auto"/>
            </w:tcBorders>
            <w:shd w:val="clear" w:color="auto" w:fill="auto"/>
          </w:tcPr>
          <w:p w14:paraId="1AEACB0C" w14:textId="651F8330" w:rsidR="00FC72B2" w:rsidRPr="00204E0D" w:rsidRDefault="008765AC" w:rsidP="008765AC">
            <w:pPr>
              <w:jc w:val="both"/>
              <w:rPr>
                <w:rFonts w:eastAsia="Calibri"/>
                <w:iCs/>
                <w:sz w:val="20"/>
              </w:rPr>
            </w:pPr>
            <w:r>
              <w:rPr>
                <w:rFonts w:eastAsia="Calibri"/>
                <w:iCs/>
                <w:sz w:val="20"/>
              </w:rPr>
              <w:t>90,00</w:t>
            </w:r>
          </w:p>
        </w:tc>
        <w:tc>
          <w:tcPr>
            <w:tcW w:w="1417" w:type="dxa"/>
            <w:gridSpan w:val="2"/>
            <w:tcBorders>
              <w:left w:val="single" w:sz="4" w:space="0" w:color="auto"/>
              <w:bottom w:val="single" w:sz="4" w:space="0" w:color="auto"/>
              <w:right w:val="single" w:sz="4" w:space="0" w:color="auto"/>
            </w:tcBorders>
            <w:shd w:val="clear" w:color="auto" w:fill="auto"/>
          </w:tcPr>
          <w:p w14:paraId="114BD9E0" w14:textId="5BC59F9E" w:rsidR="00FC72B2" w:rsidRPr="00204E0D" w:rsidRDefault="001971A5" w:rsidP="00FC72B2">
            <w:pPr>
              <w:jc w:val="both"/>
              <w:rPr>
                <w:rFonts w:eastAsia="Calibri"/>
                <w:iCs/>
                <w:sz w:val="20"/>
              </w:rPr>
            </w:pPr>
            <w:r>
              <w:rPr>
                <w:rFonts w:eastAsia="Calibri"/>
                <w:iCs/>
                <w:sz w:val="20"/>
              </w:rPr>
              <w:t>9000</w:t>
            </w:r>
            <w:r w:rsidR="00FC72B2">
              <w:rPr>
                <w:rFonts w:eastAsia="Calibri"/>
                <w:iCs/>
                <w:sz w:val="20"/>
              </w:rPr>
              <w:t>,00</w:t>
            </w:r>
          </w:p>
        </w:tc>
        <w:tc>
          <w:tcPr>
            <w:tcW w:w="1134" w:type="dxa"/>
            <w:gridSpan w:val="2"/>
            <w:tcBorders>
              <w:left w:val="single" w:sz="4" w:space="0" w:color="auto"/>
              <w:right w:val="single" w:sz="4" w:space="0" w:color="auto"/>
            </w:tcBorders>
            <w:shd w:val="clear" w:color="auto" w:fill="auto"/>
          </w:tcPr>
          <w:p w14:paraId="561E179D" w14:textId="267CB8AB" w:rsidR="00FC72B2" w:rsidRPr="00204E0D" w:rsidRDefault="00FC72B2" w:rsidP="00FC72B2">
            <w:pPr>
              <w:suppressAutoHyphens/>
              <w:jc w:val="both"/>
              <w:rPr>
                <w:rFonts w:eastAsia="Calibri"/>
                <w:iCs/>
                <w:sz w:val="20"/>
              </w:rPr>
            </w:pPr>
            <w:r>
              <w:rPr>
                <w:rFonts w:eastAsia="Calibri"/>
                <w:iCs/>
                <w:sz w:val="20"/>
              </w:rPr>
              <w:t>156,20</w:t>
            </w:r>
          </w:p>
        </w:tc>
        <w:tc>
          <w:tcPr>
            <w:tcW w:w="3119" w:type="dxa"/>
            <w:tcBorders>
              <w:left w:val="single" w:sz="4" w:space="0" w:color="auto"/>
              <w:right w:val="single" w:sz="4" w:space="0" w:color="auto"/>
            </w:tcBorders>
            <w:shd w:val="clear" w:color="auto" w:fill="auto"/>
          </w:tcPr>
          <w:p w14:paraId="7233BE31" w14:textId="46B7F235" w:rsidR="00382931" w:rsidRDefault="003C077F" w:rsidP="003C077F">
            <w:pPr>
              <w:jc w:val="both"/>
              <w:rPr>
                <w:rFonts w:eastAsia="Calibri"/>
                <w:iCs/>
                <w:sz w:val="20"/>
              </w:rPr>
            </w:pPr>
            <w:r>
              <w:rPr>
                <w:rFonts w:eastAsia="Calibri"/>
                <w:iCs/>
                <w:sz w:val="20"/>
              </w:rPr>
              <w:t xml:space="preserve">Mokymai reikalingi, kad senyvo amžiaus asmenys įgautų reikiamų socialinių įgūdžių, galėtų naudotis šiuolaikinėmis technologijomis, galėtų pasirūpinti savo buitimi būdami vieni, sumažėtų jų socialinė atskirtis, pagerėtų sveikata. </w:t>
            </w:r>
            <w:r w:rsidR="00FC72B2" w:rsidRPr="007622CE">
              <w:rPr>
                <w:rFonts w:eastAsia="Calibri"/>
                <w:iCs/>
                <w:sz w:val="20"/>
              </w:rPr>
              <w:t>Mokymai vyktų kontaktiniu būdu</w:t>
            </w:r>
            <w:r>
              <w:rPr>
                <w:rFonts w:eastAsia="Calibri"/>
                <w:iCs/>
                <w:sz w:val="20"/>
              </w:rPr>
              <w:t xml:space="preserve"> Senjorų dienos centro patalpose</w:t>
            </w:r>
            <w:r w:rsidR="00FC72B2" w:rsidRPr="007622CE">
              <w:rPr>
                <w:rFonts w:eastAsia="Calibri"/>
                <w:iCs/>
                <w:sz w:val="20"/>
              </w:rPr>
              <w:t>.</w:t>
            </w:r>
            <w:r w:rsidR="001971A5">
              <w:rPr>
                <w:rFonts w:eastAsia="Calibri"/>
                <w:iCs/>
                <w:sz w:val="20"/>
              </w:rPr>
              <w:t xml:space="preserve"> Apmokyta butų 100 dalyvių, kai kurie asmenys dalyvautų ne vienuose mokymuose</w:t>
            </w:r>
            <w:r w:rsidR="00FC72B2" w:rsidRPr="007622CE">
              <w:rPr>
                <w:rFonts w:eastAsia="Calibri"/>
                <w:iCs/>
                <w:sz w:val="20"/>
              </w:rPr>
              <w:t xml:space="preserve"> Mokymų </w:t>
            </w:r>
            <w:r w:rsidR="00FC72B2" w:rsidRPr="007622CE">
              <w:rPr>
                <w:rFonts w:eastAsia="Calibri"/>
                <w:iCs/>
                <w:sz w:val="20"/>
              </w:rPr>
              <w:lastRenderedPageBreak/>
              <w:t>temos</w:t>
            </w:r>
            <w:r w:rsidR="00477807">
              <w:rPr>
                <w:rFonts w:eastAsia="Calibri"/>
                <w:iCs/>
                <w:sz w:val="20"/>
              </w:rPr>
              <w:t xml:space="preserve">: 1) </w:t>
            </w:r>
            <w:r w:rsidR="00477807" w:rsidRPr="00477807">
              <w:rPr>
                <w:rFonts w:eastAsia="Calibri"/>
                <w:iCs/>
                <w:sz w:val="20"/>
              </w:rPr>
              <w:t>Kompiuterinio raštingumo kursai – mokymai, kaip naudotis išmaniaisiais telefonais, kompiuteriais ar internetu; 2) Atminties lavinimo užsiėmimai – galvosūkiai, kryžiažodžiai, stalo žaidimai ar asociacijų pratimai; 3) Komunikacijos mokymai – kaip palaikyti ir stiprinti ryšius su šeima ir draugais; 4) Kulinarijos pamokos – paprastų ir sveikų patiekalų gaminimas</w:t>
            </w:r>
            <w:r w:rsidR="00FC72B2" w:rsidRPr="007622CE">
              <w:rPr>
                <w:rFonts w:eastAsia="Calibri"/>
                <w:iCs/>
                <w:sz w:val="20"/>
              </w:rPr>
              <w:t xml:space="preserve">. </w:t>
            </w:r>
            <w:r w:rsidR="00477807">
              <w:rPr>
                <w:rFonts w:eastAsia="Calibri"/>
                <w:iCs/>
                <w:sz w:val="20"/>
              </w:rPr>
              <w:t>Projekto</w:t>
            </w:r>
            <w:r w:rsidR="00FC72B2" w:rsidRPr="007622CE">
              <w:rPr>
                <w:rFonts w:eastAsia="Calibri"/>
                <w:iCs/>
                <w:sz w:val="20"/>
              </w:rPr>
              <w:t xml:space="preserve"> įgyvendinimo laikotarpiu būtų įvykdyta 10 mokymų</w:t>
            </w:r>
            <w:r w:rsidR="006F72B0">
              <w:rPr>
                <w:rFonts w:eastAsia="Calibri"/>
                <w:iCs/>
                <w:sz w:val="20"/>
              </w:rPr>
              <w:t>, 2 kartus per savaitę</w:t>
            </w:r>
            <w:r w:rsidR="00FC72B2" w:rsidRPr="007622CE">
              <w:rPr>
                <w:rFonts w:eastAsia="Calibri"/>
                <w:iCs/>
                <w:sz w:val="20"/>
              </w:rPr>
              <w:t>. Veiksm</w:t>
            </w:r>
            <w:r>
              <w:rPr>
                <w:rFonts w:eastAsia="Calibri"/>
                <w:iCs/>
                <w:sz w:val="20"/>
              </w:rPr>
              <w:t>ui</w:t>
            </w:r>
            <w:r w:rsidR="00FC72B2" w:rsidRPr="007622CE">
              <w:rPr>
                <w:rFonts w:eastAsia="Calibri"/>
                <w:iCs/>
                <w:sz w:val="20"/>
              </w:rPr>
              <w:t xml:space="preserve"> įgyvendint</w:t>
            </w:r>
            <w:r>
              <w:rPr>
                <w:rFonts w:eastAsia="Calibri"/>
                <w:iCs/>
                <w:sz w:val="20"/>
              </w:rPr>
              <w:t>i reikalingos išlaidos</w:t>
            </w:r>
            <w:r w:rsidR="00FC72B2" w:rsidRPr="007622CE">
              <w:rPr>
                <w:rFonts w:eastAsia="Calibri"/>
                <w:iCs/>
                <w:sz w:val="20"/>
              </w:rPr>
              <w:t xml:space="preserve">: </w:t>
            </w:r>
          </w:p>
          <w:p w14:paraId="5AC8F72D" w14:textId="5D01366D" w:rsidR="00382931" w:rsidRDefault="00FC72B2" w:rsidP="003C077F">
            <w:pPr>
              <w:jc w:val="both"/>
              <w:rPr>
                <w:rFonts w:eastAsia="Calibri"/>
                <w:iCs/>
                <w:sz w:val="20"/>
              </w:rPr>
            </w:pPr>
            <w:r w:rsidRPr="007622CE">
              <w:rPr>
                <w:rFonts w:eastAsia="Calibri"/>
                <w:iCs/>
                <w:sz w:val="20"/>
              </w:rPr>
              <w:t xml:space="preserve">1) </w:t>
            </w:r>
            <w:r w:rsidR="003C077F">
              <w:rPr>
                <w:rFonts w:eastAsia="Calibri"/>
                <w:iCs/>
                <w:sz w:val="20"/>
              </w:rPr>
              <w:t>Social</w:t>
            </w:r>
            <w:r w:rsidR="00382931">
              <w:rPr>
                <w:rFonts w:eastAsia="Calibri"/>
                <w:iCs/>
                <w:sz w:val="20"/>
              </w:rPr>
              <w:t>inis darbuotojo</w:t>
            </w:r>
            <w:r w:rsidR="003C077F">
              <w:rPr>
                <w:rFonts w:eastAsia="Calibri"/>
                <w:iCs/>
                <w:sz w:val="20"/>
              </w:rPr>
              <w:t>,</w:t>
            </w:r>
            <w:r w:rsidRPr="007622CE">
              <w:rPr>
                <w:rFonts w:eastAsia="Calibri"/>
                <w:iCs/>
                <w:sz w:val="20"/>
              </w:rPr>
              <w:t xml:space="preserve"> dirban</w:t>
            </w:r>
            <w:r w:rsidR="00382931">
              <w:rPr>
                <w:rFonts w:eastAsia="Calibri"/>
                <w:iCs/>
                <w:sz w:val="20"/>
              </w:rPr>
              <w:t>čio</w:t>
            </w:r>
            <w:r w:rsidRPr="007622CE">
              <w:rPr>
                <w:rFonts w:eastAsia="Calibri"/>
                <w:iCs/>
                <w:sz w:val="20"/>
              </w:rPr>
              <w:t xml:space="preserve"> pagal DS, </w:t>
            </w:r>
            <w:r w:rsidR="00382931">
              <w:rPr>
                <w:rFonts w:eastAsia="Calibri"/>
                <w:iCs/>
                <w:sz w:val="20"/>
              </w:rPr>
              <w:t>darbo užmokestis.</w:t>
            </w:r>
            <w:r w:rsidR="00382931" w:rsidRPr="007622CE">
              <w:rPr>
                <w:rFonts w:eastAsia="Calibri"/>
                <w:iCs/>
                <w:sz w:val="20"/>
              </w:rPr>
              <w:t xml:space="preserve"> </w:t>
            </w:r>
            <w:r w:rsidR="00382931">
              <w:rPr>
                <w:rFonts w:eastAsia="Calibri"/>
                <w:iCs/>
                <w:sz w:val="20"/>
              </w:rPr>
              <w:t xml:space="preserve">Jis </w:t>
            </w:r>
            <w:r w:rsidR="003C077F">
              <w:rPr>
                <w:rFonts w:eastAsia="Calibri"/>
                <w:iCs/>
                <w:sz w:val="20"/>
              </w:rPr>
              <w:t>parengs patalpas mokymams</w:t>
            </w:r>
            <w:r w:rsidR="00875A37">
              <w:rPr>
                <w:rFonts w:eastAsia="Calibri"/>
                <w:iCs/>
                <w:sz w:val="20"/>
              </w:rPr>
              <w:t xml:space="preserve"> ir sutvarkys jas po mokymų</w:t>
            </w:r>
            <w:r w:rsidR="003C077F">
              <w:rPr>
                <w:rFonts w:eastAsia="Calibri"/>
                <w:iCs/>
                <w:sz w:val="20"/>
              </w:rPr>
              <w:t>, padės kaip asistentas lektoriui mokymų metu</w:t>
            </w:r>
            <w:r w:rsidR="00875A37">
              <w:rPr>
                <w:rFonts w:eastAsia="Calibri"/>
                <w:iCs/>
                <w:sz w:val="20"/>
              </w:rPr>
              <w:t>, rūpinsis dalyviais pertraukėlių metu ir atsitikus nenumatytiems atvejams</w:t>
            </w:r>
            <w:r w:rsidR="003C077F">
              <w:rPr>
                <w:rFonts w:eastAsia="Calibri"/>
                <w:iCs/>
                <w:sz w:val="20"/>
              </w:rPr>
              <w:t>.</w:t>
            </w:r>
            <w:r w:rsidRPr="007622CE">
              <w:rPr>
                <w:rFonts w:eastAsia="Calibri"/>
                <w:iCs/>
                <w:sz w:val="20"/>
              </w:rPr>
              <w:t xml:space="preserve"> </w:t>
            </w:r>
            <w:r w:rsidR="003C077F">
              <w:rPr>
                <w:rFonts w:eastAsia="Calibri"/>
                <w:iCs/>
                <w:sz w:val="20"/>
              </w:rPr>
              <w:t>10 mokymų *</w:t>
            </w:r>
            <w:r w:rsidRPr="007622CE">
              <w:rPr>
                <w:rFonts w:eastAsia="Calibri"/>
                <w:iCs/>
                <w:sz w:val="20"/>
              </w:rPr>
              <w:t xml:space="preserve"> </w:t>
            </w:r>
            <w:r w:rsidR="003C077F">
              <w:rPr>
                <w:rFonts w:eastAsia="Calibri"/>
                <w:iCs/>
                <w:sz w:val="20"/>
              </w:rPr>
              <w:t>5 val./mokymai</w:t>
            </w:r>
            <w:r w:rsidRPr="007622CE">
              <w:rPr>
                <w:rFonts w:eastAsia="Calibri"/>
                <w:iCs/>
                <w:sz w:val="20"/>
              </w:rPr>
              <w:t xml:space="preserve"> </w:t>
            </w:r>
            <w:r w:rsidR="003C077F">
              <w:rPr>
                <w:rFonts w:eastAsia="Calibri"/>
                <w:iCs/>
                <w:sz w:val="20"/>
              </w:rPr>
              <w:t>*</w:t>
            </w:r>
            <w:r w:rsidRPr="007622CE">
              <w:rPr>
                <w:rFonts w:eastAsia="Calibri"/>
                <w:iCs/>
                <w:sz w:val="20"/>
              </w:rPr>
              <w:t xml:space="preserve"> DU valandinis įkainis 1</w:t>
            </w:r>
            <w:r w:rsidR="003C077F">
              <w:rPr>
                <w:rFonts w:eastAsia="Calibri"/>
                <w:iCs/>
                <w:sz w:val="20"/>
              </w:rPr>
              <w:t>2</w:t>
            </w:r>
            <w:r w:rsidRPr="007622CE">
              <w:rPr>
                <w:rFonts w:eastAsia="Calibri"/>
                <w:iCs/>
                <w:sz w:val="20"/>
              </w:rPr>
              <w:t xml:space="preserve">,00 </w:t>
            </w:r>
            <w:r w:rsidR="00382931">
              <w:rPr>
                <w:rFonts w:eastAsia="Calibri"/>
                <w:iCs/>
                <w:sz w:val="20"/>
              </w:rPr>
              <w:t>eur</w:t>
            </w:r>
            <w:r w:rsidRPr="007622CE">
              <w:rPr>
                <w:rFonts w:eastAsia="Calibri"/>
                <w:iCs/>
                <w:sz w:val="20"/>
              </w:rPr>
              <w:t>/val.</w:t>
            </w:r>
            <w:r w:rsidR="00382931">
              <w:rPr>
                <w:rFonts w:eastAsia="Calibri"/>
                <w:iCs/>
                <w:sz w:val="20"/>
              </w:rPr>
              <w:t xml:space="preserve"> =</w:t>
            </w:r>
            <w:r w:rsidRPr="007622CE">
              <w:rPr>
                <w:rFonts w:eastAsia="Calibri"/>
                <w:iCs/>
                <w:sz w:val="20"/>
              </w:rPr>
              <w:t xml:space="preserve"> </w:t>
            </w:r>
            <w:r w:rsidR="00382931">
              <w:rPr>
                <w:rFonts w:eastAsia="Calibri"/>
                <w:iCs/>
                <w:sz w:val="20"/>
              </w:rPr>
              <w:t>600,00</w:t>
            </w:r>
            <w:r w:rsidRPr="007622CE">
              <w:rPr>
                <w:rFonts w:eastAsia="Calibri"/>
                <w:iCs/>
                <w:sz w:val="20"/>
              </w:rPr>
              <w:t xml:space="preserve"> </w:t>
            </w:r>
            <w:r w:rsidR="00382931">
              <w:rPr>
                <w:rFonts w:eastAsia="Calibri"/>
                <w:iCs/>
                <w:sz w:val="20"/>
              </w:rPr>
              <w:t>eur</w:t>
            </w:r>
            <w:r w:rsidRPr="007622CE">
              <w:rPr>
                <w:rFonts w:eastAsia="Calibri"/>
                <w:iCs/>
                <w:sz w:val="20"/>
              </w:rPr>
              <w:t xml:space="preserve">. Detalesnė išlaidų pagrindimo informacija pateikta Pažymoje DU vertinimui, </w:t>
            </w:r>
            <w:r w:rsidR="00382931">
              <w:rPr>
                <w:rFonts w:eastAsia="Calibri"/>
                <w:iCs/>
                <w:sz w:val="20"/>
              </w:rPr>
              <w:t>kuri yra PĮP dalyje „Rinkmenos“</w:t>
            </w:r>
            <w:r w:rsidRPr="007622CE">
              <w:rPr>
                <w:rFonts w:eastAsia="Calibri"/>
                <w:iCs/>
                <w:sz w:val="20"/>
              </w:rPr>
              <w:t xml:space="preserve">. </w:t>
            </w:r>
          </w:p>
          <w:p w14:paraId="4C59A268" w14:textId="77777777" w:rsidR="00382931" w:rsidRDefault="00382931" w:rsidP="003C077F">
            <w:pPr>
              <w:jc w:val="both"/>
              <w:rPr>
                <w:rFonts w:eastAsia="Calibri"/>
                <w:iCs/>
                <w:sz w:val="20"/>
              </w:rPr>
            </w:pPr>
            <w:r>
              <w:rPr>
                <w:rFonts w:eastAsia="Calibri"/>
                <w:iCs/>
                <w:sz w:val="20"/>
              </w:rPr>
              <w:t xml:space="preserve">2) Lektoriaus paslaugos reikalingos pravesti numatytus mokymus. 10 mokymų * 800,00 eur/mokymai (komercinis pasiūlymas pateiktas PĮP dalyje „Rinkmenos“) = 8000,00 eur. </w:t>
            </w:r>
          </w:p>
          <w:p w14:paraId="5D58ED5D" w14:textId="3E13CE21" w:rsidR="003C077F" w:rsidRDefault="00382931" w:rsidP="003C077F">
            <w:pPr>
              <w:jc w:val="both"/>
              <w:rPr>
                <w:rFonts w:eastAsia="Calibri"/>
                <w:iCs/>
                <w:sz w:val="20"/>
              </w:rPr>
            </w:pPr>
            <w:r>
              <w:rPr>
                <w:rFonts w:eastAsia="Calibri"/>
                <w:iCs/>
                <w:sz w:val="20"/>
              </w:rPr>
              <w:t>3) Kavos pertraukėlė</w:t>
            </w:r>
            <w:r w:rsidR="007C6259">
              <w:rPr>
                <w:rFonts w:eastAsia="Calibri"/>
                <w:iCs/>
                <w:sz w:val="20"/>
              </w:rPr>
              <w:t>s</w:t>
            </w:r>
            <w:r>
              <w:rPr>
                <w:rFonts w:eastAsia="Calibri"/>
                <w:iCs/>
                <w:sz w:val="20"/>
              </w:rPr>
              <w:t xml:space="preserve"> mokymų metu. 10 mokymų * 10 dalyvių mokymuose * kavos pertraukėlė 4 eur/asm. (komercinis pasiūlymas pateiktas PĮP dalyje „Rinkmenos“) = 400 eur.</w:t>
            </w:r>
          </w:p>
          <w:p w14:paraId="1EBD09D6" w14:textId="2FADD9F5" w:rsidR="00FC72B2" w:rsidRPr="00204E0D" w:rsidRDefault="00FC72B2" w:rsidP="001971A5">
            <w:pPr>
              <w:jc w:val="both"/>
              <w:rPr>
                <w:rFonts w:eastAsia="Calibri"/>
                <w:iCs/>
                <w:sz w:val="20"/>
              </w:rPr>
            </w:pPr>
            <w:r w:rsidRPr="007622CE">
              <w:rPr>
                <w:rFonts w:eastAsia="Calibri"/>
                <w:iCs/>
                <w:sz w:val="20"/>
              </w:rPr>
              <w:lastRenderedPageBreak/>
              <w:t xml:space="preserve">Bendra planuojama suma </w:t>
            </w:r>
            <w:r w:rsidR="001971A5">
              <w:rPr>
                <w:rFonts w:eastAsia="Calibri"/>
                <w:iCs/>
                <w:sz w:val="20"/>
              </w:rPr>
              <w:t>–</w:t>
            </w:r>
            <w:r w:rsidRPr="007622CE">
              <w:rPr>
                <w:rFonts w:eastAsia="Calibri"/>
                <w:iCs/>
                <w:sz w:val="20"/>
              </w:rPr>
              <w:t xml:space="preserve"> </w:t>
            </w:r>
            <w:r w:rsidR="001971A5">
              <w:rPr>
                <w:rFonts w:eastAsia="Calibri"/>
                <w:iCs/>
                <w:sz w:val="20"/>
              </w:rPr>
              <w:t>9000,00</w:t>
            </w:r>
            <w:r w:rsidRPr="007622CE">
              <w:rPr>
                <w:rFonts w:eastAsia="Calibri"/>
                <w:iCs/>
                <w:sz w:val="20"/>
              </w:rPr>
              <w:t xml:space="preserve"> Eur.</w:t>
            </w:r>
          </w:p>
        </w:tc>
        <w:tc>
          <w:tcPr>
            <w:tcW w:w="2097" w:type="dxa"/>
            <w:gridSpan w:val="4"/>
            <w:tcBorders>
              <w:left w:val="single" w:sz="4" w:space="0" w:color="auto"/>
              <w:right w:val="single" w:sz="4" w:space="0" w:color="auto"/>
            </w:tcBorders>
            <w:shd w:val="clear" w:color="auto" w:fill="auto"/>
          </w:tcPr>
          <w:p w14:paraId="689A8773" w14:textId="59DDED46" w:rsidR="00FC72B2" w:rsidRPr="007622CE" w:rsidRDefault="00FC72B2" w:rsidP="00FC72B2">
            <w:pPr>
              <w:jc w:val="both"/>
              <w:rPr>
                <w:rFonts w:eastAsia="Calibri"/>
                <w:iCs/>
                <w:sz w:val="20"/>
              </w:rPr>
            </w:pPr>
          </w:p>
        </w:tc>
      </w:tr>
      <w:tr w:rsidR="00FC72B2" w14:paraId="61482529"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E3A4788" w14:textId="77777777" w:rsidR="00FC72B2" w:rsidRDefault="00FC72B2" w:rsidP="00FC72B2"/>
        </w:tc>
        <w:tc>
          <w:tcPr>
            <w:tcW w:w="568" w:type="dxa"/>
            <w:vMerge/>
            <w:tcBorders>
              <w:left w:val="single" w:sz="4" w:space="0" w:color="auto"/>
              <w:right w:val="single" w:sz="4" w:space="0" w:color="auto"/>
            </w:tcBorders>
            <w:shd w:val="clear" w:color="auto" w:fill="auto"/>
          </w:tcPr>
          <w:p w14:paraId="7CD71707"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629B5396" w14:textId="1167D6DF" w:rsidR="00FC72B2" w:rsidRPr="00ED7EDF" w:rsidRDefault="00ED7EDF" w:rsidP="00ED7EDF">
            <w:pPr>
              <w:jc w:val="both"/>
              <w:rPr>
                <w:rFonts w:eastAsia="Calibri"/>
                <w:iCs/>
                <w:sz w:val="20"/>
              </w:rPr>
            </w:pPr>
            <w:r w:rsidRPr="00ED7EDF">
              <w:rPr>
                <w:rFonts w:eastAsia="Calibri"/>
                <w:iCs/>
                <w:sz w:val="20"/>
              </w:rPr>
              <w:t>1.1.2</w:t>
            </w:r>
          </w:p>
        </w:tc>
        <w:tc>
          <w:tcPr>
            <w:tcW w:w="1553" w:type="dxa"/>
            <w:gridSpan w:val="2"/>
            <w:tcBorders>
              <w:left w:val="single" w:sz="4" w:space="0" w:color="auto"/>
              <w:right w:val="single" w:sz="4" w:space="0" w:color="auto"/>
            </w:tcBorders>
            <w:shd w:val="clear" w:color="auto" w:fill="auto"/>
          </w:tcPr>
          <w:p w14:paraId="7BE29EFE" w14:textId="43DB3DAB" w:rsidR="00FC72B2" w:rsidRPr="00ED7EDF" w:rsidRDefault="00ED7EDF" w:rsidP="00ED7EDF">
            <w:pPr>
              <w:jc w:val="both"/>
              <w:rPr>
                <w:rFonts w:eastAsia="Calibri"/>
                <w:iCs/>
                <w:sz w:val="20"/>
              </w:rPr>
            </w:pPr>
            <w:r>
              <w:rPr>
                <w:rFonts w:eastAsia="Calibri"/>
                <w:iCs/>
                <w:sz w:val="20"/>
              </w:rPr>
              <w:t>Patalpų remontas</w:t>
            </w:r>
          </w:p>
        </w:tc>
        <w:tc>
          <w:tcPr>
            <w:tcW w:w="947" w:type="dxa"/>
            <w:tcBorders>
              <w:left w:val="single" w:sz="4" w:space="0" w:color="auto"/>
              <w:right w:val="single" w:sz="4" w:space="0" w:color="auto"/>
            </w:tcBorders>
            <w:shd w:val="clear" w:color="auto" w:fill="auto"/>
          </w:tcPr>
          <w:p w14:paraId="3FFA7FFE" w14:textId="08D779EE" w:rsidR="00FC72B2" w:rsidRPr="00ED7EDF" w:rsidRDefault="00FC72B2" w:rsidP="00ED7EDF">
            <w:pPr>
              <w:jc w:val="both"/>
              <w:rPr>
                <w:rFonts w:eastAsia="Calibri"/>
                <w:iCs/>
                <w:sz w:val="20"/>
              </w:rPr>
            </w:pPr>
          </w:p>
        </w:tc>
        <w:tc>
          <w:tcPr>
            <w:tcW w:w="932" w:type="dxa"/>
            <w:gridSpan w:val="2"/>
            <w:tcBorders>
              <w:left w:val="single" w:sz="4" w:space="0" w:color="auto"/>
              <w:bottom w:val="single" w:sz="4" w:space="0" w:color="auto"/>
              <w:right w:val="single" w:sz="4" w:space="0" w:color="auto"/>
            </w:tcBorders>
            <w:shd w:val="clear" w:color="auto" w:fill="auto"/>
          </w:tcPr>
          <w:p w14:paraId="080D07B9" w14:textId="6811AAEF" w:rsidR="00FC72B2" w:rsidRPr="00ED7EDF" w:rsidRDefault="00FC72B2" w:rsidP="00ED7EDF">
            <w:pPr>
              <w:jc w:val="both"/>
              <w:rPr>
                <w:rFonts w:eastAsia="Calibri"/>
                <w:iCs/>
                <w:sz w:val="20"/>
              </w:rPr>
            </w:pPr>
          </w:p>
        </w:tc>
        <w:tc>
          <w:tcPr>
            <w:tcW w:w="1843" w:type="dxa"/>
            <w:gridSpan w:val="3"/>
            <w:tcBorders>
              <w:left w:val="single" w:sz="4" w:space="0" w:color="auto"/>
              <w:bottom w:val="single" w:sz="4" w:space="0" w:color="auto"/>
              <w:right w:val="single" w:sz="4" w:space="0" w:color="auto"/>
            </w:tcBorders>
            <w:shd w:val="clear" w:color="auto" w:fill="auto"/>
          </w:tcPr>
          <w:p w14:paraId="76EDEC84" w14:textId="3510FEF4" w:rsidR="00FC72B2" w:rsidRPr="00ED7EDF" w:rsidRDefault="00FC72B2" w:rsidP="00ED7EDF">
            <w:pPr>
              <w:jc w:val="both"/>
              <w:rPr>
                <w:rFonts w:eastAsia="Calibri"/>
                <w:iCs/>
                <w:sz w:val="20"/>
              </w:rPr>
            </w:pPr>
          </w:p>
        </w:tc>
        <w:tc>
          <w:tcPr>
            <w:tcW w:w="1417" w:type="dxa"/>
            <w:gridSpan w:val="2"/>
            <w:tcBorders>
              <w:left w:val="single" w:sz="4" w:space="0" w:color="auto"/>
              <w:bottom w:val="single" w:sz="4" w:space="0" w:color="auto"/>
              <w:right w:val="single" w:sz="4" w:space="0" w:color="auto"/>
            </w:tcBorders>
            <w:shd w:val="clear" w:color="auto" w:fill="auto"/>
          </w:tcPr>
          <w:p w14:paraId="20977985" w14:textId="4E3A7E6D" w:rsidR="00FC72B2" w:rsidRPr="00ED7EDF" w:rsidRDefault="00FC72B2" w:rsidP="00ED7EDF">
            <w:pPr>
              <w:jc w:val="both"/>
              <w:rPr>
                <w:rFonts w:eastAsia="Calibri"/>
                <w:iCs/>
                <w:sz w:val="20"/>
              </w:rPr>
            </w:pPr>
          </w:p>
        </w:tc>
        <w:tc>
          <w:tcPr>
            <w:tcW w:w="1134" w:type="dxa"/>
            <w:gridSpan w:val="2"/>
            <w:tcBorders>
              <w:left w:val="single" w:sz="4" w:space="0" w:color="auto"/>
              <w:right w:val="single" w:sz="4" w:space="0" w:color="auto"/>
            </w:tcBorders>
            <w:shd w:val="clear" w:color="auto" w:fill="auto"/>
          </w:tcPr>
          <w:p w14:paraId="6E1D96A4" w14:textId="16441DDE" w:rsidR="00FC72B2" w:rsidRPr="00ED7EDF" w:rsidRDefault="00FC72B2" w:rsidP="00ED7EDF">
            <w:pPr>
              <w:jc w:val="both"/>
              <w:rPr>
                <w:rFonts w:eastAsia="Calibri"/>
                <w:iCs/>
                <w:sz w:val="20"/>
              </w:rPr>
            </w:pPr>
          </w:p>
        </w:tc>
        <w:tc>
          <w:tcPr>
            <w:tcW w:w="3119" w:type="dxa"/>
            <w:tcBorders>
              <w:left w:val="single" w:sz="4" w:space="0" w:color="auto"/>
              <w:right w:val="single" w:sz="4" w:space="0" w:color="auto"/>
            </w:tcBorders>
            <w:shd w:val="clear" w:color="auto" w:fill="auto"/>
          </w:tcPr>
          <w:p w14:paraId="0028FBAE" w14:textId="63D8FBE3" w:rsidR="00FC72B2" w:rsidRPr="00ED7EDF" w:rsidRDefault="00FC72B2" w:rsidP="00ED7EDF">
            <w:pPr>
              <w:jc w:val="both"/>
              <w:rPr>
                <w:rFonts w:eastAsia="Calibri"/>
                <w:iCs/>
                <w:sz w:val="20"/>
              </w:rPr>
            </w:pPr>
          </w:p>
        </w:tc>
        <w:tc>
          <w:tcPr>
            <w:tcW w:w="2097" w:type="dxa"/>
            <w:gridSpan w:val="4"/>
            <w:tcBorders>
              <w:left w:val="single" w:sz="4" w:space="0" w:color="auto"/>
              <w:right w:val="single" w:sz="4" w:space="0" w:color="auto"/>
            </w:tcBorders>
            <w:shd w:val="clear" w:color="auto" w:fill="auto"/>
          </w:tcPr>
          <w:p w14:paraId="3F4BFD7B" w14:textId="095D858C" w:rsidR="00FC72B2" w:rsidRPr="00ED7EDF" w:rsidRDefault="00FC72B2" w:rsidP="00ED7EDF">
            <w:pPr>
              <w:jc w:val="both"/>
              <w:rPr>
                <w:rFonts w:eastAsia="Calibri"/>
                <w:iCs/>
                <w:sz w:val="20"/>
              </w:rPr>
            </w:pPr>
          </w:p>
        </w:tc>
      </w:tr>
      <w:tr w:rsidR="00ED7EDF" w14:paraId="6C3B15B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007974DD" w14:textId="77777777" w:rsidR="00ED7EDF" w:rsidRDefault="00ED7EDF" w:rsidP="00FC72B2"/>
        </w:tc>
        <w:tc>
          <w:tcPr>
            <w:tcW w:w="568" w:type="dxa"/>
            <w:vMerge/>
            <w:tcBorders>
              <w:left w:val="single" w:sz="4" w:space="0" w:color="auto"/>
              <w:right w:val="single" w:sz="4" w:space="0" w:color="auto"/>
            </w:tcBorders>
            <w:shd w:val="clear" w:color="auto" w:fill="auto"/>
          </w:tcPr>
          <w:p w14:paraId="4E84E580" w14:textId="77777777" w:rsidR="00ED7EDF" w:rsidRDefault="00ED7EDF"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B654793" w14:textId="1BCD15F6" w:rsidR="00ED7EDF" w:rsidRPr="00ED7EDF" w:rsidRDefault="00ED7EDF" w:rsidP="00ED7EDF">
            <w:pPr>
              <w:jc w:val="both"/>
              <w:rPr>
                <w:rFonts w:eastAsia="Calibri"/>
                <w:iCs/>
                <w:sz w:val="20"/>
              </w:rPr>
            </w:pPr>
            <w:r w:rsidRPr="00ED7EDF">
              <w:rPr>
                <w:rFonts w:eastAsia="Calibri"/>
                <w:iCs/>
                <w:sz w:val="20"/>
              </w:rPr>
              <w:t>1</w:t>
            </w:r>
            <w:r>
              <w:rPr>
                <w:rFonts w:eastAsia="Calibri"/>
                <w:iCs/>
                <w:sz w:val="20"/>
              </w:rPr>
              <w:t>.1.3</w:t>
            </w:r>
          </w:p>
        </w:tc>
        <w:tc>
          <w:tcPr>
            <w:tcW w:w="1553" w:type="dxa"/>
            <w:gridSpan w:val="2"/>
            <w:tcBorders>
              <w:left w:val="single" w:sz="4" w:space="0" w:color="auto"/>
              <w:right w:val="single" w:sz="4" w:space="0" w:color="auto"/>
            </w:tcBorders>
            <w:shd w:val="clear" w:color="auto" w:fill="auto"/>
          </w:tcPr>
          <w:p w14:paraId="5777C32B" w14:textId="5B8FD6E7" w:rsidR="00ED7EDF" w:rsidRPr="00ED7EDF" w:rsidRDefault="00ED7EDF" w:rsidP="00ED7EDF">
            <w:pPr>
              <w:jc w:val="both"/>
              <w:rPr>
                <w:rFonts w:eastAsia="Calibri"/>
                <w:iCs/>
                <w:sz w:val="20"/>
              </w:rPr>
            </w:pPr>
            <w:r>
              <w:rPr>
                <w:rFonts w:eastAsia="Calibri"/>
                <w:iCs/>
                <w:sz w:val="20"/>
              </w:rPr>
              <w:t>Savanorių parengimas</w:t>
            </w:r>
          </w:p>
        </w:tc>
        <w:tc>
          <w:tcPr>
            <w:tcW w:w="947" w:type="dxa"/>
            <w:tcBorders>
              <w:left w:val="single" w:sz="4" w:space="0" w:color="auto"/>
              <w:right w:val="single" w:sz="4" w:space="0" w:color="auto"/>
            </w:tcBorders>
            <w:shd w:val="clear" w:color="auto" w:fill="auto"/>
          </w:tcPr>
          <w:p w14:paraId="288730A0" w14:textId="77777777" w:rsidR="00ED7EDF" w:rsidRPr="00ED7EDF" w:rsidRDefault="00ED7EDF" w:rsidP="00ED7EDF">
            <w:pPr>
              <w:ind w:left="-57"/>
              <w:jc w:val="both"/>
              <w:rPr>
                <w:rFonts w:eastAsia="Calibri"/>
                <w:iCs/>
                <w:sz w:val="20"/>
              </w:rPr>
            </w:pPr>
          </w:p>
        </w:tc>
        <w:tc>
          <w:tcPr>
            <w:tcW w:w="932" w:type="dxa"/>
            <w:gridSpan w:val="2"/>
            <w:tcBorders>
              <w:left w:val="single" w:sz="4" w:space="0" w:color="auto"/>
              <w:bottom w:val="single" w:sz="4" w:space="0" w:color="auto"/>
              <w:right w:val="single" w:sz="4" w:space="0" w:color="auto"/>
            </w:tcBorders>
            <w:shd w:val="clear" w:color="auto" w:fill="auto"/>
          </w:tcPr>
          <w:p w14:paraId="65612218" w14:textId="77777777" w:rsidR="00ED7EDF" w:rsidRPr="00ED7EDF" w:rsidRDefault="00ED7EDF" w:rsidP="00ED7EDF">
            <w:pPr>
              <w:ind w:left="-57"/>
              <w:jc w:val="both"/>
              <w:rPr>
                <w:rFonts w:eastAsia="Calibri"/>
                <w:iCs/>
                <w:sz w:val="20"/>
              </w:rPr>
            </w:pPr>
          </w:p>
        </w:tc>
        <w:tc>
          <w:tcPr>
            <w:tcW w:w="1843" w:type="dxa"/>
            <w:gridSpan w:val="3"/>
            <w:tcBorders>
              <w:left w:val="single" w:sz="4" w:space="0" w:color="auto"/>
              <w:bottom w:val="single" w:sz="4" w:space="0" w:color="auto"/>
              <w:right w:val="single" w:sz="4" w:space="0" w:color="auto"/>
            </w:tcBorders>
            <w:shd w:val="clear" w:color="auto" w:fill="auto"/>
          </w:tcPr>
          <w:p w14:paraId="5A65E6DB" w14:textId="77777777" w:rsidR="00ED7EDF" w:rsidRPr="00ED7EDF" w:rsidRDefault="00ED7EDF" w:rsidP="00ED7EDF">
            <w:pPr>
              <w:ind w:left="-57"/>
              <w:jc w:val="both"/>
              <w:rPr>
                <w:rFonts w:eastAsia="Calibri"/>
                <w:iCs/>
                <w:sz w:val="20"/>
              </w:rPr>
            </w:pPr>
          </w:p>
        </w:tc>
        <w:tc>
          <w:tcPr>
            <w:tcW w:w="1417" w:type="dxa"/>
            <w:gridSpan w:val="2"/>
            <w:tcBorders>
              <w:left w:val="single" w:sz="4" w:space="0" w:color="auto"/>
              <w:bottom w:val="single" w:sz="4" w:space="0" w:color="auto"/>
              <w:right w:val="single" w:sz="4" w:space="0" w:color="auto"/>
            </w:tcBorders>
            <w:shd w:val="clear" w:color="auto" w:fill="auto"/>
          </w:tcPr>
          <w:p w14:paraId="12564E3B" w14:textId="77777777" w:rsidR="00ED7EDF" w:rsidRPr="00ED7EDF" w:rsidRDefault="00ED7EDF" w:rsidP="00ED7EDF">
            <w:pPr>
              <w:ind w:left="-57"/>
              <w:jc w:val="both"/>
              <w:rPr>
                <w:rFonts w:eastAsia="Calibri"/>
                <w:iCs/>
                <w:sz w:val="20"/>
              </w:rPr>
            </w:pPr>
          </w:p>
        </w:tc>
        <w:tc>
          <w:tcPr>
            <w:tcW w:w="1134" w:type="dxa"/>
            <w:gridSpan w:val="2"/>
            <w:tcBorders>
              <w:left w:val="single" w:sz="4" w:space="0" w:color="auto"/>
              <w:right w:val="single" w:sz="4" w:space="0" w:color="auto"/>
            </w:tcBorders>
            <w:shd w:val="clear" w:color="auto" w:fill="auto"/>
          </w:tcPr>
          <w:p w14:paraId="1403EBC7" w14:textId="77777777" w:rsidR="00ED7EDF" w:rsidRPr="00ED7EDF" w:rsidRDefault="00ED7EDF" w:rsidP="00ED7EDF">
            <w:pPr>
              <w:ind w:left="-57"/>
              <w:jc w:val="both"/>
              <w:rPr>
                <w:rFonts w:eastAsia="Calibri"/>
                <w:iCs/>
                <w:sz w:val="20"/>
              </w:rPr>
            </w:pPr>
          </w:p>
        </w:tc>
        <w:tc>
          <w:tcPr>
            <w:tcW w:w="3119" w:type="dxa"/>
            <w:tcBorders>
              <w:left w:val="single" w:sz="4" w:space="0" w:color="auto"/>
              <w:right w:val="single" w:sz="4" w:space="0" w:color="auto"/>
            </w:tcBorders>
            <w:shd w:val="clear" w:color="auto" w:fill="auto"/>
          </w:tcPr>
          <w:p w14:paraId="7578E990" w14:textId="77777777" w:rsidR="00ED7EDF" w:rsidRPr="00ED7EDF" w:rsidRDefault="00ED7EDF" w:rsidP="00ED7EDF">
            <w:pPr>
              <w:ind w:left="-57"/>
              <w:jc w:val="both"/>
              <w:rPr>
                <w:rFonts w:eastAsia="Calibri"/>
                <w:iCs/>
                <w:sz w:val="20"/>
              </w:rPr>
            </w:pPr>
          </w:p>
        </w:tc>
        <w:tc>
          <w:tcPr>
            <w:tcW w:w="2097" w:type="dxa"/>
            <w:gridSpan w:val="4"/>
            <w:tcBorders>
              <w:left w:val="single" w:sz="4" w:space="0" w:color="auto"/>
              <w:right w:val="single" w:sz="4" w:space="0" w:color="auto"/>
            </w:tcBorders>
            <w:shd w:val="clear" w:color="auto" w:fill="auto"/>
          </w:tcPr>
          <w:p w14:paraId="3AA522F6" w14:textId="77777777" w:rsidR="00ED7EDF" w:rsidRPr="00ED7EDF" w:rsidRDefault="00ED7EDF" w:rsidP="00ED7EDF">
            <w:pPr>
              <w:ind w:left="-57"/>
              <w:jc w:val="both"/>
              <w:rPr>
                <w:rFonts w:eastAsia="Calibri"/>
                <w:iCs/>
                <w:sz w:val="20"/>
              </w:rPr>
            </w:pPr>
          </w:p>
        </w:tc>
      </w:tr>
      <w:tr w:rsidR="00FC72B2" w14:paraId="3801CE9E"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27C67714" w14:textId="77777777" w:rsidR="00FC72B2" w:rsidRDefault="00FC72B2" w:rsidP="00FC72B2"/>
        </w:tc>
        <w:tc>
          <w:tcPr>
            <w:tcW w:w="568" w:type="dxa"/>
            <w:vMerge/>
            <w:tcBorders>
              <w:left w:val="single" w:sz="4" w:space="0" w:color="auto"/>
              <w:right w:val="single" w:sz="4" w:space="0" w:color="auto"/>
            </w:tcBorders>
            <w:shd w:val="clear" w:color="auto" w:fill="auto"/>
          </w:tcPr>
          <w:p w14:paraId="03D3044C"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1589CC4" w14:textId="77777777" w:rsidR="00FC72B2" w:rsidRDefault="00FC72B2" w:rsidP="00FC72B2">
            <w:pPr>
              <w:ind w:left="-57" w:right="-57"/>
              <w:jc w:val="center"/>
              <w:rPr>
                <w:i/>
                <w:sz w:val="20"/>
              </w:rPr>
            </w:pPr>
            <w:r>
              <w:rPr>
                <w:i/>
                <w:sz w:val="20"/>
              </w:rPr>
              <w:t>...</w:t>
            </w:r>
          </w:p>
        </w:tc>
        <w:tc>
          <w:tcPr>
            <w:tcW w:w="1553" w:type="dxa"/>
            <w:gridSpan w:val="2"/>
            <w:tcBorders>
              <w:left w:val="single" w:sz="4" w:space="0" w:color="auto"/>
              <w:right w:val="single" w:sz="4" w:space="0" w:color="auto"/>
            </w:tcBorders>
            <w:shd w:val="clear" w:color="auto" w:fill="auto"/>
          </w:tcPr>
          <w:p w14:paraId="4F82FE24" w14:textId="77777777" w:rsidR="00FC72B2" w:rsidRDefault="00FC72B2" w:rsidP="00FC72B2">
            <w:pPr>
              <w:ind w:right="-57"/>
              <w:jc w:val="center"/>
              <w:rPr>
                <w:i/>
                <w:iCs/>
                <w:sz w:val="20"/>
              </w:rPr>
            </w:pPr>
            <w:r>
              <w:rPr>
                <w:i/>
                <w:iCs/>
                <w:sz w:val="20"/>
              </w:rPr>
              <w:t>...</w:t>
            </w:r>
          </w:p>
        </w:tc>
        <w:tc>
          <w:tcPr>
            <w:tcW w:w="947" w:type="dxa"/>
            <w:tcBorders>
              <w:left w:val="single" w:sz="4" w:space="0" w:color="auto"/>
              <w:right w:val="single" w:sz="4" w:space="0" w:color="auto"/>
            </w:tcBorders>
            <w:shd w:val="clear" w:color="auto" w:fill="auto"/>
          </w:tcPr>
          <w:p w14:paraId="6F5C9D57" w14:textId="77777777" w:rsidR="00FC72B2" w:rsidRDefault="00FC72B2" w:rsidP="00FC72B2">
            <w:pPr>
              <w:ind w:left="-57" w:right="-57"/>
              <w:jc w:val="center"/>
              <w:rPr>
                <w:i/>
                <w:sz w:val="20"/>
              </w:rPr>
            </w:pPr>
            <w:r>
              <w:rPr>
                <w:i/>
                <w:sz w:val="20"/>
              </w:rPr>
              <w:t>...</w:t>
            </w:r>
          </w:p>
        </w:tc>
        <w:tc>
          <w:tcPr>
            <w:tcW w:w="932" w:type="dxa"/>
            <w:gridSpan w:val="2"/>
            <w:tcBorders>
              <w:left w:val="single" w:sz="4" w:space="0" w:color="auto"/>
              <w:bottom w:val="single" w:sz="4" w:space="0" w:color="auto"/>
              <w:right w:val="single" w:sz="4" w:space="0" w:color="auto"/>
            </w:tcBorders>
            <w:shd w:val="clear" w:color="auto" w:fill="auto"/>
          </w:tcPr>
          <w:p w14:paraId="4F0D12E2" w14:textId="77777777" w:rsidR="00FC72B2" w:rsidRDefault="00FC72B2" w:rsidP="00FC72B2">
            <w:pPr>
              <w:ind w:left="-57" w:right="-57"/>
              <w:jc w:val="center"/>
              <w:rPr>
                <w:i/>
                <w:sz w:val="20"/>
              </w:rPr>
            </w:pPr>
            <w:r>
              <w:rPr>
                <w:i/>
                <w:sz w:val="20"/>
              </w:rPr>
              <w:t>...</w:t>
            </w:r>
          </w:p>
        </w:tc>
        <w:tc>
          <w:tcPr>
            <w:tcW w:w="1843" w:type="dxa"/>
            <w:gridSpan w:val="3"/>
            <w:tcBorders>
              <w:left w:val="single" w:sz="4" w:space="0" w:color="auto"/>
              <w:bottom w:val="single" w:sz="4" w:space="0" w:color="auto"/>
              <w:right w:val="single" w:sz="4" w:space="0" w:color="auto"/>
            </w:tcBorders>
            <w:shd w:val="clear" w:color="auto" w:fill="auto"/>
          </w:tcPr>
          <w:p w14:paraId="439A40BE" w14:textId="77777777" w:rsidR="00FC72B2" w:rsidRDefault="00FC72B2" w:rsidP="00FC72B2">
            <w:pPr>
              <w:ind w:left="-57" w:right="-57"/>
              <w:jc w:val="center"/>
              <w:rPr>
                <w:i/>
                <w:sz w:val="20"/>
              </w:rPr>
            </w:pPr>
            <w:r>
              <w:rPr>
                <w:i/>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0FB28E4C" w14:textId="77777777" w:rsidR="00FC72B2" w:rsidRDefault="00FC72B2" w:rsidP="00FC72B2">
            <w:pPr>
              <w:ind w:left="-57" w:right="-57"/>
              <w:jc w:val="center"/>
              <w:rPr>
                <w:i/>
                <w:sz w:val="20"/>
              </w:rPr>
            </w:pPr>
            <w:r>
              <w:rPr>
                <w:i/>
                <w:sz w:val="20"/>
              </w:rPr>
              <w:t>...</w:t>
            </w:r>
          </w:p>
        </w:tc>
        <w:tc>
          <w:tcPr>
            <w:tcW w:w="1134" w:type="dxa"/>
            <w:gridSpan w:val="2"/>
            <w:tcBorders>
              <w:left w:val="single" w:sz="4" w:space="0" w:color="auto"/>
              <w:right w:val="single" w:sz="4" w:space="0" w:color="auto"/>
            </w:tcBorders>
            <w:shd w:val="clear" w:color="auto" w:fill="auto"/>
          </w:tcPr>
          <w:p w14:paraId="5009A1D8" w14:textId="77777777" w:rsidR="00FC72B2" w:rsidRDefault="00FC72B2" w:rsidP="00FC72B2">
            <w:pPr>
              <w:ind w:left="-57" w:right="-62"/>
              <w:jc w:val="center"/>
              <w:rPr>
                <w:i/>
                <w:sz w:val="20"/>
              </w:rPr>
            </w:pPr>
            <w:r>
              <w:rPr>
                <w:i/>
                <w:sz w:val="20"/>
              </w:rPr>
              <w:t>...</w:t>
            </w:r>
          </w:p>
        </w:tc>
        <w:tc>
          <w:tcPr>
            <w:tcW w:w="3119" w:type="dxa"/>
            <w:tcBorders>
              <w:left w:val="single" w:sz="4" w:space="0" w:color="auto"/>
              <w:right w:val="single" w:sz="4" w:space="0" w:color="auto"/>
            </w:tcBorders>
            <w:shd w:val="clear" w:color="auto" w:fill="auto"/>
          </w:tcPr>
          <w:p w14:paraId="1C92CA11" w14:textId="77777777" w:rsidR="00FC72B2" w:rsidRDefault="00FC72B2" w:rsidP="00FC72B2">
            <w:pPr>
              <w:ind w:left="-57" w:right="-57"/>
              <w:jc w:val="center"/>
              <w:rPr>
                <w:i/>
                <w:iCs/>
                <w:sz w:val="20"/>
              </w:rPr>
            </w:pPr>
            <w:r>
              <w:rPr>
                <w:i/>
                <w:iCs/>
                <w:sz w:val="20"/>
              </w:rPr>
              <w:t>...</w:t>
            </w:r>
          </w:p>
        </w:tc>
        <w:tc>
          <w:tcPr>
            <w:tcW w:w="2097" w:type="dxa"/>
            <w:gridSpan w:val="4"/>
            <w:tcBorders>
              <w:left w:val="single" w:sz="4" w:space="0" w:color="auto"/>
              <w:right w:val="single" w:sz="4" w:space="0" w:color="auto"/>
            </w:tcBorders>
            <w:shd w:val="clear" w:color="auto" w:fill="auto"/>
          </w:tcPr>
          <w:p w14:paraId="465EA58C" w14:textId="77777777" w:rsidR="00FC72B2" w:rsidRDefault="00FC72B2" w:rsidP="00FC72B2">
            <w:pPr>
              <w:ind w:left="-57" w:right="-57"/>
              <w:jc w:val="center"/>
              <w:rPr>
                <w:i/>
                <w:sz w:val="20"/>
              </w:rPr>
            </w:pPr>
            <w:r>
              <w:rPr>
                <w:i/>
                <w:sz w:val="20"/>
              </w:rPr>
              <w:t>...</w:t>
            </w:r>
          </w:p>
        </w:tc>
      </w:tr>
      <w:tr w:rsidR="00FC72B2" w14:paraId="2B8D5425" w14:textId="77777777" w:rsidTr="00452781">
        <w:tblPrEx>
          <w:tblLook w:val="01E0" w:firstRow="1" w:lastRow="1" w:firstColumn="1" w:lastColumn="1" w:noHBand="0" w:noVBand="0"/>
        </w:tblPrEx>
        <w:trPr>
          <w:trHeight w:val="203"/>
        </w:trPr>
        <w:tc>
          <w:tcPr>
            <w:tcW w:w="707" w:type="dxa"/>
            <w:vMerge w:val="restart"/>
            <w:tcBorders>
              <w:left w:val="single" w:sz="4" w:space="0" w:color="auto"/>
              <w:right w:val="single" w:sz="4" w:space="0" w:color="auto"/>
            </w:tcBorders>
            <w:shd w:val="clear" w:color="auto" w:fill="D9D9D9" w:themeFill="background1" w:themeFillShade="D9"/>
            <w:vAlign w:val="center"/>
          </w:tcPr>
          <w:p w14:paraId="3860464F" w14:textId="77777777" w:rsidR="00FC72B2" w:rsidRDefault="00FC72B2" w:rsidP="00FC72B2">
            <w:pPr>
              <w:spacing w:line="259" w:lineRule="auto"/>
              <w:jc w:val="center"/>
              <w:rPr>
                <w:b/>
                <w:sz w:val="22"/>
                <w:szCs w:val="22"/>
              </w:rPr>
            </w:pPr>
            <w:r>
              <w:rPr>
                <w:b/>
                <w:bCs/>
                <w:sz w:val="22"/>
                <w:szCs w:val="22"/>
              </w:rPr>
              <w:t>Nr.</w:t>
            </w:r>
          </w:p>
        </w:tc>
        <w:tc>
          <w:tcPr>
            <w:tcW w:w="2830" w:type="dxa"/>
            <w:gridSpan w:val="6"/>
            <w:vMerge w:val="restart"/>
            <w:tcBorders>
              <w:left w:val="single" w:sz="4" w:space="0" w:color="auto"/>
              <w:right w:val="single" w:sz="4" w:space="0" w:color="auto"/>
            </w:tcBorders>
            <w:shd w:val="clear" w:color="auto" w:fill="D9D9D9" w:themeFill="background1" w:themeFillShade="D9"/>
            <w:vAlign w:val="center"/>
          </w:tcPr>
          <w:p w14:paraId="60762667" w14:textId="77777777" w:rsidR="00FC72B2" w:rsidRDefault="00FC72B2" w:rsidP="00FC72B2">
            <w:pPr>
              <w:ind w:right="-57"/>
              <w:jc w:val="center"/>
              <w:rPr>
                <w:b/>
                <w:i/>
                <w:iCs/>
                <w:sz w:val="22"/>
                <w:szCs w:val="22"/>
              </w:rPr>
            </w:pPr>
            <w:r>
              <w:rPr>
                <w:b/>
                <w:bCs/>
                <w:sz w:val="22"/>
                <w:szCs w:val="22"/>
              </w:rPr>
              <w:t>Projekto veikla</w:t>
            </w:r>
          </w:p>
        </w:tc>
        <w:tc>
          <w:tcPr>
            <w:tcW w:w="1879" w:type="dxa"/>
            <w:gridSpan w:val="3"/>
            <w:vMerge w:val="restart"/>
            <w:tcBorders>
              <w:left w:val="single" w:sz="4" w:space="0" w:color="auto"/>
              <w:right w:val="single" w:sz="4" w:space="0" w:color="auto"/>
            </w:tcBorders>
            <w:shd w:val="clear" w:color="auto" w:fill="D9D9D9" w:themeFill="background1" w:themeFillShade="D9"/>
            <w:vAlign w:val="center"/>
          </w:tcPr>
          <w:p w14:paraId="2FAC383A" w14:textId="77777777" w:rsidR="00FC72B2" w:rsidRPr="006F72B0" w:rsidRDefault="00FC72B2" w:rsidP="00FC72B2">
            <w:pPr>
              <w:ind w:left="-57" w:right="-57"/>
              <w:jc w:val="center"/>
              <w:rPr>
                <w:b/>
                <w:sz w:val="22"/>
                <w:szCs w:val="22"/>
                <w:lang w:val="pt-BR"/>
              </w:rPr>
            </w:pPr>
            <w:r w:rsidRPr="006F72B0">
              <w:rPr>
                <w:b/>
                <w:sz w:val="22"/>
                <w:szCs w:val="22"/>
                <w:lang w:val="pt-BR"/>
              </w:rPr>
              <w:t xml:space="preserve">Pažangos priemonės </w:t>
            </w:r>
          </w:p>
          <w:p w14:paraId="7CF5D7BE" w14:textId="77777777" w:rsidR="00FC72B2" w:rsidRPr="006F72B0" w:rsidRDefault="00FC72B2" w:rsidP="00FC72B2">
            <w:pPr>
              <w:ind w:left="-57" w:right="-57"/>
              <w:jc w:val="center"/>
              <w:rPr>
                <w:b/>
                <w:sz w:val="22"/>
                <w:szCs w:val="22"/>
                <w:lang w:val="pt-BR"/>
              </w:rPr>
            </w:pPr>
            <w:r w:rsidRPr="006F72B0">
              <w:rPr>
                <w:b/>
                <w:sz w:val="22"/>
                <w:szCs w:val="22"/>
                <w:lang w:val="pt-BR"/>
              </w:rPr>
              <w:t xml:space="preserve">veiklos </w:t>
            </w:r>
          </w:p>
          <w:p w14:paraId="7E628995" w14:textId="77777777" w:rsidR="00FC72B2" w:rsidRPr="006F72B0" w:rsidRDefault="00FC72B2" w:rsidP="00FC72B2">
            <w:pPr>
              <w:ind w:left="-57" w:right="-57"/>
              <w:jc w:val="center"/>
              <w:rPr>
                <w:b/>
                <w:sz w:val="22"/>
                <w:szCs w:val="22"/>
                <w:lang w:val="pt-BR"/>
              </w:rPr>
            </w:pPr>
            <w:r w:rsidRPr="006F72B0">
              <w:rPr>
                <w:b/>
                <w:sz w:val="22"/>
                <w:szCs w:val="22"/>
                <w:lang w:val="pt-BR"/>
              </w:rPr>
              <w:t xml:space="preserve">(poveiklės) </w:t>
            </w:r>
          </w:p>
          <w:p w14:paraId="2545192F" w14:textId="77777777" w:rsidR="00FC72B2" w:rsidRDefault="00FC72B2" w:rsidP="00FC72B2">
            <w:pPr>
              <w:ind w:left="-57" w:right="-57"/>
              <w:jc w:val="center"/>
              <w:rPr>
                <w:b/>
                <w:i/>
                <w:sz w:val="22"/>
                <w:szCs w:val="22"/>
              </w:rPr>
            </w:pPr>
            <w:r w:rsidRPr="006F72B0">
              <w:rPr>
                <w:b/>
                <w:sz w:val="22"/>
                <w:szCs w:val="22"/>
                <w:lang w:val="pt-BR"/>
              </w:rPr>
              <w:t>numeris</w:t>
            </w:r>
            <w:r>
              <w:rPr>
                <w:b/>
                <w:sz w:val="22"/>
                <w:szCs w:val="22"/>
              </w:rPr>
              <w:t xml:space="preserve"> </w:t>
            </w:r>
          </w:p>
        </w:tc>
        <w:tc>
          <w:tcPr>
            <w:tcW w:w="326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66E3E3E2" w14:textId="77777777" w:rsidR="00FC72B2" w:rsidRDefault="00FC72B2" w:rsidP="00FC72B2">
            <w:pPr>
              <w:ind w:left="-57" w:right="-57"/>
              <w:jc w:val="center"/>
              <w:rPr>
                <w:b/>
                <w:i/>
                <w:sz w:val="22"/>
                <w:szCs w:val="22"/>
              </w:rPr>
            </w:pPr>
            <w:r>
              <w:rPr>
                <w:b/>
                <w:sz w:val="22"/>
                <w:szCs w:val="22"/>
              </w:rPr>
              <w:t>Tinkamų finansuoti išlaidų suma, eurais</w:t>
            </w:r>
          </w:p>
        </w:tc>
        <w:tc>
          <w:tcPr>
            <w:tcW w:w="1134" w:type="dxa"/>
            <w:gridSpan w:val="2"/>
            <w:vMerge w:val="restart"/>
            <w:tcBorders>
              <w:left w:val="single" w:sz="4" w:space="0" w:color="auto"/>
              <w:right w:val="single" w:sz="4" w:space="0" w:color="auto"/>
            </w:tcBorders>
            <w:shd w:val="clear" w:color="auto" w:fill="D9D9D9" w:themeFill="background1" w:themeFillShade="D9"/>
            <w:vAlign w:val="center"/>
          </w:tcPr>
          <w:p w14:paraId="4FAA3DB3" w14:textId="77777777" w:rsidR="00FC72B2" w:rsidRDefault="00FC72B2" w:rsidP="00FC72B2">
            <w:pPr>
              <w:ind w:left="-57" w:right="-62"/>
              <w:jc w:val="center"/>
              <w:rPr>
                <w:b/>
                <w:i/>
                <w:sz w:val="22"/>
                <w:szCs w:val="22"/>
              </w:rPr>
            </w:pPr>
            <w:r>
              <w:rPr>
                <w:b/>
                <w:bCs/>
                <w:sz w:val="22"/>
                <w:szCs w:val="22"/>
                <w:lang w:val="en-GB"/>
              </w:rPr>
              <w:t>Pradėta</w:t>
            </w:r>
            <w:r>
              <w:rPr>
                <w:b/>
                <w:sz w:val="22"/>
                <w:szCs w:val="22"/>
                <w:lang w:val="en-GB"/>
              </w:rPr>
              <w:t xml:space="preserve"> iki projekto sutarties pasirašymo</w:t>
            </w:r>
          </w:p>
        </w:tc>
        <w:tc>
          <w:tcPr>
            <w:tcW w:w="3119" w:type="dxa"/>
            <w:vMerge w:val="restart"/>
            <w:tcBorders>
              <w:left w:val="single" w:sz="4" w:space="0" w:color="auto"/>
              <w:right w:val="single" w:sz="4" w:space="0" w:color="auto"/>
            </w:tcBorders>
            <w:shd w:val="clear" w:color="auto" w:fill="D9D9D9" w:themeFill="background1" w:themeFillShade="D9"/>
            <w:vAlign w:val="center"/>
          </w:tcPr>
          <w:p w14:paraId="510DEBBF" w14:textId="77777777" w:rsidR="00FC72B2" w:rsidRDefault="00FC72B2" w:rsidP="00FC72B2">
            <w:pPr>
              <w:ind w:left="-57" w:right="-57"/>
              <w:jc w:val="center"/>
              <w:rPr>
                <w:b/>
                <w:i/>
                <w:iCs/>
                <w:sz w:val="22"/>
                <w:szCs w:val="22"/>
              </w:rPr>
            </w:pPr>
            <w:r>
              <w:rPr>
                <w:b/>
                <w:sz w:val="22"/>
                <w:szCs w:val="22"/>
              </w:rPr>
              <w:t xml:space="preserve">Projekto sutarties </w:t>
            </w:r>
            <w:r>
              <w:rPr>
                <w:b/>
                <w:bCs/>
                <w:sz w:val="22"/>
                <w:szCs w:val="22"/>
              </w:rPr>
              <w:t>mėnuo</w:t>
            </w:r>
            <w:r>
              <w:rPr>
                <w:b/>
                <w:sz w:val="22"/>
                <w:szCs w:val="22"/>
              </w:rPr>
              <w:t>, kai pradedama vykdyti veikla</w:t>
            </w:r>
          </w:p>
        </w:tc>
        <w:tc>
          <w:tcPr>
            <w:tcW w:w="1417" w:type="dxa"/>
            <w:gridSpan w:val="2"/>
            <w:vMerge w:val="restart"/>
            <w:tcBorders>
              <w:left w:val="single" w:sz="4" w:space="0" w:color="auto"/>
              <w:right w:val="single" w:sz="4" w:space="0" w:color="auto"/>
            </w:tcBorders>
            <w:shd w:val="clear" w:color="auto" w:fill="D9D9D9" w:themeFill="background1" w:themeFillShade="D9"/>
            <w:vAlign w:val="center"/>
          </w:tcPr>
          <w:p w14:paraId="1E19D18F" w14:textId="77777777" w:rsidR="00FC72B2" w:rsidRDefault="00FC72B2" w:rsidP="00FC72B2">
            <w:pPr>
              <w:ind w:left="-57" w:right="-57"/>
              <w:jc w:val="center"/>
              <w:rPr>
                <w:b/>
                <w:i/>
                <w:sz w:val="22"/>
                <w:szCs w:val="22"/>
              </w:rPr>
            </w:pPr>
            <w:r>
              <w:rPr>
                <w:b/>
                <w:sz w:val="22"/>
                <w:szCs w:val="22"/>
              </w:rPr>
              <w:t xml:space="preserve">Projekto sutarties </w:t>
            </w:r>
            <w:r>
              <w:rPr>
                <w:b/>
                <w:bCs/>
                <w:sz w:val="22"/>
                <w:szCs w:val="22"/>
              </w:rPr>
              <w:t>mėnuo</w:t>
            </w:r>
            <w:r>
              <w:rPr>
                <w:b/>
                <w:sz w:val="22"/>
                <w:szCs w:val="22"/>
              </w:rPr>
              <w:t>, kai baigiama vykdyti veikla</w:t>
            </w:r>
          </w:p>
        </w:tc>
        <w:tc>
          <w:tcPr>
            <w:tcW w:w="680" w:type="dxa"/>
            <w:gridSpan w:val="2"/>
            <w:vMerge w:val="restart"/>
            <w:tcBorders>
              <w:left w:val="single" w:sz="4" w:space="0" w:color="auto"/>
              <w:right w:val="single" w:sz="4" w:space="0" w:color="auto"/>
            </w:tcBorders>
            <w:shd w:val="clear" w:color="auto" w:fill="D9D9D9" w:themeFill="background1" w:themeFillShade="D9"/>
            <w:vAlign w:val="center"/>
          </w:tcPr>
          <w:p w14:paraId="5F892640" w14:textId="77777777" w:rsidR="00FC72B2" w:rsidRDefault="00FC72B2" w:rsidP="00FC72B2">
            <w:pPr>
              <w:ind w:left="-57" w:right="-57"/>
              <w:jc w:val="center"/>
              <w:rPr>
                <w:b/>
                <w:i/>
                <w:sz w:val="22"/>
                <w:szCs w:val="22"/>
              </w:rPr>
            </w:pPr>
            <w:r>
              <w:rPr>
                <w:b/>
                <w:sz w:val="22"/>
                <w:szCs w:val="22"/>
              </w:rPr>
              <w:t>Regionas / TPF</w:t>
            </w:r>
          </w:p>
        </w:tc>
      </w:tr>
      <w:tr w:rsidR="00FC72B2" w14:paraId="3A79B31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67E1E2AF" w14:textId="77777777" w:rsidR="00FC72B2" w:rsidRDefault="00FC72B2" w:rsidP="00FC72B2">
            <w:pPr>
              <w:spacing w:line="259" w:lineRule="auto"/>
              <w:rPr>
                <w:bCs/>
                <w:sz w:val="22"/>
                <w:szCs w:val="22"/>
              </w:rPr>
            </w:pPr>
          </w:p>
        </w:tc>
        <w:tc>
          <w:tcPr>
            <w:tcW w:w="2830" w:type="dxa"/>
            <w:gridSpan w:val="6"/>
            <w:vMerge/>
            <w:tcBorders>
              <w:left w:val="single" w:sz="4" w:space="0" w:color="auto"/>
              <w:right w:val="single" w:sz="4" w:space="0" w:color="auto"/>
            </w:tcBorders>
            <w:shd w:val="clear" w:color="auto" w:fill="auto"/>
          </w:tcPr>
          <w:p w14:paraId="5FC24C35" w14:textId="77777777" w:rsidR="00FC72B2" w:rsidRDefault="00FC72B2" w:rsidP="00FC72B2">
            <w:pPr>
              <w:ind w:right="-57"/>
              <w:jc w:val="center"/>
              <w:rPr>
                <w:bCs/>
                <w:sz w:val="22"/>
                <w:szCs w:val="22"/>
              </w:rPr>
            </w:pPr>
          </w:p>
        </w:tc>
        <w:tc>
          <w:tcPr>
            <w:tcW w:w="1879" w:type="dxa"/>
            <w:gridSpan w:val="3"/>
            <w:vMerge/>
            <w:tcBorders>
              <w:left w:val="single" w:sz="4" w:space="0" w:color="auto"/>
              <w:right w:val="single" w:sz="4" w:space="0" w:color="auto"/>
            </w:tcBorders>
            <w:shd w:val="clear" w:color="auto" w:fill="auto"/>
          </w:tcPr>
          <w:p w14:paraId="3BF27807" w14:textId="77777777" w:rsidR="00FC72B2" w:rsidRDefault="00FC72B2" w:rsidP="00FC72B2">
            <w:pPr>
              <w:ind w:left="-57" w:right="-57"/>
              <w:jc w:val="center"/>
              <w:rPr>
                <w:lang w:val="en-GB"/>
              </w:rPr>
            </w:pP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FF37829" w14:textId="77777777" w:rsidR="00FC72B2" w:rsidRDefault="00FC72B2" w:rsidP="00FC72B2">
            <w:pPr>
              <w:ind w:left="-57" w:right="-57"/>
              <w:jc w:val="center"/>
              <w:rPr>
                <w:b/>
                <w:i/>
                <w:sz w:val="22"/>
                <w:szCs w:val="22"/>
              </w:rPr>
            </w:pPr>
            <w:r>
              <w:rPr>
                <w:b/>
                <w:sz w:val="22"/>
                <w:szCs w:val="22"/>
              </w:rPr>
              <w:t>Bendra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A55B203" w14:textId="77777777" w:rsidR="00FC72B2" w:rsidRDefault="00FC72B2" w:rsidP="00FC72B2">
            <w:pPr>
              <w:ind w:left="-42" w:right="-57"/>
              <w:jc w:val="center"/>
              <w:rPr>
                <w:b/>
                <w:i/>
                <w:sz w:val="22"/>
                <w:szCs w:val="22"/>
              </w:rPr>
            </w:pPr>
            <w:r>
              <w:rPr>
                <w:b/>
                <w:bCs/>
                <w:sz w:val="22"/>
                <w:szCs w:val="22"/>
              </w:rPr>
              <w:t xml:space="preserve">Iš jos </w:t>
            </w:r>
            <w:r>
              <w:rPr>
                <w:b/>
                <w:bCs/>
                <w:sz w:val="22"/>
                <w:szCs w:val="22"/>
                <w:lang w:val="en-GB"/>
              </w:rPr>
              <w:t>PVM, eurais</w:t>
            </w:r>
          </w:p>
        </w:tc>
        <w:tc>
          <w:tcPr>
            <w:tcW w:w="1134" w:type="dxa"/>
            <w:gridSpan w:val="2"/>
            <w:vMerge/>
            <w:tcBorders>
              <w:left w:val="single" w:sz="4" w:space="0" w:color="auto"/>
              <w:right w:val="single" w:sz="4" w:space="0" w:color="auto"/>
            </w:tcBorders>
            <w:shd w:val="clear" w:color="auto" w:fill="auto"/>
            <w:vAlign w:val="center"/>
          </w:tcPr>
          <w:p w14:paraId="649ACCE4" w14:textId="77777777" w:rsidR="00FC72B2" w:rsidRDefault="00FC72B2" w:rsidP="00FC72B2">
            <w:pPr>
              <w:ind w:left="-57" w:right="-62"/>
              <w:jc w:val="center"/>
              <w:rPr>
                <w:bCs/>
                <w:lang w:val="en-GB"/>
              </w:rPr>
            </w:pPr>
          </w:p>
        </w:tc>
        <w:tc>
          <w:tcPr>
            <w:tcW w:w="3119" w:type="dxa"/>
            <w:vMerge/>
            <w:tcBorders>
              <w:left w:val="single" w:sz="4" w:space="0" w:color="auto"/>
              <w:right w:val="single" w:sz="4" w:space="0" w:color="auto"/>
            </w:tcBorders>
            <w:shd w:val="clear" w:color="auto" w:fill="auto"/>
            <w:vAlign w:val="center"/>
          </w:tcPr>
          <w:p w14:paraId="21B342B0" w14:textId="77777777" w:rsidR="00FC72B2" w:rsidRDefault="00FC72B2" w:rsidP="00FC72B2">
            <w:pPr>
              <w:ind w:left="-57" w:right="-57"/>
              <w:jc w:val="center"/>
              <w:rPr>
                <w:sz w:val="22"/>
                <w:szCs w:val="22"/>
              </w:rPr>
            </w:pPr>
          </w:p>
        </w:tc>
        <w:tc>
          <w:tcPr>
            <w:tcW w:w="1417" w:type="dxa"/>
            <w:gridSpan w:val="2"/>
            <w:vMerge/>
            <w:tcBorders>
              <w:left w:val="single" w:sz="4" w:space="0" w:color="auto"/>
              <w:right w:val="single" w:sz="4" w:space="0" w:color="auto"/>
            </w:tcBorders>
            <w:shd w:val="clear" w:color="auto" w:fill="auto"/>
            <w:vAlign w:val="center"/>
          </w:tcPr>
          <w:p w14:paraId="75121713" w14:textId="77777777" w:rsidR="00FC72B2" w:rsidRDefault="00FC72B2" w:rsidP="00FC72B2">
            <w:pPr>
              <w:ind w:left="-57" w:right="-57"/>
              <w:jc w:val="center"/>
              <w:rPr>
                <w:sz w:val="22"/>
                <w:szCs w:val="22"/>
              </w:rPr>
            </w:pPr>
          </w:p>
        </w:tc>
        <w:tc>
          <w:tcPr>
            <w:tcW w:w="680" w:type="dxa"/>
            <w:gridSpan w:val="2"/>
            <w:vMerge/>
            <w:tcBorders>
              <w:left w:val="single" w:sz="4" w:space="0" w:color="auto"/>
              <w:right w:val="single" w:sz="4" w:space="0" w:color="auto"/>
            </w:tcBorders>
            <w:shd w:val="clear" w:color="auto" w:fill="auto"/>
            <w:vAlign w:val="center"/>
          </w:tcPr>
          <w:p w14:paraId="520C3C7F" w14:textId="77777777" w:rsidR="00FC72B2" w:rsidRDefault="00FC72B2" w:rsidP="00FC72B2">
            <w:pPr>
              <w:ind w:left="-57" w:right="-57"/>
              <w:jc w:val="center"/>
              <w:rPr>
                <w:sz w:val="22"/>
                <w:szCs w:val="22"/>
              </w:rPr>
            </w:pPr>
          </w:p>
        </w:tc>
      </w:tr>
      <w:tr w:rsidR="00FC72B2" w14:paraId="44C398CB" w14:textId="77777777" w:rsidTr="00452781">
        <w:tblPrEx>
          <w:tblLook w:val="01E0" w:firstRow="1" w:lastRow="1" w:firstColumn="1" w:lastColumn="1" w:noHBand="0" w:noVBand="0"/>
        </w:tblPrEx>
        <w:trPr>
          <w:trHeight w:val="203"/>
        </w:trPr>
        <w:tc>
          <w:tcPr>
            <w:tcW w:w="707" w:type="dxa"/>
            <w:vMerge w:val="restart"/>
            <w:tcBorders>
              <w:left w:val="single" w:sz="4" w:space="0" w:color="auto"/>
              <w:right w:val="single" w:sz="4" w:space="0" w:color="auto"/>
            </w:tcBorders>
            <w:vAlign w:val="center"/>
          </w:tcPr>
          <w:p w14:paraId="69D798B2" w14:textId="77777777" w:rsidR="00FC72B2" w:rsidRDefault="00FC72B2" w:rsidP="00FC72B2">
            <w:pPr>
              <w:spacing w:line="259" w:lineRule="auto"/>
              <w:rPr>
                <w:bCs/>
                <w:sz w:val="22"/>
                <w:szCs w:val="22"/>
              </w:rPr>
            </w:pPr>
          </w:p>
        </w:tc>
        <w:tc>
          <w:tcPr>
            <w:tcW w:w="2830" w:type="dxa"/>
            <w:gridSpan w:val="6"/>
            <w:tcBorders>
              <w:left w:val="single" w:sz="4" w:space="0" w:color="auto"/>
              <w:right w:val="single" w:sz="4" w:space="0" w:color="auto"/>
            </w:tcBorders>
            <w:shd w:val="clear" w:color="auto" w:fill="auto"/>
          </w:tcPr>
          <w:p w14:paraId="0F09D8BB" w14:textId="77777777" w:rsidR="00FC72B2" w:rsidRDefault="00FC72B2" w:rsidP="00FC72B2">
            <w:pPr>
              <w:ind w:right="-57"/>
              <w:jc w:val="center"/>
              <w:rPr>
                <w:bCs/>
                <w:sz w:val="20"/>
              </w:rPr>
            </w:pPr>
            <w:r>
              <w:rPr>
                <w:bCs/>
                <w:sz w:val="20"/>
              </w:rPr>
              <w:t>...</w:t>
            </w:r>
          </w:p>
        </w:tc>
        <w:tc>
          <w:tcPr>
            <w:tcW w:w="1879" w:type="dxa"/>
            <w:gridSpan w:val="3"/>
            <w:tcBorders>
              <w:left w:val="single" w:sz="4" w:space="0" w:color="auto"/>
              <w:right w:val="single" w:sz="4" w:space="0" w:color="auto"/>
            </w:tcBorders>
            <w:shd w:val="clear" w:color="auto" w:fill="auto"/>
          </w:tcPr>
          <w:p w14:paraId="07CC3F46" w14:textId="77777777" w:rsidR="00FC72B2" w:rsidRDefault="00FC72B2" w:rsidP="00FC72B2">
            <w:pPr>
              <w:ind w:left="-57" w:right="-57"/>
              <w:jc w:val="center"/>
              <w:rPr>
                <w:sz w:val="20"/>
                <w:lang w:val="en-GB"/>
              </w:rPr>
            </w:pPr>
            <w:r>
              <w:rPr>
                <w:sz w:val="20"/>
                <w:lang w:val="en-GB"/>
              </w:rPr>
              <w:t>…</w:t>
            </w:r>
          </w:p>
        </w:tc>
        <w:tc>
          <w:tcPr>
            <w:tcW w:w="1843" w:type="dxa"/>
            <w:gridSpan w:val="3"/>
            <w:tcBorders>
              <w:left w:val="single" w:sz="4" w:space="0" w:color="auto"/>
              <w:bottom w:val="single" w:sz="4" w:space="0" w:color="auto"/>
              <w:right w:val="single" w:sz="4" w:space="0" w:color="auto"/>
            </w:tcBorders>
            <w:shd w:val="clear" w:color="auto" w:fill="auto"/>
          </w:tcPr>
          <w:p w14:paraId="41A422E4" w14:textId="77777777" w:rsidR="00FC72B2" w:rsidRDefault="00FC72B2" w:rsidP="00FC72B2">
            <w:pPr>
              <w:ind w:left="-57" w:right="-57"/>
              <w:jc w:val="center"/>
              <w:rPr>
                <w:sz w:val="20"/>
              </w:rPr>
            </w:pPr>
            <w:r>
              <w:rPr>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50DB6316" w14:textId="77777777" w:rsidR="00FC72B2" w:rsidRDefault="00FC72B2" w:rsidP="00FC72B2">
            <w:pPr>
              <w:ind w:left="-57" w:right="-57"/>
              <w:jc w:val="center"/>
              <w:rPr>
                <w:bCs/>
                <w:sz w:val="20"/>
              </w:rPr>
            </w:pPr>
            <w:r>
              <w:rPr>
                <w:bCs/>
                <w:sz w:val="20"/>
              </w:rPr>
              <w:t>...</w:t>
            </w:r>
          </w:p>
        </w:tc>
        <w:tc>
          <w:tcPr>
            <w:tcW w:w="1134" w:type="dxa"/>
            <w:gridSpan w:val="2"/>
            <w:tcBorders>
              <w:left w:val="single" w:sz="4" w:space="0" w:color="auto"/>
              <w:right w:val="single" w:sz="4" w:space="0" w:color="auto"/>
            </w:tcBorders>
            <w:shd w:val="clear" w:color="auto" w:fill="auto"/>
          </w:tcPr>
          <w:p w14:paraId="0B75302B" w14:textId="77777777" w:rsidR="00FC72B2" w:rsidRDefault="00FC72B2" w:rsidP="00FC72B2">
            <w:pPr>
              <w:ind w:left="-57" w:right="-62"/>
              <w:jc w:val="center"/>
              <w:rPr>
                <w:bCs/>
                <w:sz w:val="20"/>
                <w:lang w:val="en-GB"/>
              </w:rPr>
            </w:pPr>
            <w:r>
              <w:rPr>
                <w:bCs/>
                <w:sz w:val="20"/>
                <w:lang w:val="en-GB"/>
              </w:rPr>
              <w:t>…</w:t>
            </w:r>
          </w:p>
        </w:tc>
        <w:tc>
          <w:tcPr>
            <w:tcW w:w="3119" w:type="dxa"/>
            <w:tcBorders>
              <w:left w:val="single" w:sz="4" w:space="0" w:color="auto"/>
              <w:right w:val="single" w:sz="4" w:space="0" w:color="auto"/>
            </w:tcBorders>
            <w:shd w:val="clear" w:color="auto" w:fill="auto"/>
          </w:tcPr>
          <w:p w14:paraId="29C587B0" w14:textId="77777777" w:rsidR="00FC72B2" w:rsidRDefault="00FC72B2" w:rsidP="00FC72B2">
            <w:pPr>
              <w:ind w:left="-57" w:right="-57"/>
              <w:jc w:val="center"/>
              <w:rPr>
                <w:sz w:val="20"/>
              </w:rPr>
            </w:pPr>
            <w:r>
              <w:rPr>
                <w:sz w:val="20"/>
              </w:rPr>
              <w:t>...</w:t>
            </w:r>
          </w:p>
        </w:tc>
        <w:tc>
          <w:tcPr>
            <w:tcW w:w="1417" w:type="dxa"/>
            <w:gridSpan w:val="2"/>
            <w:tcBorders>
              <w:left w:val="single" w:sz="4" w:space="0" w:color="auto"/>
              <w:right w:val="single" w:sz="4" w:space="0" w:color="auto"/>
            </w:tcBorders>
            <w:shd w:val="clear" w:color="auto" w:fill="auto"/>
          </w:tcPr>
          <w:p w14:paraId="19F328E8" w14:textId="77777777" w:rsidR="00FC72B2" w:rsidRDefault="00FC72B2" w:rsidP="00FC72B2">
            <w:pPr>
              <w:ind w:left="-57" w:right="-57"/>
              <w:jc w:val="center"/>
              <w:rPr>
                <w:sz w:val="20"/>
              </w:rPr>
            </w:pPr>
            <w:r>
              <w:rPr>
                <w:sz w:val="20"/>
              </w:rPr>
              <w:t>...</w:t>
            </w:r>
          </w:p>
        </w:tc>
        <w:tc>
          <w:tcPr>
            <w:tcW w:w="680" w:type="dxa"/>
            <w:gridSpan w:val="2"/>
            <w:tcBorders>
              <w:left w:val="single" w:sz="4" w:space="0" w:color="auto"/>
              <w:right w:val="single" w:sz="4" w:space="0" w:color="auto"/>
            </w:tcBorders>
            <w:shd w:val="clear" w:color="auto" w:fill="auto"/>
          </w:tcPr>
          <w:p w14:paraId="20750814" w14:textId="77777777" w:rsidR="00FC72B2" w:rsidRDefault="00FC72B2" w:rsidP="00FC72B2">
            <w:pPr>
              <w:ind w:left="-57" w:right="-57"/>
              <w:jc w:val="center"/>
              <w:rPr>
                <w:sz w:val="20"/>
              </w:rPr>
            </w:pPr>
            <w:r>
              <w:rPr>
                <w:sz w:val="20"/>
              </w:rPr>
              <w:t>...</w:t>
            </w:r>
          </w:p>
        </w:tc>
      </w:tr>
      <w:tr w:rsidR="00FC72B2" w14:paraId="43D8EF17"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1EC9800F" w14:textId="77777777" w:rsidR="00FC72B2" w:rsidRDefault="00FC72B2" w:rsidP="00FC72B2">
            <w:pPr>
              <w:spacing w:line="259" w:lineRule="auto"/>
              <w:rPr>
                <w:bCs/>
                <w:sz w:val="22"/>
                <w:szCs w:val="22"/>
              </w:rPr>
            </w:pPr>
          </w:p>
        </w:tc>
        <w:tc>
          <w:tcPr>
            <w:tcW w:w="568" w:type="dxa"/>
            <w:vMerge w:val="restart"/>
            <w:tcBorders>
              <w:left w:val="single" w:sz="4" w:space="0" w:color="auto"/>
              <w:right w:val="single" w:sz="4" w:space="0" w:color="auto"/>
            </w:tcBorders>
            <w:shd w:val="clear" w:color="auto" w:fill="F2F2F2" w:themeFill="background1" w:themeFillShade="F2"/>
            <w:vAlign w:val="center"/>
          </w:tcPr>
          <w:p w14:paraId="334290E6" w14:textId="77777777" w:rsidR="00FC72B2" w:rsidRDefault="00FC72B2" w:rsidP="00FC72B2">
            <w:pPr>
              <w:ind w:right="-57"/>
              <w:jc w:val="center"/>
              <w:rPr>
                <w:b/>
                <w:bCs/>
                <w:sz w:val="22"/>
                <w:szCs w:val="22"/>
              </w:rPr>
            </w:pPr>
            <w:r>
              <w:rPr>
                <w:b/>
                <w:sz w:val="22"/>
                <w:szCs w:val="22"/>
              </w:rPr>
              <w:t>Nr.</w:t>
            </w:r>
          </w:p>
        </w:tc>
        <w:tc>
          <w:tcPr>
            <w:tcW w:w="2262" w:type="dxa"/>
            <w:gridSpan w:val="5"/>
            <w:vMerge w:val="restart"/>
            <w:tcBorders>
              <w:left w:val="single" w:sz="4" w:space="0" w:color="auto"/>
              <w:right w:val="single" w:sz="4" w:space="0" w:color="auto"/>
            </w:tcBorders>
            <w:shd w:val="clear" w:color="auto" w:fill="F2F2F2" w:themeFill="background1" w:themeFillShade="F2"/>
            <w:vAlign w:val="center"/>
          </w:tcPr>
          <w:p w14:paraId="1BBD8C0B" w14:textId="77777777" w:rsidR="00FC72B2" w:rsidRDefault="00FC72B2" w:rsidP="00FC72B2">
            <w:pPr>
              <w:ind w:right="-57"/>
              <w:jc w:val="center"/>
              <w:rPr>
                <w:b/>
                <w:bCs/>
                <w:sz w:val="22"/>
                <w:szCs w:val="22"/>
              </w:rPr>
            </w:pPr>
            <w:r>
              <w:rPr>
                <w:b/>
                <w:bCs/>
                <w:sz w:val="22"/>
                <w:szCs w:val="22"/>
              </w:rPr>
              <w:t>Poveiklės pavadinimas</w:t>
            </w:r>
          </w:p>
        </w:tc>
        <w:tc>
          <w:tcPr>
            <w:tcW w:w="1040" w:type="dxa"/>
            <w:gridSpan w:val="2"/>
            <w:vMerge w:val="restart"/>
            <w:tcBorders>
              <w:left w:val="single" w:sz="4" w:space="0" w:color="auto"/>
              <w:right w:val="single" w:sz="4" w:space="0" w:color="auto"/>
            </w:tcBorders>
            <w:shd w:val="clear" w:color="auto" w:fill="F2F2F2" w:themeFill="background1" w:themeFillShade="F2"/>
            <w:vAlign w:val="center"/>
          </w:tcPr>
          <w:p w14:paraId="51B23638" w14:textId="77777777" w:rsidR="00FC72B2" w:rsidRDefault="00FC72B2" w:rsidP="00FC72B2">
            <w:pPr>
              <w:ind w:left="-57" w:right="-57"/>
              <w:jc w:val="center"/>
              <w:rPr>
                <w:b/>
                <w:sz w:val="22"/>
                <w:szCs w:val="22"/>
                <w:lang w:val="en-GB"/>
              </w:rPr>
            </w:pPr>
            <w:r>
              <w:rPr>
                <w:b/>
                <w:bCs/>
                <w:sz w:val="22"/>
                <w:szCs w:val="22"/>
              </w:rPr>
              <w:t>Mata-vimo vienetas</w:t>
            </w:r>
          </w:p>
        </w:tc>
        <w:tc>
          <w:tcPr>
            <w:tcW w:w="839" w:type="dxa"/>
            <w:vMerge w:val="restart"/>
            <w:tcBorders>
              <w:left w:val="single" w:sz="4" w:space="0" w:color="auto"/>
              <w:right w:val="single" w:sz="4" w:space="0" w:color="auto"/>
            </w:tcBorders>
            <w:shd w:val="clear" w:color="auto" w:fill="F2F2F2" w:themeFill="background1" w:themeFillShade="F2"/>
            <w:vAlign w:val="center"/>
          </w:tcPr>
          <w:p w14:paraId="3CD6F356" w14:textId="77777777" w:rsidR="00FC72B2" w:rsidRDefault="00FC72B2" w:rsidP="00FC72B2">
            <w:pPr>
              <w:ind w:left="-57" w:right="-57"/>
              <w:jc w:val="center"/>
              <w:rPr>
                <w:b/>
                <w:sz w:val="22"/>
                <w:szCs w:val="22"/>
                <w:lang w:val="en-GB"/>
              </w:rPr>
            </w:pPr>
            <w:r>
              <w:rPr>
                <w:b/>
                <w:bCs/>
                <w:sz w:val="22"/>
                <w:szCs w:val="22"/>
              </w:rPr>
              <w:t>Siektina reikšmė</w:t>
            </w:r>
          </w:p>
        </w:tc>
        <w:tc>
          <w:tcPr>
            <w:tcW w:w="3260"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1D4200C9" w14:textId="77777777" w:rsidR="00FC72B2" w:rsidRDefault="00FC72B2" w:rsidP="00FC72B2">
            <w:pPr>
              <w:ind w:left="-57" w:right="-57"/>
              <w:jc w:val="center"/>
              <w:rPr>
                <w:b/>
                <w:bCs/>
                <w:sz w:val="22"/>
                <w:szCs w:val="22"/>
              </w:rPr>
            </w:pPr>
            <w:r>
              <w:rPr>
                <w:b/>
                <w:sz w:val="22"/>
                <w:szCs w:val="22"/>
              </w:rPr>
              <w:t>Tinkamų finansuoti išlaidų suma, eurais</w:t>
            </w:r>
          </w:p>
        </w:tc>
        <w:tc>
          <w:tcPr>
            <w:tcW w:w="4253" w:type="dxa"/>
            <w:gridSpan w:val="3"/>
            <w:vMerge w:val="restart"/>
            <w:tcBorders>
              <w:left w:val="single" w:sz="4" w:space="0" w:color="auto"/>
              <w:right w:val="single" w:sz="4" w:space="0" w:color="auto"/>
            </w:tcBorders>
            <w:shd w:val="clear" w:color="auto" w:fill="F2F2F2" w:themeFill="background1" w:themeFillShade="F2"/>
            <w:vAlign w:val="center"/>
          </w:tcPr>
          <w:p w14:paraId="0824F0FF" w14:textId="77777777" w:rsidR="00FC72B2" w:rsidRDefault="00FC72B2" w:rsidP="00FC72B2">
            <w:pPr>
              <w:ind w:left="-57" w:right="-57"/>
              <w:jc w:val="center"/>
              <w:rPr>
                <w:b/>
                <w:sz w:val="22"/>
                <w:szCs w:val="22"/>
              </w:rPr>
            </w:pPr>
            <w:r>
              <w:rPr>
                <w:b/>
                <w:bCs/>
                <w:sz w:val="22"/>
                <w:szCs w:val="22"/>
                <w:lang w:val="en-GB"/>
              </w:rPr>
              <w:t>Poveiklės aprašymas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0C3E0F2D" w14:textId="77777777" w:rsidR="00FC72B2" w:rsidRDefault="00FC72B2" w:rsidP="00FC72B2">
            <w:pPr>
              <w:ind w:left="-57" w:right="-57"/>
              <w:jc w:val="center"/>
              <w:rPr>
                <w:b/>
                <w:sz w:val="22"/>
                <w:szCs w:val="22"/>
              </w:rPr>
            </w:pPr>
            <w:r>
              <w:rPr>
                <w:b/>
                <w:sz w:val="22"/>
                <w:szCs w:val="22"/>
                <w:lang w:val="en-GB"/>
              </w:rPr>
              <w:t>Poreikio pagrindimas</w:t>
            </w:r>
          </w:p>
        </w:tc>
      </w:tr>
      <w:tr w:rsidR="00FC72B2" w14:paraId="556EFE98"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7459129B" w14:textId="77777777" w:rsidR="00FC72B2" w:rsidRDefault="00FC72B2" w:rsidP="00FC72B2">
            <w:pPr>
              <w:spacing w:line="259" w:lineRule="auto"/>
              <w:rPr>
                <w:bCs/>
                <w:sz w:val="22"/>
                <w:szCs w:val="22"/>
              </w:rPr>
            </w:pPr>
          </w:p>
        </w:tc>
        <w:tc>
          <w:tcPr>
            <w:tcW w:w="568" w:type="dxa"/>
            <w:vMerge/>
            <w:tcBorders>
              <w:left w:val="single" w:sz="4" w:space="0" w:color="auto"/>
              <w:right w:val="single" w:sz="4" w:space="0" w:color="auto"/>
            </w:tcBorders>
            <w:shd w:val="clear" w:color="auto" w:fill="auto"/>
            <w:vAlign w:val="center"/>
          </w:tcPr>
          <w:p w14:paraId="182BA891" w14:textId="77777777" w:rsidR="00FC72B2" w:rsidRDefault="00FC72B2" w:rsidP="00FC72B2">
            <w:pPr>
              <w:ind w:right="-57"/>
              <w:jc w:val="center"/>
              <w:rPr>
                <w:b/>
                <w:sz w:val="22"/>
                <w:szCs w:val="22"/>
              </w:rPr>
            </w:pPr>
          </w:p>
        </w:tc>
        <w:tc>
          <w:tcPr>
            <w:tcW w:w="2262" w:type="dxa"/>
            <w:gridSpan w:val="5"/>
            <w:vMerge/>
            <w:tcBorders>
              <w:left w:val="single" w:sz="4" w:space="0" w:color="auto"/>
              <w:right w:val="single" w:sz="4" w:space="0" w:color="auto"/>
            </w:tcBorders>
            <w:shd w:val="clear" w:color="auto" w:fill="auto"/>
            <w:vAlign w:val="center"/>
          </w:tcPr>
          <w:p w14:paraId="5DEE77A6" w14:textId="77777777" w:rsidR="00FC72B2" w:rsidRDefault="00FC72B2" w:rsidP="00FC72B2">
            <w:pPr>
              <w:ind w:right="-57"/>
              <w:jc w:val="center"/>
              <w:rPr>
                <w:b/>
                <w:bCs/>
                <w:sz w:val="22"/>
                <w:szCs w:val="22"/>
              </w:rPr>
            </w:pPr>
          </w:p>
        </w:tc>
        <w:tc>
          <w:tcPr>
            <w:tcW w:w="1040" w:type="dxa"/>
            <w:gridSpan w:val="2"/>
            <w:vMerge/>
            <w:tcBorders>
              <w:left w:val="single" w:sz="4" w:space="0" w:color="auto"/>
              <w:right w:val="single" w:sz="4" w:space="0" w:color="auto"/>
            </w:tcBorders>
            <w:shd w:val="clear" w:color="auto" w:fill="auto"/>
            <w:vAlign w:val="center"/>
          </w:tcPr>
          <w:p w14:paraId="20710541" w14:textId="77777777" w:rsidR="00FC72B2" w:rsidRDefault="00FC72B2" w:rsidP="00FC72B2">
            <w:pPr>
              <w:ind w:left="-57" w:right="-57"/>
              <w:jc w:val="center"/>
              <w:rPr>
                <w:b/>
                <w:bCs/>
                <w:sz w:val="22"/>
                <w:szCs w:val="22"/>
              </w:rPr>
            </w:pPr>
          </w:p>
        </w:tc>
        <w:tc>
          <w:tcPr>
            <w:tcW w:w="839" w:type="dxa"/>
            <w:vMerge/>
            <w:tcBorders>
              <w:left w:val="single" w:sz="4" w:space="0" w:color="auto"/>
              <w:right w:val="single" w:sz="4" w:space="0" w:color="auto"/>
            </w:tcBorders>
            <w:shd w:val="clear" w:color="auto" w:fill="auto"/>
            <w:vAlign w:val="center"/>
          </w:tcPr>
          <w:p w14:paraId="2AE3624F" w14:textId="77777777" w:rsidR="00FC72B2" w:rsidRDefault="00FC72B2" w:rsidP="00FC72B2">
            <w:pPr>
              <w:ind w:left="-57" w:right="-57"/>
              <w:jc w:val="center"/>
              <w:rPr>
                <w:b/>
                <w:bCs/>
                <w:sz w:val="22"/>
                <w:szCs w:val="22"/>
              </w:rPr>
            </w:pPr>
          </w:p>
        </w:tc>
        <w:tc>
          <w:tcPr>
            <w:tcW w:w="85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03F466A" w14:textId="77777777" w:rsidR="00FC72B2" w:rsidRDefault="00FC72B2" w:rsidP="00FC72B2">
            <w:pPr>
              <w:ind w:left="-57" w:right="-57"/>
              <w:jc w:val="center"/>
              <w:rPr>
                <w:b/>
                <w:sz w:val="22"/>
                <w:szCs w:val="22"/>
              </w:rPr>
            </w:pPr>
            <w:r>
              <w:rPr>
                <w:b/>
                <w:sz w:val="22"/>
                <w:szCs w:val="22"/>
              </w:rPr>
              <w:t>Bendra suma, eurais</w:t>
            </w: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467D48EB" w14:textId="77777777" w:rsidR="00FC72B2" w:rsidRDefault="00FC72B2" w:rsidP="00FC72B2">
            <w:pPr>
              <w:ind w:left="-57" w:right="-57"/>
              <w:jc w:val="center"/>
              <w:rPr>
                <w:b/>
                <w:sz w:val="22"/>
                <w:szCs w:val="22"/>
              </w:rPr>
            </w:pPr>
            <w:r>
              <w:rPr>
                <w:b/>
                <w:sz w:val="22"/>
                <w:szCs w:val="22"/>
              </w:rPr>
              <w:t>PVM finan-savimo požymis</w:t>
            </w:r>
          </w:p>
        </w:tc>
        <w:tc>
          <w:tcPr>
            <w:tcW w:w="708" w:type="dxa"/>
            <w:tcBorders>
              <w:left w:val="single" w:sz="4" w:space="0" w:color="auto"/>
              <w:bottom w:val="single" w:sz="4" w:space="0" w:color="auto"/>
              <w:right w:val="single" w:sz="4" w:space="0" w:color="auto"/>
            </w:tcBorders>
            <w:shd w:val="clear" w:color="auto" w:fill="F2F2F2" w:themeFill="background1" w:themeFillShade="F2"/>
            <w:vAlign w:val="center"/>
          </w:tcPr>
          <w:p w14:paraId="4F633550" w14:textId="77777777" w:rsidR="00FC72B2" w:rsidRDefault="00FC72B2" w:rsidP="00FC72B2">
            <w:pPr>
              <w:ind w:left="-57" w:right="-57"/>
              <w:jc w:val="center"/>
              <w:rPr>
                <w:b/>
                <w:bCs/>
                <w:sz w:val="22"/>
                <w:szCs w:val="22"/>
              </w:rPr>
            </w:pPr>
            <w:r>
              <w:rPr>
                <w:b/>
                <w:sz w:val="22"/>
                <w:szCs w:val="22"/>
              </w:rPr>
              <w:t>PVM suma, eurais</w:t>
            </w:r>
          </w:p>
        </w:tc>
        <w:tc>
          <w:tcPr>
            <w:tcW w:w="709" w:type="dxa"/>
            <w:tcBorders>
              <w:left w:val="single" w:sz="4" w:space="0" w:color="auto"/>
              <w:bottom w:val="single" w:sz="4" w:space="0" w:color="auto"/>
              <w:right w:val="single" w:sz="4" w:space="0" w:color="auto"/>
            </w:tcBorders>
            <w:shd w:val="clear" w:color="auto" w:fill="F2F2F2" w:themeFill="background1" w:themeFillShade="F2"/>
            <w:vAlign w:val="center"/>
          </w:tcPr>
          <w:p w14:paraId="2C012504" w14:textId="77777777" w:rsidR="00FC72B2" w:rsidRDefault="00FC72B2" w:rsidP="00FC72B2">
            <w:pPr>
              <w:ind w:left="-57" w:right="-57"/>
              <w:jc w:val="center"/>
              <w:rPr>
                <w:b/>
                <w:bCs/>
                <w:sz w:val="22"/>
                <w:szCs w:val="22"/>
              </w:rPr>
            </w:pPr>
            <w:r>
              <w:rPr>
                <w:b/>
                <w:sz w:val="22"/>
                <w:szCs w:val="22"/>
              </w:rPr>
              <w:t>PVM įstaty-mo straips-nis</w:t>
            </w:r>
          </w:p>
        </w:tc>
        <w:tc>
          <w:tcPr>
            <w:tcW w:w="4253" w:type="dxa"/>
            <w:gridSpan w:val="3"/>
            <w:vMerge/>
            <w:tcBorders>
              <w:left w:val="single" w:sz="4" w:space="0" w:color="auto"/>
              <w:right w:val="single" w:sz="4" w:space="0" w:color="auto"/>
            </w:tcBorders>
            <w:shd w:val="clear" w:color="auto" w:fill="auto"/>
            <w:vAlign w:val="center"/>
          </w:tcPr>
          <w:p w14:paraId="42F5D3F5" w14:textId="77777777" w:rsidR="00FC72B2" w:rsidRDefault="00FC72B2" w:rsidP="00FC72B2">
            <w:pPr>
              <w:ind w:left="-57" w:right="-57"/>
              <w:jc w:val="center"/>
              <w:rPr>
                <w:b/>
                <w:bCs/>
                <w:lang w:val="en-GB"/>
              </w:rPr>
            </w:pPr>
          </w:p>
        </w:tc>
        <w:tc>
          <w:tcPr>
            <w:tcW w:w="2097" w:type="dxa"/>
            <w:gridSpan w:val="4"/>
            <w:vMerge/>
            <w:tcBorders>
              <w:left w:val="single" w:sz="4" w:space="0" w:color="auto"/>
              <w:right w:val="single" w:sz="4" w:space="0" w:color="auto"/>
            </w:tcBorders>
            <w:shd w:val="clear" w:color="auto" w:fill="auto"/>
            <w:vAlign w:val="center"/>
          </w:tcPr>
          <w:p w14:paraId="6BD13F1C" w14:textId="77777777" w:rsidR="00FC72B2" w:rsidRDefault="00FC72B2" w:rsidP="00FC72B2">
            <w:pPr>
              <w:ind w:left="-57" w:right="-57"/>
              <w:jc w:val="center"/>
              <w:rPr>
                <w:b/>
                <w:lang w:val="en-GB"/>
              </w:rPr>
            </w:pPr>
          </w:p>
        </w:tc>
      </w:tr>
      <w:tr w:rsidR="00FC72B2" w14:paraId="7FD38357"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1E29FCF0" w14:textId="77777777" w:rsidR="00FC72B2" w:rsidRDefault="00FC72B2" w:rsidP="00FC72B2">
            <w:pPr>
              <w:spacing w:line="259" w:lineRule="auto"/>
              <w:rPr>
                <w:bCs/>
                <w:sz w:val="22"/>
                <w:szCs w:val="22"/>
              </w:rPr>
            </w:pPr>
          </w:p>
        </w:tc>
        <w:tc>
          <w:tcPr>
            <w:tcW w:w="568" w:type="dxa"/>
            <w:vMerge w:val="restart"/>
            <w:tcBorders>
              <w:left w:val="single" w:sz="4" w:space="0" w:color="auto"/>
              <w:right w:val="single" w:sz="4" w:space="0" w:color="auto"/>
            </w:tcBorders>
            <w:shd w:val="clear" w:color="auto" w:fill="auto"/>
            <w:vAlign w:val="center"/>
          </w:tcPr>
          <w:p w14:paraId="4BD9565C" w14:textId="77777777" w:rsidR="00FC72B2" w:rsidRDefault="00FC72B2" w:rsidP="00FC72B2">
            <w:pPr>
              <w:ind w:right="-57"/>
              <w:jc w:val="center"/>
              <w:rPr>
                <w:sz w:val="22"/>
                <w:szCs w:val="22"/>
              </w:rPr>
            </w:pPr>
          </w:p>
        </w:tc>
        <w:tc>
          <w:tcPr>
            <w:tcW w:w="2262" w:type="dxa"/>
            <w:gridSpan w:val="5"/>
            <w:tcBorders>
              <w:left w:val="single" w:sz="4" w:space="0" w:color="auto"/>
              <w:right w:val="single" w:sz="4" w:space="0" w:color="auto"/>
            </w:tcBorders>
            <w:shd w:val="clear" w:color="auto" w:fill="auto"/>
          </w:tcPr>
          <w:p w14:paraId="6BD2D2B9" w14:textId="77777777" w:rsidR="00FC72B2" w:rsidRDefault="00FC72B2" w:rsidP="00FC72B2">
            <w:pPr>
              <w:ind w:right="-57"/>
              <w:jc w:val="center"/>
              <w:rPr>
                <w:bCs/>
                <w:i/>
                <w:sz w:val="20"/>
              </w:rPr>
            </w:pPr>
            <w:r>
              <w:rPr>
                <w:bCs/>
                <w:i/>
                <w:sz w:val="20"/>
              </w:rPr>
              <w:t>...</w:t>
            </w:r>
          </w:p>
        </w:tc>
        <w:tc>
          <w:tcPr>
            <w:tcW w:w="1040" w:type="dxa"/>
            <w:gridSpan w:val="2"/>
            <w:tcBorders>
              <w:left w:val="single" w:sz="4" w:space="0" w:color="auto"/>
              <w:right w:val="single" w:sz="4" w:space="0" w:color="auto"/>
            </w:tcBorders>
            <w:shd w:val="clear" w:color="auto" w:fill="auto"/>
          </w:tcPr>
          <w:p w14:paraId="11EAF21B" w14:textId="77777777" w:rsidR="00FC72B2" w:rsidRDefault="00FC72B2" w:rsidP="00FC72B2">
            <w:pPr>
              <w:ind w:left="-57" w:right="-57"/>
              <w:jc w:val="center"/>
              <w:rPr>
                <w:bCs/>
                <w:i/>
                <w:sz w:val="20"/>
              </w:rPr>
            </w:pPr>
            <w:r>
              <w:rPr>
                <w:bCs/>
                <w:i/>
                <w:sz w:val="20"/>
              </w:rPr>
              <w:t>...</w:t>
            </w:r>
          </w:p>
        </w:tc>
        <w:tc>
          <w:tcPr>
            <w:tcW w:w="839" w:type="dxa"/>
            <w:tcBorders>
              <w:left w:val="single" w:sz="4" w:space="0" w:color="auto"/>
              <w:right w:val="single" w:sz="4" w:space="0" w:color="auto"/>
            </w:tcBorders>
            <w:shd w:val="clear" w:color="auto" w:fill="auto"/>
          </w:tcPr>
          <w:p w14:paraId="7D56A2B0" w14:textId="77777777" w:rsidR="00FC72B2" w:rsidRDefault="00FC72B2" w:rsidP="00FC72B2">
            <w:pPr>
              <w:ind w:left="-57" w:right="-57"/>
              <w:jc w:val="center"/>
              <w:rPr>
                <w:bCs/>
                <w:i/>
                <w:sz w:val="20"/>
              </w:rPr>
            </w:pPr>
            <w:r>
              <w:rPr>
                <w:bCs/>
                <w:i/>
                <w:sz w:val="20"/>
              </w:rPr>
              <w:t>...</w:t>
            </w:r>
          </w:p>
        </w:tc>
        <w:tc>
          <w:tcPr>
            <w:tcW w:w="850" w:type="dxa"/>
            <w:gridSpan w:val="2"/>
            <w:tcBorders>
              <w:left w:val="single" w:sz="4" w:space="0" w:color="auto"/>
              <w:bottom w:val="single" w:sz="4" w:space="0" w:color="auto"/>
              <w:right w:val="single" w:sz="4" w:space="0" w:color="auto"/>
            </w:tcBorders>
            <w:shd w:val="clear" w:color="auto" w:fill="auto"/>
          </w:tcPr>
          <w:p w14:paraId="7FAC3292" w14:textId="77777777" w:rsidR="00FC72B2" w:rsidRDefault="00FC72B2" w:rsidP="00FC72B2">
            <w:pPr>
              <w:ind w:left="-57" w:right="-57"/>
              <w:jc w:val="center"/>
              <w:rPr>
                <w:i/>
                <w:sz w:val="20"/>
              </w:rPr>
            </w:pPr>
            <w:r>
              <w:rPr>
                <w:i/>
                <w:sz w:val="20"/>
              </w:rPr>
              <w:t>...</w:t>
            </w:r>
          </w:p>
        </w:tc>
        <w:tc>
          <w:tcPr>
            <w:tcW w:w="993" w:type="dxa"/>
            <w:tcBorders>
              <w:left w:val="single" w:sz="4" w:space="0" w:color="auto"/>
              <w:bottom w:val="single" w:sz="4" w:space="0" w:color="auto"/>
              <w:right w:val="single" w:sz="4" w:space="0" w:color="auto"/>
            </w:tcBorders>
            <w:shd w:val="clear" w:color="auto" w:fill="auto"/>
          </w:tcPr>
          <w:p w14:paraId="0C1CF5F7" w14:textId="77777777" w:rsidR="00FC72B2" w:rsidRDefault="00FC72B2" w:rsidP="00FC72B2">
            <w:pPr>
              <w:ind w:left="-57" w:right="-57"/>
              <w:jc w:val="center"/>
              <w:rPr>
                <w:i/>
                <w:sz w:val="20"/>
              </w:rPr>
            </w:pPr>
            <w:r>
              <w:rPr>
                <w:i/>
                <w:sz w:val="20"/>
              </w:rPr>
              <w:t>...</w:t>
            </w:r>
          </w:p>
        </w:tc>
        <w:tc>
          <w:tcPr>
            <w:tcW w:w="708" w:type="dxa"/>
            <w:tcBorders>
              <w:left w:val="single" w:sz="4" w:space="0" w:color="auto"/>
              <w:bottom w:val="single" w:sz="4" w:space="0" w:color="auto"/>
              <w:right w:val="single" w:sz="4" w:space="0" w:color="auto"/>
            </w:tcBorders>
            <w:shd w:val="clear" w:color="auto" w:fill="auto"/>
          </w:tcPr>
          <w:p w14:paraId="4E14C000" w14:textId="77777777" w:rsidR="00FC72B2" w:rsidRDefault="00FC72B2" w:rsidP="00FC72B2">
            <w:pPr>
              <w:ind w:left="-57" w:right="-57"/>
              <w:jc w:val="center"/>
              <w:rPr>
                <w:i/>
                <w:sz w:val="20"/>
              </w:rPr>
            </w:pPr>
            <w:r>
              <w:rPr>
                <w:i/>
                <w:sz w:val="20"/>
              </w:rPr>
              <w:t>...</w:t>
            </w:r>
          </w:p>
        </w:tc>
        <w:tc>
          <w:tcPr>
            <w:tcW w:w="709" w:type="dxa"/>
            <w:tcBorders>
              <w:left w:val="single" w:sz="4" w:space="0" w:color="auto"/>
              <w:bottom w:val="single" w:sz="4" w:space="0" w:color="auto"/>
              <w:right w:val="single" w:sz="4" w:space="0" w:color="auto"/>
            </w:tcBorders>
            <w:shd w:val="clear" w:color="auto" w:fill="auto"/>
          </w:tcPr>
          <w:p w14:paraId="0D168D7B" w14:textId="77777777" w:rsidR="00FC72B2" w:rsidRDefault="00FC72B2" w:rsidP="00FC72B2">
            <w:pPr>
              <w:ind w:left="-57" w:right="-57"/>
              <w:jc w:val="center"/>
              <w:rPr>
                <w:i/>
                <w:sz w:val="20"/>
              </w:rPr>
            </w:pPr>
            <w:r>
              <w:rPr>
                <w:i/>
                <w:sz w:val="20"/>
              </w:rPr>
              <w:t>...</w:t>
            </w:r>
          </w:p>
        </w:tc>
        <w:tc>
          <w:tcPr>
            <w:tcW w:w="4253" w:type="dxa"/>
            <w:gridSpan w:val="3"/>
            <w:tcBorders>
              <w:left w:val="single" w:sz="4" w:space="0" w:color="auto"/>
              <w:right w:val="single" w:sz="4" w:space="0" w:color="auto"/>
            </w:tcBorders>
            <w:shd w:val="clear" w:color="auto" w:fill="auto"/>
          </w:tcPr>
          <w:p w14:paraId="353E541E" w14:textId="77777777" w:rsidR="00FC72B2" w:rsidRDefault="00FC72B2" w:rsidP="00FC72B2">
            <w:pPr>
              <w:ind w:left="-57" w:right="-57"/>
              <w:jc w:val="center"/>
              <w:rPr>
                <w:bCs/>
                <w:i/>
                <w:sz w:val="20"/>
                <w:lang w:val="en-GB"/>
              </w:rPr>
            </w:pPr>
            <w:r>
              <w:rPr>
                <w:bCs/>
                <w:i/>
                <w:sz w:val="20"/>
                <w:lang w:val="en-GB"/>
              </w:rPr>
              <w:t>…</w:t>
            </w:r>
          </w:p>
        </w:tc>
        <w:tc>
          <w:tcPr>
            <w:tcW w:w="2097" w:type="dxa"/>
            <w:gridSpan w:val="4"/>
            <w:tcBorders>
              <w:left w:val="single" w:sz="4" w:space="0" w:color="auto"/>
              <w:right w:val="single" w:sz="4" w:space="0" w:color="auto"/>
            </w:tcBorders>
            <w:shd w:val="clear" w:color="auto" w:fill="auto"/>
          </w:tcPr>
          <w:p w14:paraId="332DD1B9" w14:textId="77777777" w:rsidR="00FC72B2" w:rsidRDefault="00FC72B2" w:rsidP="00FC72B2">
            <w:pPr>
              <w:ind w:left="-57" w:right="-57"/>
              <w:jc w:val="center"/>
              <w:rPr>
                <w:i/>
                <w:sz w:val="20"/>
                <w:lang w:val="en-GB"/>
              </w:rPr>
            </w:pPr>
            <w:r>
              <w:rPr>
                <w:i/>
                <w:sz w:val="20"/>
                <w:lang w:val="en-GB"/>
              </w:rPr>
              <w:t>…</w:t>
            </w:r>
          </w:p>
        </w:tc>
      </w:tr>
      <w:tr w:rsidR="00FC72B2" w14:paraId="3AE2A9A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70629857" w14:textId="77777777" w:rsidR="00FC72B2" w:rsidRDefault="00FC72B2" w:rsidP="00FC72B2">
            <w:pPr>
              <w:spacing w:line="259" w:lineRule="auto"/>
              <w:rPr>
                <w:bCs/>
                <w:sz w:val="22"/>
                <w:szCs w:val="22"/>
              </w:rPr>
            </w:pPr>
          </w:p>
        </w:tc>
        <w:tc>
          <w:tcPr>
            <w:tcW w:w="568" w:type="dxa"/>
            <w:vMerge/>
            <w:tcBorders>
              <w:left w:val="single" w:sz="4" w:space="0" w:color="auto"/>
              <w:right w:val="single" w:sz="4" w:space="0" w:color="auto"/>
            </w:tcBorders>
            <w:shd w:val="clear" w:color="auto" w:fill="auto"/>
            <w:vAlign w:val="center"/>
          </w:tcPr>
          <w:p w14:paraId="117B25A3" w14:textId="77777777" w:rsidR="00FC72B2" w:rsidRDefault="00FC72B2" w:rsidP="00FC72B2">
            <w:pPr>
              <w:ind w:right="-57"/>
              <w:jc w:val="center"/>
              <w:rPr>
                <w:sz w:val="22"/>
                <w:szCs w:val="22"/>
              </w:rPr>
            </w:pPr>
          </w:p>
        </w:tc>
        <w:tc>
          <w:tcPr>
            <w:tcW w:w="568" w:type="dxa"/>
            <w:gridSpan w:val="2"/>
            <w:vMerge w:val="restart"/>
            <w:tcBorders>
              <w:left w:val="single" w:sz="4" w:space="0" w:color="auto"/>
              <w:right w:val="single" w:sz="4" w:space="0" w:color="auto"/>
            </w:tcBorders>
            <w:shd w:val="clear" w:color="auto" w:fill="F2F2F2" w:themeFill="background1" w:themeFillShade="F2"/>
            <w:vAlign w:val="center"/>
          </w:tcPr>
          <w:p w14:paraId="3C5FA493" w14:textId="77777777" w:rsidR="00FC72B2" w:rsidRDefault="00FC72B2" w:rsidP="00FC72B2">
            <w:pPr>
              <w:ind w:right="-57"/>
              <w:jc w:val="center"/>
              <w:rPr>
                <w:b/>
                <w:bCs/>
                <w:i/>
                <w:sz w:val="22"/>
                <w:szCs w:val="22"/>
              </w:rPr>
            </w:pPr>
            <w:r>
              <w:rPr>
                <w:b/>
                <w:sz w:val="22"/>
                <w:szCs w:val="22"/>
                <w:lang w:val="en-GB"/>
              </w:rPr>
              <w:t>Nr.</w:t>
            </w:r>
          </w:p>
        </w:tc>
        <w:tc>
          <w:tcPr>
            <w:tcW w:w="1694" w:type="dxa"/>
            <w:gridSpan w:val="3"/>
            <w:vMerge w:val="restart"/>
            <w:tcBorders>
              <w:left w:val="single" w:sz="4" w:space="0" w:color="auto"/>
              <w:right w:val="single" w:sz="4" w:space="0" w:color="auto"/>
            </w:tcBorders>
            <w:shd w:val="clear" w:color="auto" w:fill="F2F2F2" w:themeFill="background1" w:themeFillShade="F2"/>
            <w:vAlign w:val="center"/>
          </w:tcPr>
          <w:p w14:paraId="3C396462" w14:textId="77777777" w:rsidR="00FC72B2" w:rsidRDefault="00FC72B2" w:rsidP="00FC72B2">
            <w:pPr>
              <w:ind w:left="-57" w:right="-57"/>
              <w:jc w:val="center"/>
              <w:rPr>
                <w:b/>
                <w:bCs/>
                <w:sz w:val="22"/>
                <w:szCs w:val="22"/>
              </w:rPr>
            </w:pPr>
            <w:r>
              <w:rPr>
                <w:b/>
                <w:bCs/>
                <w:sz w:val="22"/>
                <w:szCs w:val="22"/>
              </w:rPr>
              <w:t>Veiksmo / išlaidų tipo</w:t>
            </w:r>
          </w:p>
          <w:p w14:paraId="00CCDA4C" w14:textId="77777777" w:rsidR="00FC72B2" w:rsidRDefault="00FC72B2" w:rsidP="00FC72B2">
            <w:pPr>
              <w:ind w:right="-57"/>
              <w:jc w:val="center"/>
              <w:rPr>
                <w:b/>
                <w:bCs/>
                <w:i/>
                <w:sz w:val="22"/>
                <w:szCs w:val="22"/>
              </w:rPr>
            </w:pPr>
            <w:r>
              <w:rPr>
                <w:b/>
                <w:bCs/>
                <w:sz w:val="22"/>
                <w:szCs w:val="22"/>
                <w:lang w:val="en-GB"/>
              </w:rPr>
              <w:t>pavadinimas</w:t>
            </w:r>
          </w:p>
        </w:tc>
        <w:tc>
          <w:tcPr>
            <w:tcW w:w="1040" w:type="dxa"/>
            <w:gridSpan w:val="2"/>
            <w:vMerge w:val="restart"/>
            <w:tcBorders>
              <w:left w:val="single" w:sz="4" w:space="0" w:color="auto"/>
              <w:right w:val="single" w:sz="4" w:space="0" w:color="auto"/>
            </w:tcBorders>
            <w:shd w:val="clear" w:color="auto" w:fill="F2F2F2" w:themeFill="background1" w:themeFillShade="F2"/>
            <w:vAlign w:val="center"/>
          </w:tcPr>
          <w:p w14:paraId="4DDF4F27" w14:textId="77777777" w:rsidR="00FC72B2" w:rsidRDefault="00FC72B2" w:rsidP="00FC72B2">
            <w:pPr>
              <w:ind w:left="-57" w:right="-57"/>
              <w:jc w:val="center"/>
              <w:rPr>
                <w:b/>
                <w:bCs/>
                <w:i/>
                <w:sz w:val="22"/>
                <w:szCs w:val="22"/>
              </w:rPr>
            </w:pPr>
            <w:r>
              <w:rPr>
                <w:b/>
                <w:bCs/>
                <w:sz w:val="22"/>
                <w:szCs w:val="22"/>
              </w:rPr>
              <w:t>Matavi-mo vienetas</w:t>
            </w:r>
          </w:p>
        </w:tc>
        <w:tc>
          <w:tcPr>
            <w:tcW w:w="839" w:type="dxa"/>
            <w:vMerge w:val="restart"/>
            <w:tcBorders>
              <w:left w:val="single" w:sz="4" w:space="0" w:color="auto"/>
              <w:right w:val="single" w:sz="4" w:space="0" w:color="auto"/>
            </w:tcBorders>
            <w:shd w:val="clear" w:color="auto" w:fill="F2F2F2" w:themeFill="background1" w:themeFillShade="F2"/>
            <w:vAlign w:val="center"/>
          </w:tcPr>
          <w:p w14:paraId="0AEC7832" w14:textId="77777777" w:rsidR="00FC72B2" w:rsidRDefault="00FC72B2" w:rsidP="00FC72B2">
            <w:pPr>
              <w:ind w:left="-57" w:right="-57"/>
              <w:jc w:val="center"/>
              <w:rPr>
                <w:b/>
                <w:bCs/>
                <w:i/>
                <w:sz w:val="22"/>
                <w:szCs w:val="22"/>
              </w:rPr>
            </w:pPr>
            <w:r>
              <w:rPr>
                <w:b/>
                <w:bCs/>
                <w:sz w:val="22"/>
                <w:szCs w:val="22"/>
              </w:rPr>
              <w:t>Siektina reikšmė</w:t>
            </w:r>
          </w:p>
        </w:tc>
        <w:tc>
          <w:tcPr>
            <w:tcW w:w="1843" w:type="dxa"/>
            <w:gridSpan w:val="3"/>
            <w:vMerge w:val="restart"/>
            <w:tcBorders>
              <w:left w:val="single" w:sz="4" w:space="0" w:color="auto"/>
              <w:right w:val="single" w:sz="4" w:space="0" w:color="auto"/>
            </w:tcBorders>
            <w:shd w:val="clear" w:color="auto" w:fill="F2F2F2" w:themeFill="background1" w:themeFillShade="F2"/>
            <w:vAlign w:val="center"/>
          </w:tcPr>
          <w:p w14:paraId="2CCBB9C2" w14:textId="77777777" w:rsidR="00FC72B2" w:rsidRDefault="00FC72B2" w:rsidP="00FC72B2">
            <w:pPr>
              <w:ind w:left="-57" w:right="-57"/>
              <w:jc w:val="center"/>
              <w:rPr>
                <w:b/>
                <w:i/>
                <w:sz w:val="22"/>
                <w:szCs w:val="22"/>
              </w:rPr>
            </w:pPr>
            <w:r>
              <w:rPr>
                <w:b/>
                <w:bCs/>
                <w:sz w:val="22"/>
                <w:szCs w:val="22"/>
              </w:rPr>
              <w:t>Vieneto kaina, eurais</w:t>
            </w:r>
          </w:p>
        </w:tc>
        <w:tc>
          <w:tcPr>
            <w:tcW w:w="2551" w:type="dxa"/>
            <w:gridSpan w:val="4"/>
            <w:tcBorders>
              <w:left w:val="single" w:sz="4" w:space="0" w:color="auto"/>
              <w:right w:val="single" w:sz="4" w:space="0" w:color="auto"/>
            </w:tcBorders>
            <w:shd w:val="clear" w:color="auto" w:fill="F2F2F2" w:themeFill="background1" w:themeFillShade="F2"/>
            <w:vAlign w:val="center"/>
          </w:tcPr>
          <w:p w14:paraId="1EA205AB" w14:textId="77777777" w:rsidR="00FC72B2" w:rsidRDefault="00FC72B2" w:rsidP="00FC72B2">
            <w:pPr>
              <w:ind w:right="-57"/>
              <w:jc w:val="center"/>
              <w:rPr>
                <w:b/>
                <w:sz w:val="22"/>
                <w:szCs w:val="22"/>
              </w:rPr>
            </w:pPr>
            <w:r>
              <w:rPr>
                <w:b/>
                <w:sz w:val="22"/>
                <w:szCs w:val="22"/>
              </w:rPr>
              <w:t>Tinkamų finansuoti išlaidų suma,</w:t>
            </w:r>
          </w:p>
          <w:p w14:paraId="48C041D2" w14:textId="77777777" w:rsidR="00FC72B2" w:rsidRPr="006F72B0" w:rsidRDefault="00FC72B2" w:rsidP="00FC72B2">
            <w:pPr>
              <w:ind w:left="-57" w:right="-62"/>
              <w:jc w:val="center"/>
              <w:rPr>
                <w:b/>
                <w:i/>
                <w:sz w:val="22"/>
                <w:szCs w:val="22"/>
                <w:lang w:val="pt-BR"/>
              </w:rPr>
            </w:pPr>
            <w:r w:rsidRPr="006F72B0">
              <w:rPr>
                <w:b/>
                <w:sz w:val="22"/>
                <w:szCs w:val="22"/>
                <w:lang w:val="pt-BR"/>
              </w:rPr>
              <w:t>eurais</w:t>
            </w:r>
          </w:p>
        </w:tc>
        <w:tc>
          <w:tcPr>
            <w:tcW w:w="3119" w:type="dxa"/>
            <w:vMerge w:val="restart"/>
            <w:tcBorders>
              <w:left w:val="single" w:sz="4" w:space="0" w:color="auto"/>
              <w:right w:val="single" w:sz="4" w:space="0" w:color="auto"/>
            </w:tcBorders>
            <w:shd w:val="clear" w:color="auto" w:fill="F2F2F2" w:themeFill="background1" w:themeFillShade="F2"/>
            <w:vAlign w:val="center"/>
          </w:tcPr>
          <w:p w14:paraId="12A9E0D2" w14:textId="77777777" w:rsidR="00FC72B2" w:rsidRDefault="00FC72B2" w:rsidP="00FC72B2">
            <w:pPr>
              <w:ind w:left="-57" w:right="-57"/>
              <w:jc w:val="center"/>
              <w:rPr>
                <w:b/>
                <w:bCs/>
                <w:i/>
                <w:sz w:val="22"/>
                <w:szCs w:val="22"/>
                <w:lang w:val="en-GB"/>
              </w:rPr>
            </w:pPr>
            <w:r>
              <w:rPr>
                <w:b/>
                <w:sz w:val="22"/>
                <w:szCs w:val="22"/>
                <w:lang w:val="en-GB"/>
              </w:rPr>
              <w:t>Poreikio ir išlaidų pagrindimas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1A228F5D" w14:textId="77777777" w:rsidR="00FC72B2" w:rsidRDefault="00FC72B2" w:rsidP="00FC72B2">
            <w:pPr>
              <w:ind w:left="-57" w:right="-57"/>
              <w:jc w:val="center"/>
              <w:rPr>
                <w:b/>
                <w:i/>
                <w:sz w:val="22"/>
                <w:szCs w:val="22"/>
                <w:lang w:val="en-GB"/>
              </w:rPr>
            </w:pPr>
            <w:r>
              <w:rPr>
                <w:b/>
                <w:bCs/>
                <w:sz w:val="22"/>
                <w:szCs w:val="22"/>
              </w:rPr>
              <w:t>Požymiai</w:t>
            </w:r>
          </w:p>
        </w:tc>
      </w:tr>
      <w:tr w:rsidR="00FC72B2" w14:paraId="55B00CA4"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2493D885" w14:textId="77777777" w:rsidR="00FC72B2" w:rsidRDefault="00FC72B2" w:rsidP="00FC72B2">
            <w:pPr>
              <w:spacing w:line="259" w:lineRule="auto"/>
              <w:rPr>
                <w:b/>
                <w:bCs/>
                <w:sz w:val="22"/>
                <w:szCs w:val="22"/>
              </w:rPr>
            </w:pPr>
          </w:p>
        </w:tc>
        <w:tc>
          <w:tcPr>
            <w:tcW w:w="568" w:type="dxa"/>
            <w:vMerge/>
            <w:tcBorders>
              <w:left w:val="single" w:sz="4" w:space="0" w:color="auto"/>
              <w:right w:val="single" w:sz="4" w:space="0" w:color="auto"/>
            </w:tcBorders>
            <w:shd w:val="clear" w:color="auto" w:fill="auto"/>
            <w:vAlign w:val="center"/>
          </w:tcPr>
          <w:p w14:paraId="56E62029" w14:textId="77777777" w:rsidR="00FC72B2" w:rsidRDefault="00FC72B2" w:rsidP="00FC72B2">
            <w:pPr>
              <w:ind w:right="-57"/>
              <w:jc w:val="center"/>
              <w:rPr>
                <w:b/>
                <w:sz w:val="22"/>
                <w:szCs w:val="22"/>
              </w:rPr>
            </w:pPr>
          </w:p>
        </w:tc>
        <w:tc>
          <w:tcPr>
            <w:tcW w:w="568" w:type="dxa"/>
            <w:gridSpan w:val="2"/>
            <w:vMerge/>
            <w:tcBorders>
              <w:left w:val="single" w:sz="4" w:space="0" w:color="auto"/>
              <w:right w:val="single" w:sz="4" w:space="0" w:color="auto"/>
            </w:tcBorders>
            <w:shd w:val="clear" w:color="auto" w:fill="auto"/>
            <w:vAlign w:val="center"/>
          </w:tcPr>
          <w:p w14:paraId="556CA76D" w14:textId="77777777" w:rsidR="00FC72B2" w:rsidRDefault="00FC72B2" w:rsidP="00FC72B2">
            <w:pPr>
              <w:ind w:right="-57"/>
              <w:jc w:val="center"/>
              <w:rPr>
                <w:b/>
                <w:sz w:val="22"/>
                <w:szCs w:val="22"/>
                <w:lang w:val="en-GB"/>
              </w:rPr>
            </w:pPr>
          </w:p>
        </w:tc>
        <w:tc>
          <w:tcPr>
            <w:tcW w:w="1694" w:type="dxa"/>
            <w:gridSpan w:val="3"/>
            <w:vMerge/>
            <w:tcBorders>
              <w:left w:val="single" w:sz="4" w:space="0" w:color="auto"/>
              <w:right w:val="single" w:sz="4" w:space="0" w:color="auto"/>
            </w:tcBorders>
            <w:shd w:val="clear" w:color="auto" w:fill="auto"/>
            <w:vAlign w:val="center"/>
          </w:tcPr>
          <w:p w14:paraId="445FD4F8" w14:textId="77777777" w:rsidR="00FC72B2" w:rsidRDefault="00FC72B2" w:rsidP="00FC72B2">
            <w:pPr>
              <w:ind w:left="-57" w:right="-57"/>
              <w:jc w:val="center"/>
              <w:rPr>
                <w:b/>
                <w:bCs/>
                <w:sz w:val="22"/>
                <w:szCs w:val="22"/>
              </w:rPr>
            </w:pPr>
          </w:p>
        </w:tc>
        <w:tc>
          <w:tcPr>
            <w:tcW w:w="1040" w:type="dxa"/>
            <w:gridSpan w:val="2"/>
            <w:vMerge/>
            <w:tcBorders>
              <w:left w:val="single" w:sz="4" w:space="0" w:color="auto"/>
              <w:right w:val="single" w:sz="4" w:space="0" w:color="auto"/>
            </w:tcBorders>
            <w:shd w:val="clear" w:color="auto" w:fill="auto"/>
            <w:vAlign w:val="center"/>
          </w:tcPr>
          <w:p w14:paraId="2B79F5CD" w14:textId="77777777" w:rsidR="00FC72B2" w:rsidRDefault="00FC72B2" w:rsidP="00FC72B2">
            <w:pPr>
              <w:ind w:left="-57" w:right="-57"/>
              <w:jc w:val="center"/>
              <w:rPr>
                <w:b/>
                <w:bCs/>
                <w:sz w:val="22"/>
                <w:szCs w:val="22"/>
              </w:rPr>
            </w:pPr>
          </w:p>
        </w:tc>
        <w:tc>
          <w:tcPr>
            <w:tcW w:w="839" w:type="dxa"/>
            <w:vMerge/>
            <w:tcBorders>
              <w:left w:val="single" w:sz="4" w:space="0" w:color="auto"/>
              <w:right w:val="single" w:sz="4" w:space="0" w:color="auto"/>
            </w:tcBorders>
            <w:shd w:val="clear" w:color="auto" w:fill="auto"/>
            <w:vAlign w:val="center"/>
          </w:tcPr>
          <w:p w14:paraId="00D78CCC" w14:textId="77777777" w:rsidR="00FC72B2" w:rsidRDefault="00FC72B2" w:rsidP="00FC72B2">
            <w:pPr>
              <w:ind w:left="-57" w:right="-57"/>
              <w:jc w:val="center"/>
              <w:rPr>
                <w:b/>
                <w:bCs/>
                <w:sz w:val="22"/>
                <w:szCs w:val="22"/>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14:paraId="684120FC" w14:textId="77777777" w:rsidR="00FC72B2" w:rsidRDefault="00FC72B2" w:rsidP="00FC72B2">
            <w:pPr>
              <w:ind w:left="-57" w:right="-57"/>
              <w:jc w:val="center"/>
              <w:rPr>
                <w:b/>
                <w:bCs/>
                <w:sz w:val="22"/>
                <w:szCs w:val="22"/>
              </w:rPr>
            </w:pPr>
          </w:p>
        </w:tc>
        <w:tc>
          <w:tcPr>
            <w:tcW w:w="141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59B4A34" w14:textId="77777777" w:rsidR="00FC72B2" w:rsidRDefault="00FC72B2" w:rsidP="00FC72B2">
            <w:pPr>
              <w:ind w:left="-57" w:right="-57"/>
              <w:jc w:val="center"/>
              <w:rPr>
                <w:b/>
                <w:bCs/>
                <w:sz w:val="22"/>
                <w:szCs w:val="22"/>
              </w:rPr>
            </w:pPr>
            <w:r>
              <w:rPr>
                <w:b/>
                <w:bCs/>
                <w:sz w:val="22"/>
                <w:szCs w:val="22"/>
                <w:lang w:val="en-GB"/>
              </w:rPr>
              <w:t>Planuojama išlaidų suma, eurais</w:t>
            </w:r>
          </w:p>
        </w:tc>
        <w:tc>
          <w:tcPr>
            <w:tcW w:w="1134" w:type="dxa"/>
            <w:gridSpan w:val="2"/>
            <w:tcBorders>
              <w:left w:val="single" w:sz="4" w:space="0" w:color="auto"/>
              <w:right w:val="single" w:sz="4" w:space="0" w:color="auto"/>
            </w:tcBorders>
            <w:shd w:val="clear" w:color="auto" w:fill="F2F2F2" w:themeFill="background1" w:themeFillShade="F2"/>
            <w:vAlign w:val="center"/>
          </w:tcPr>
          <w:p w14:paraId="517A65FC" w14:textId="77777777" w:rsidR="00FC72B2" w:rsidRDefault="00FC72B2" w:rsidP="00FC72B2">
            <w:pPr>
              <w:ind w:right="-57"/>
              <w:jc w:val="center"/>
              <w:rPr>
                <w:b/>
                <w:sz w:val="22"/>
                <w:szCs w:val="22"/>
              </w:rPr>
            </w:pPr>
            <w:r>
              <w:rPr>
                <w:b/>
                <w:sz w:val="22"/>
                <w:szCs w:val="22"/>
              </w:rPr>
              <w:t>Iš jos PVM, eurais</w:t>
            </w:r>
          </w:p>
        </w:tc>
        <w:tc>
          <w:tcPr>
            <w:tcW w:w="3119" w:type="dxa"/>
            <w:vMerge/>
            <w:tcBorders>
              <w:left w:val="single" w:sz="4" w:space="0" w:color="auto"/>
              <w:right w:val="single" w:sz="4" w:space="0" w:color="auto"/>
            </w:tcBorders>
            <w:shd w:val="clear" w:color="auto" w:fill="auto"/>
            <w:vAlign w:val="center"/>
          </w:tcPr>
          <w:p w14:paraId="5FA75E1F" w14:textId="77777777" w:rsidR="00FC72B2" w:rsidRDefault="00FC72B2" w:rsidP="00FC72B2">
            <w:pPr>
              <w:ind w:left="-57" w:right="-57"/>
              <w:jc w:val="center"/>
              <w:rPr>
                <w:b/>
                <w:lang w:val="en-GB"/>
              </w:rPr>
            </w:pPr>
          </w:p>
        </w:tc>
        <w:tc>
          <w:tcPr>
            <w:tcW w:w="2097" w:type="dxa"/>
            <w:gridSpan w:val="4"/>
            <w:vMerge/>
            <w:tcBorders>
              <w:left w:val="single" w:sz="4" w:space="0" w:color="auto"/>
              <w:right w:val="single" w:sz="4" w:space="0" w:color="auto"/>
            </w:tcBorders>
            <w:shd w:val="clear" w:color="auto" w:fill="auto"/>
            <w:vAlign w:val="center"/>
          </w:tcPr>
          <w:p w14:paraId="32D2A27B" w14:textId="77777777" w:rsidR="00FC72B2" w:rsidRDefault="00FC72B2" w:rsidP="00FC72B2">
            <w:pPr>
              <w:ind w:left="-57" w:right="-57"/>
              <w:jc w:val="center"/>
              <w:rPr>
                <w:b/>
                <w:bCs/>
                <w:sz w:val="22"/>
                <w:szCs w:val="22"/>
              </w:rPr>
            </w:pPr>
          </w:p>
        </w:tc>
      </w:tr>
      <w:tr w:rsidR="00FC72B2" w14:paraId="2362B39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5DE1E61D" w14:textId="77777777" w:rsidR="00FC72B2" w:rsidRDefault="00FC72B2" w:rsidP="00FC72B2">
            <w:pPr>
              <w:spacing w:line="259" w:lineRule="auto"/>
              <w:rPr>
                <w:b/>
                <w:bCs/>
                <w:sz w:val="22"/>
                <w:szCs w:val="22"/>
              </w:rPr>
            </w:pPr>
          </w:p>
        </w:tc>
        <w:tc>
          <w:tcPr>
            <w:tcW w:w="568" w:type="dxa"/>
            <w:vMerge/>
            <w:tcBorders>
              <w:left w:val="single" w:sz="4" w:space="0" w:color="auto"/>
              <w:right w:val="single" w:sz="4" w:space="0" w:color="auto"/>
            </w:tcBorders>
            <w:shd w:val="clear" w:color="auto" w:fill="auto"/>
            <w:vAlign w:val="center"/>
          </w:tcPr>
          <w:p w14:paraId="3E45CE03" w14:textId="77777777" w:rsidR="00FC72B2" w:rsidRDefault="00FC72B2" w:rsidP="00FC72B2">
            <w:pPr>
              <w:ind w:right="-57"/>
              <w:jc w:val="center"/>
              <w:rPr>
                <w:b/>
                <w:sz w:val="22"/>
                <w:szCs w:val="22"/>
              </w:rPr>
            </w:pPr>
          </w:p>
        </w:tc>
        <w:tc>
          <w:tcPr>
            <w:tcW w:w="568" w:type="dxa"/>
            <w:gridSpan w:val="2"/>
            <w:tcBorders>
              <w:left w:val="single" w:sz="4" w:space="0" w:color="auto"/>
              <w:right w:val="single" w:sz="4" w:space="0" w:color="auto"/>
            </w:tcBorders>
            <w:shd w:val="clear" w:color="auto" w:fill="auto"/>
          </w:tcPr>
          <w:p w14:paraId="16FD1D03" w14:textId="77777777" w:rsidR="00FC72B2" w:rsidRDefault="00FC72B2" w:rsidP="00FC72B2">
            <w:pPr>
              <w:ind w:right="-57"/>
              <w:jc w:val="center"/>
              <w:rPr>
                <w:i/>
                <w:sz w:val="20"/>
                <w:lang w:val="en-GB"/>
              </w:rPr>
            </w:pPr>
            <w:r>
              <w:rPr>
                <w:i/>
                <w:sz w:val="20"/>
                <w:lang w:val="en-GB"/>
              </w:rPr>
              <w:t>…</w:t>
            </w:r>
          </w:p>
        </w:tc>
        <w:tc>
          <w:tcPr>
            <w:tcW w:w="1694" w:type="dxa"/>
            <w:gridSpan w:val="3"/>
            <w:tcBorders>
              <w:left w:val="single" w:sz="4" w:space="0" w:color="auto"/>
              <w:right w:val="single" w:sz="4" w:space="0" w:color="auto"/>
            </w:tcBorders>
            <w:shd w:val="clear" w:color="auto" w:fill="auto"/>
          </w:tcPr>
          <w:p w14:paraId="074EC05A" w14:textId="77777777" w:rsidR="00FC72B2" w:rsidRDefault="00FC72B2" w:rsidP="00FC72B2">
            <w:pPr>
              <w:ind w:left="-57" w:right="-57"/>
              <w:jc w:val="center"/>
              <w:rPr>
                <w:bCs/>
                <w:i/>
                <w:sz w:val="20"/>
              </w:rPr>
            </w:pPr>
            <w:r>
              <w:rPr>
                <w:bCs/>
                <w:i/>
                <w:sz w:val="20"/>
              </w:rPr>
              <w:t>...</w:t>
            </w:r>
          </w:p>
        </w:tc>
        <w:tc>
          <w:tcPr>
            <w:tcW w:w="1040" w:type="dxa"/>
            <w:gridSpan w:val="2"/>
            <w:tcBorders>
              <w:left w:val="single" w:sz="4" w:space="0" w:color="auto"/>
              <w:right w:val="single" w:sz="4" w:space="0" w:color="auto"/>
            </w:tcBorders>
            <w:shd w:val="clear" w:color="auto" w:fill="auto"/>
          </w:tcPr>
          <w:p w14:paraId="73360260" w14:textId="77777777" w:rsidR="00FC72B2" w:rsidRDefault="00FC72B2" w:rsidP="00FC72B2">
            <w:pPr>
              <w:ind w:left="-57" w:right="-57"/>
              <w:jc w:val="center"/>
              <w:rPr>
                <w:bCs/>
                <w:i/>
                <w:sz w:val="20"/>
              </w:rPr>
            </w:pPr>
            <w:r>
              <w:rPr>
                <w:bCs/>
                <w:i/>
                <w:sz w:val="20"/>
              </w:rPr>
              <w:t>...</w:t>
            </w:r>
          </w:p>
        </w:tc>
        <w:tc>
          <w:tcPr>
            <w:tcW w:w="839" w:type="dxa"/>
            <w:tcBorders>
              <w:left w:val="single" w:sz="4" w:space="0" w:color="auto"/>
              <w:right w:val="single" w:sz="4" w:space="0" w:color="auto"/>
            </w:tcBorders>
            <w:shd w:val="clear" w:color="auto" w:fill="auto"/>
          </w:tcPr>
          <w:p w14:paraId="7A061A3A" w14:textId="77777777" w:rsidR="00FC72B2" w:rsidRDefault="00FC72B2" w:rsidP="00FC72B2">
            <w:pPr>
              <w:ind w:left="-57" w:right="-57"/>
              <w:jc w:val="center"/>
              <w:rPr>
                <w:bCs/>
                <w:i/>
                <w:sz w:val="20"/>
              </w:rPr>
            </w:pPr>
            <w:r>
              <w:rPr>
                <w:bCs/>
                <w:i/>
                <w:sz w:val="20"/>
              </w:rPr>
              <w:t>...</w:t>
            </w:r>
          </w:p>
        </w:tc>
        <w:tc>
          <w:tcPr>
            <w:tcW w:w="1843" w:type="dxa"/>
            <w:gridSpan w:val="3"/>
            <w:tcBorders>
              <w:left w:val="single" w:sz="4" w:space="0" w:color="auto"/>
              <w:bottom w:val="single" w:sz="4" w:space="0" w:color="auto"/>
              <w:right w:val="single" w:sz="4" w:space="0" w:color="auto"/>
            </w:tcBorders>
            <w:shd w:val="clear" w:color="auto" w:fill="auto"/>
          </w:tcPr>
          <w:p w14:paraId="57291EED" w14:textId="77777777" w:rsidR="00FC72B2" w:rsidRDefault="00FC72B2" w:rsidP="00FC72B2">
            <w:pPr>
              <w:ind w:left="-57" w:right="-57"/>
              <w:jc w:val="center"/>
              <w:rPr>
                <w:bCs/>
                <w:i/>
                <w:sz w:val="20"/>
              </w:rPr>
            </w:pPr>
            <w:r>
              <w:rPr>
                <w:bCs/>
                <w:i/>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5F944DAD" w14:textId="77777777" w:rsidR="00FC72B2" w:rsidRDefault="00FC72B2" w:rsidP="00FC72B2">
            <w:pPr>
              <w:ind w:left="-57" w:right="-57"/>
              <w:jc w:val="center"/>
              <w:rPr>
                <w:bCs/>
                <w:i/>
                <w:sz w:val="20"/>
                <w:lang w:val="en-GB"/>
              </w:rPr>
            </w:pPr>
            <w:r>
              <w:rPr>
                <w:bCs/>
                <w:i/>
                <w:sz w:val="20"/>
                <w:lang w:val="en-GB"/>
              </w:rPr>
              <w:t>…</w:t>
            </w:r>
          </w:p>
        </w:tc>
        <w:tc>
          <w:tcPr>
            <w:tcW w:w="1134" w:type="dxa"/>
            <w:gridSpan w:val="2"/>
            <w:tcBorders>
              <w:left w:val="single" w:sz="4" w:space="0" w:color="auto"/>
              <w:right w:val="single" w:sz="4" w:space="0" w:color="auto"/>
            </w:tcBorders>
            <w:shd w:val="clear" w:color="auto" w:fill="auto"/>
          </w:tcPr>
          <w:p w14:paraId="5774CF0C" w14:textId="77777777" w:rsidR="00FC72B2" w:rsidRDefault="00FC72B2" w:rsidP="00FC72B2">
            <w:pPr>
              <w:ind w:right="-57"/>
              <w:jc w:val="center"/>
              <w:rPr>
                <w:i/>
                <w:sz w:val="20"/>
              </w:rPr>
            </w:pPr>
            <w:r>
              <w:rPr>
                <w:i/>
                <w:sz w:val="20"/>
              </w:rPr>
              <w:t>...</w:t>
            </w:r>
          </w:p>
        </w:tc>
        <w:tc>
          <w:tcPr>
            <w:tcW w:w="3119" w:type="dxa"/>
            <w:tcBorders>
              <w:left w:val="single" w:sz="4" w:space="0" w:color="auto"/>
              <w:right w:val="single" w:sz="4" w:space="0" w:color="auto"/>
            </w:tcBorders>
            <w:shd w:val="clear" w:color="auto" w:fill="auto"/>
          </w:tcPr>
          <w:p w14:paraId="3737DA19" w14:textId="77777777" w:rsidR="00FC72B2" w:rsidRDefault="00FC72B2" w:rsidP="00FC72B2">
            <w:pPr>
              <w:ind w:left="-57" w:right="-57"/>
              <w:jc w:val="center"/>
              <w:rPr>
                <w:i/>
                <w:sz w:val="20"/>
                <w:lang w:val="en-GB"/>
              </w:rPr>
            </w:pPr>
            <w:r>
              <w:rPr>
                <w:i/>
                <w:sz w:val="20"/>
                <w:lang w:val="en-GB"/>
              </w:rPr>
              <w:t>…</w:t>
            </w:r>
          </w:p>
        </w:tc>
        <w:tc>
          <w:tcPr>
            <w:tcW w:w="2097" w:type="dxa"/>
            <w:gridSpan w:val="4"/>
            <w:tcBorders>
              <w:left w:val="single" w:sz="4" w:space="0" w:color="auto"/>
              <w:right w:val="single" w:sz="4" w:space="0" w:color="auto"/>
            </w:tcBorders>
            <w:shd w:val="clear" w:color="auto" w:fill="auto"/>
          </w:tcPr>
          <w:p w14:paraId="74B6C9A5" w14:textId="77777777" w:rsidR="00FC72B2" w:rsidRDefault="00FC72B2" w:rsidP="00FC72B2">
            <w:pPr>
              <w:ind w:left="-57" w:right="-57"/>
              <w:jc w:val="center"/>
              <w:rPr>
                <w:bCs/>
                <w:i/>
                <w:sz w:val="20"/>
              </w:rPr>
            </w:pPr>
            <w:r>
              <w:rPr>
                <w:bCs/>
                <w:i/>
                <w:sz w:val="20"/>
              </w:rPr>
              <w:t>...</w:t>
            </w:r>
          </w:p>
        </w:tc>
      </w:tr>
      <w:tr w:rsidR="00FC72B2" w14:paraId="04BD1EA3" w14:textId="77777777" w:rsidTr="00B3581A">
        <w:tblPrEx>
          <w:tblLook w:val="01E0" w:firstRow="1" w:lastRow="1" w:firstColumn="1" w:lastColumn="1" w:noHBand="0" w:noVBand="0"/>
        </w:tblPrEx>
        <w:trPr>
          <w:trHeight w:val="203"/>
        </w:trPr>
        <w:tc>
          <w:tcPr>
            <w:tcW w:w="15026" w:type="dxa"/>
            <w:gridSpan w:val="22"/>
            <w:tcBorders>
              <w:left w:val="single" w:sz="4" w:space="0" w:color="auto"/>
              <w:right w:val="single" w:sz="4" w:space="0" w:color="auto"/>
            </w:tcBorders>
            <w:shd w:val="clear" w:color="auto" w:fill="auto"/>
            <w:vAlign w:val="center"/>
          </w:tcPr>
          <w:p w14:paraId="1C91141B" w14:textId="77777777" w:rsidR="00FC72B2" w:rsidRDefault="00FC72B2" w:rsidP="00FC72B2">
            <w:pPr>
              <w:ind w:left="-57" w:right="-57"/>
              <w:rPr>
                <w:b/>
                <w:bCs/>
                <w:i/>
                <w:sz w:val="20"/>
              </w:rPr>
            </w:pPr>
            <w:r>
              <w:rPr>
                <w:b/>
                <w:sz w:val="22"/>
                <w:szCs w:val="22"/>
              </w:rPr>
              <w:t>Projekto matomumo ir informavimo apie projektą priemonės</w:t>
            </w:r>
          </w:p>
        </w:tc>
      </w:tr>
      <w:tr w:rsidR="00FC72B2" w14:paraId="1276A2C1"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D9D9D9" w:themeFill="background1" w:themeFillShade="D9"/>
            <w:vAlign w:val="center"/>
          </w:tcPr>
          <w:p w14:paraId="664D09FC" w14:textId="77777777" w:rsidR="00FC72B2" w:rsidRDefault="00FC72B2" w:rsidP="00FC72B2">
            <w:pPr>
              <w:ind w:left="-57" w:right="-57"/>
              <w:jc w:val="center"/>
              <w:rPr>
                <w:b/>
                <w:bCs/>
                <w:i/>
                <w:sz w:val="22"/>
                <w:szCs w:val="22"/>
              </w:rPr>
            </w:pPr>
            <w:r>
              <w:rPr>
                <w:b/>
                <w:sz w:val="22"/>
                <w:szCs w:val="22"/>
              </w:rPr>
              <w:t>Projekto veiklos numeris</w:t>
            </w: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34850049" w14:textId="77777777" w:rsidR="00FC72B2" w:rsidRDefault="00FC72B2" w:rsidP="00FC72B2">
            <w:pPr>
              <w:ind w:left="-57" w:right="-57"/>
              <w:jc w:val="center"/>
              <w:rPr>
                <w:b/>
                <w:bCs/>
                <w:i/>
                <w:sz w:val="22"/>
                <w:szCs w:val="22"/>
              </w:rPr>
            </w:pPr>
            <w:r>
              <w:rPr>
                <w:b/>
                <w:sz w:val="22"/>
                <w:szCs w:val="22"/>
              </w:rPr>
              <w:t>Tinkamų finansuoti išlaidų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D68AE09" w14:textId="77777777" w:rsidR="00FC72B2" w:rsidRDefault="00FC72B2" w:rsidP="00FC72B2">
            <w:pPr>
              <w:ind w:left="-57" w:right="-57"/>
              <w:jc w:val="center"/>
              <w:rPr>
                <w:b/>
                <w:bCs/>
                <w:i/>
                <w:sz w:val="22"/>
                <w:szCs w:val="22"/>
                <w:lang w:val="en-GB"/>
              </w:rPr>
            </w:pPr>
            <w:r>
              <w:rPr>
                <w:b/>
                <w:bCs/>
                <w:sz w:val="22"/>
                <w:szCs w:val="22"/>
                <w:lang w:val="en-GB"/>
              </w:rPr>
              <w:t>Iš jos PVM, eurais</w:t>
            </w:r>
          </w:p>
        </w:tc>
        <w:tc>
          <w:tcPr>
            <w:tcW w:w="4253" w:type="dxa"/>
            <w:gridSpan w:val="3"/>
            <w:tcBorders>
              <w:left w:val="single" w:sz="4" w:space="0" w:color="auto"/>
              <w:right w:val="single" w:sz="4" w:space="0" w:color="auto"/>
            </w:tcBorders>
            <w:shd w:val="clear" w:color="auto" w:fill="D9D9D9" w:themeFill="background1" w:themeFillShade="D9"/>
            <w:vAlign w:val="center"/>
          </w:tcPr>
          <w:p w14:paraId="63E96DFA" w14:textId="77777777" w:rsidR="00FC72B2" w:rsidRDefault="00FC72B2" w:rsidP="00FC72B2">
            <w:pPr>
              <w:ind w:left="-57" w:right="-57"/>
              <w:jc w:val="center"/>
              <w:rPr>
                <w:b/>
                <w:i/>
                <w:sz w:val="22"/>
                <w:szCs w:val="22"/>
                <w:lang w:val="en-GB"/>
              </w:rPr>
            </w:pPr>
            <w:r w:rsidRPr="00A668E5">
              <w:rPr>
                <w:b/>
                <w:bCs/>
                <w:sz w:val="22"/>
                <w:szCs w:val="22"/>
                <w:highlight w:val="yellow"/>
              </w:rPr>
              <w:t>Aprašymas</w:t>
            </w:r>
          </w:p>
        </w:tc>
        <w:tc>
          <w:tcPr>
            <w:tcW w:w="2097" w:type="dxa"/>
            <w:gridSpan w:val="4"/>
            <w:tcBorders>
              <w:left w:val="single" w:sz="4" w:space="0" w:color="auto"/>
              <w:right w:val="single" w:sz="4" w:space="0" w:color="auto"/>
            </w:tcBorders>
            <w:shd w:val="clear" w:color="auto" w:fill="D9D9D9" w:themeFill="background1" w:themeFillShade="D9"/>
            <w:vAlign w:val="center"/>
          </w:tcPr>
          <w:p w14:paraId="0D2D0071" w14:textId="77777777" w:rsidR="00FC72B2" w:rsidRDefault="00FC72B2" w:rsidP="00FC72B2">
            <w:pPr>
              <w:ind w:left="-57" w:right="-57"/>
              <w:jc w:val="center"/>
              <w:rPr>
                <w:b/>
                <w:bCs/>
                <w:i/>
                <w:sz w:val="22"/>
                <w:szCs w:val="22"/>
              </w:rPr>
            </w:pPr>
            <w:r>
              <w:rPr>
                <w:b/>
                <w:sz w:val="22"/>
                <w:szCs w:val="22"/>
              </w:rPr>
              <w:t>Regionas / TPF</w:t>
            </w:r>
          </w:p>
        </w:tc>
      </w:tr>
      <w:tr w:rsidR="00FC72B2" w14:paraId="28B9AF9D"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auto"/>
          </w:tcPr>
          <w:p w14:paraId="1B84118B" w14:textId="3C435E14" w:rsidR="00FC72B2" w:rsidRPr="00A668E5" w:rsidRDefault="00FC72B2" w:rsidP="00FC72B2">
            <w:pPr>
              <w:jc w:val="center"/>
              <w:rPr>
                <w:rFonts w:eastAsia="Calibri"/>
                <w:iCs/>
                <w:sz w:val="20"/>
              </w:rPr>
            </w:pPr>
            <w:r w:rsidRPr="00A668E5">
              <w:rPr>
                <w:rFonts w:eastAsia="Calibri"/>
                <w:iCs/>
                <w:sz w:val="20"/>
              </w:rPr>
              <w:t>1</w:t>
            </w:r>
          </w:p>
          <w:p w14:paraId="34A1D0D9" w14:textId="77777777" w:rsidR="00FC72B2" w:rsidRPr="00A668E5" w:rsidRDefault="00FC72B2" w:rsidP="00FC72B2">
            <w:pPr>
              <w:jc w:val="center"/>
              <w:rPr>
                <w:rFonts w:eastAsia="Calibri"/>
                <w:iCs/>
                <w:sz w:val="20"/>
              </w:rPr>
            </w:pPr>
          </w:p>
        </w:tc>
        <w:tc>
          <w:tcPr>
            <w:tcW w:w="1843" w:type="dxa"/>
            <w:gridSpan w:val="3"/>
            <w:tcBorders>
              <w:left w:val="single" w:sz="4" w:space="0" w:color="auto"/>
              <w:bottom w:val="single" w:sz="4" w:space="0" w:color="auto"/>
              <w:right w:val="single" w:sz="4" w:space="0" w:color="auto"/>
            </w:tcBorders>
            <w:shd w:val="clear" w:color="auto" w:fill="auto"/>
          </w:tcPr>
          <w:p w14:paraId="46CE94B8" w14:textId="2864AEA3" w:rsidR="00FC72B2" w:rsidRPr="00A668E5" w:rsidRDefault="00FC72B2" w:rsidP="00FC72B2">
            <w:pPr>
              <w:jc w:val="center"/>
              <w:rPr>
                <w:rFonts w:eastAsia="Calibri"/>
                <w:iCs/>
                <w:sz w:val="20"/>
              </w:rPr>
            </w:pPr>
            <w:r w:rsidRPr="00A668E5">
              <w:rPr>
                <w:rFonts w:eastAsia="Calibri"/>
                <w:iCs/>
                <w:sz w:val="20"/>
              </w:rPr>
              <w:t>24,43</w:t>
            </w:r>
          </w:p>
        </w:tc>
        <w:tc>
          <w:tcPr>
            <w:tcW w:w="1417" w:type="dxa"/>
            <w:gridSpan w:val="2"/>
            <w:tcBorders>
              <w:left w:val="single" w:sz="4" w:space="0" w:color="auto"/>
              <w:bottom w:val="single" w:sz="4" w:space="0" w:color="auto"/>
              <w:right w:val="single" w:sz="4" w:space="0" w:color="auto"/>
            </w:tcBorders>
            <w:shd w:val="clear" w:color="auto" w:fill="auto"/>
          </w:tcPr>
          <w:p w14:paraId="70FE99D0" w14:textId="397E34B1" w:rsidR="00FC72B2" w:rsidRPr="00A668E5" w:rsidRDefault="00FC72B2" w:rsidP="00FC72B2">
            <w:pPr>
              <w:jc w:val="center"/>
              <w:rPr>
                <w:rFonts w:eastAsia="Calibri"/>
                <w:iCs/>
                <w:sz w:val="20"/>
              </w:rPr>
            </w:pPr>
            <w:r w:rsidRPr="00A668E5">
              <w:rPr>
                <w:rFonts w:eastAsia="Calibri"/>
                <w:iCs/>
                <w:sz w:val="20"/>
              </w:rPr>
              <w:t>4,24</w:t>
            </w:r>
          </w:p>
        </w:tc>
        <w:tc>
          <w:tcPr>
            <w:tcW w:w="4253" w:type="dxa"/>
            <w:gridSpan w:val="3"/>
            <w:tcBorders>
              <w:left w:val="single" w:sz="4" w:space="0" w:color="auto"/>
              <w:right w:val="single" w:sz="4" w:space="0" w:color="auto"/>
            </w:tcBorders>
            <w:shd w:val="clear" w:color="auto" w:fill="auto"/>
          </w:tcPr>
          <w:p w14:paraId="35B97231" w14:textId="77777777" w:rsidR="00FC72B2" w:rsidRDefault="00FC72B2" w:rsidP="00FC72B2">
            <w:pPr>
              <w:jc w:val="both"/>
              <w:rPr>
                <w:rFonts w:eastAsia="Calibri"/>
                <w:iCs/>
                <w:sz w:val="20"/>
              </w:rPr>
            </w:pPr>
            <w:r w:rsidRPr="00A668E5">
              <w:rPr>
                <w:rFonts w:eastAsia="Calibri"/>
                <w:iCs/>
                <w:sz w:val="20"/>
              </w:rPr>
              <w:t xml:space="preserve">Išlaidos reikalingos būtinoms Projekto matomumo ir informavimo apie projektą priemonėms (viešinimo informacijai apie projektą internetinėje svetainėje, socialiniame tinkle ir A3 formato plakate) parengti. Plačiau apie priemones PĮP 10 dalyje „Matomumas ir informavimas“. Išlaidos apskaičiuotos remiantis Įgyvendinamų privalomų </w:t>
            </w:r>
            <w:r w:rsidRPr="00A668E5">
              <w:rPr>
                <w:rFonts w:eastAsia="Calibri"/>
                <w:iCs/>
                <w:sz w:val="20"/>
              </w:rPr>
              <w:lastRenderedPageBreak/>
              <w:t>matomumo ir informavimo priemonių apie Europos Sąjungos fondų investicijų veiklas išlaidų fiksuotųjų sumų nustatymo tyrimo (skelbiama interneto svetainėje esinvesticijos.lt) įkainiu FS-01-02</w:t>
            </w:r>
          </w:p>
          <w:p w14:paraId="65C4DB06" w14:textId="4731D1B5" w:rsidR="009A6EFE" w:rsidRPr="00A668E5" w:rsidRDefault="009A6EFE" w:rsidP="00FC72B2">
            <w:pPr>
              <w:jc w:val="both"/>
              <w:rPr>
                <w:rFonts w:eastAsia="Calibri"/>
                <w:iCs/>
                <w:sz w:val="20"/>
              </w:rPr>
            </w:pPr>
            <w:r w:rsidRPr="009A6EFE">
              <w:rPr>
                <w:rFonts w:eastAsia="Calibri"/>
                <w:iCs/>
                <w:sz w:val="20"/>
              </w:rPr>
              <w:t>ČIA DAŽNIAUSIAI TO NEPRAŠO</w:t>
            </w:r>
          </w:p>
        </w:tc>
        <w:tc>
          <w:tcPr>
            <w:tcW w:w="2097" w:type="dxa"/>
            <w:gridSpan w:val="4"/>
            <w:tcBorders>
              <w:left w:val="single" w:sz="4" w:space="0" w:color="auto"/>
              <w:right w:val="single" w:sz="4" w:space="0" w:color="auto"/>
            </w:tcBorders>
            <w:shd w:val="clear" w:color="auto" w:fill="auto"/>
          </w:tcPr>
          <w:p w14:paraId="4C13516B" w14:textId="2F5E25B8" w:rsidR="00FC72B2" w:rsidRPr="00A668E5" w:rsidRDefault="00FC72B2" w:rsidP="00FC72B2">
            <w:pPr>
              <w:jc w:val="both"/>
              <w:rPr>
                <w:rFonts w:eastAsia="Calibri"/>
                <w:iCs/>
                <w:sz w:val="20"/>
              </w:rPr>
            </w:pPr>
            <w:r w:rsidRPr="00A668E5">
              <w:rPr>
                <w:rFonts w:eastAsia="Calibri"/>
                <w:iCs/>
                <w:sz w:val="20"/>
              </w:rPr>
              <w:lastRenderedPageBreak/>
              <w:t>Vidurio ir vakarų Lietuva</w:t>
            </w:r>
          </w:p>
          <w:p w14:paraId="1707FE76" w14:textId="02BE7AFA" w:rsidR="00FC72B2" w:rsidRPr="00A668E5" w:rsidRDefault="00FC72B2" w:rsidP="00FC72B2">
            <w:pPr>
              <w:jc w:val="both"/>
              <w:rPr>
                <w:rFonts w:eastAsia="Calibri"/>
                <w:iCs/>
                <w:sz w:val="20"/>
              </w:rPr>
            </w:pPr>
          </w:p>
        </w:tc>
      </w:tr>
      <w:tr w:rsidR="00FC72B2" w14:paraId="7B38D15C" w14:textId="77777777" w:rsidTr="00B3581A">
        <w:tblPrEx>
          <w:tblLook w:val="01E0" w:firstRow="1" w:lastRow="1" w:firstColumn="1" w:lastColumn="1" w:noHBand="0" w:noVBand="0"/>
        </w:tblPrEx>
        <w:trPr>
          <w:trHeight w:val="203"/>
        </w:trPr>
        <w:tc>
          <w:tcPr>
            <w:tcW w:w="15026" w:type="dxa"/>
            <w:gridSpan w:val="22"/>
            <w:tcBorders>
              <w:left w:val="single" w:sz="4" w:space="0" w:color="auto"/>
              <w:right w:val="single" w:sz="4" w:space="0" w:color="auto"/>
            </w:tcBorders>
            <w:shd w:val="clear" w:color="auto" w:fill="auto"/>
          </w:tcPr>
          <w:p w14:paraId="7692DD18" w14:textId="77777777" w:rsidR="00FC72B2" w:rsidRDefault="00FC72B2" w:rsidP="00FC72B2">
            <w:pPr>
              <w:ind w:left="-57" w:right="-57"/>
              <w:rPr>
                <w:b/>
                <w:sz w:val="22"/>
                <w:szCs w:val="22"/>
              </w:rPr>
            </w:pPr>
            <w:r>
              <w:rPr>
                <w:b/>
                <w:sz w:val="22"/>
                <w:szCs w:val="22"/>
              </w:rPr>
              <w:lastRenderedPageBreak/>
              <w:t>Netiesioginės išlaidos</w:t>
            </w:r>
          </w:p>
        </w:tc>
      </w:tr>
      <w:tr w:rsidR="00FC72B2" w14:paraId="32133336" w14:textId="77777777" w:rsidTr="00452781">
        <w:tblPrEx>
          <w:tblLook w:val="01E0" w:firstRow="1" w:lastRow="1" w:firstColumn="1" w:lastColumn="1" w:noHBand="0" w:noVBand="0"/>
        </w:tblPrEx>
        <w:trPr>
          <w:trHeight w:val="203"/>
        </w:trPr>
        <w:tc>
          <w:tcPr>
            <w:tcW w:w="1383" w:type="dxa"/>
            <w:gridSpan w:val="3"/>
            <w:vMerge w:val="restart"/>
            <w:tcBorders>
              <w:left w:val="single" w:sz="4" w:space="0" w:color="auto"/>
              <w:right w:val="single" w:sz="4" w:space="0" w:color="auto"/>
            </w:tcBorders>
            <w:shd w:val="clear" w:color="auto" w:fill="D9D9D9" w:themeFill="background1" w:themeFillShade="D9"/>
            <w:vAlign w:val="center"/>
          </w:tcPr>
          <w:p w14:paraId="4DC4A923" w14:textId="77777777" w:rsidR="00FC72B2" w:rsidRDefault="00FC72B2" w:rsidP="00FC72B2">
            <w:pPr>
              <w:ind w:left="-57" w:right="-57"/>
              <w:jc w:val="center"/>
              <w:rPr>
                <w:b/>
                <w:sz w:val="22"/>
                <w:szCs w:val="22"/>
              </w:rPr>
            </w:pPr>
            <w:r>
              <w:rPr>
                <w:b/>
                <w:sz w:val="22"/>
                <w:szCs w:val="22"/>
              </w:rPr>
              <w:t>Projekto veiklos numeris</w:t>
            </w:r>
          </w:p>
        </w:tc>
        <w:tc>
          <w:tcPr>
            <w:tcW w:w="1382" w:type="dxa"/>
            <w:gridSpan w:val="3"/>
            <w:vMerge w:val="restart"/>
            <w:tcBorders>
              <w:left w:val="single" w:sz="4" w:space="0" w:color="auto"/>
              <w:right w:val="single" w:sz="4" w:space="0" w:color="auto"/>
            </w:tcBorders>
            <w:shd w:val="clear" w:color="auto" w:fill="D9D9D9" w:themeFill="background1" w:themeFillShade="D9"/>
            <w:vAlign w:val="center"/>
          </w:tcPr>
          <w:p w14:paraId="0C998127" w14:textId="77777777" w:rsidR="00FC72B2" w:rsidRDefault="00FC72B2" w:rsidP="00FC72B2">
            <w:pPr>
              <w:ind w:left="-57" w:right="-57"/>
              <w:rPr>
                <w:b/>
                <w:sz w:val="22"/>
                <w:szCs w:val="22"/>
              </w:rPr>
            </w:pPr>
            <w:r>
              <w:rPr>
                <w:b/>
                <w:sz w:val="22"/>
                <w:szCs w:val="22"/>
              </w:rPr>
              <w:t>Fiksuotoji norma, skirta netiesiogi-nėms ir kitoms išlaidoms padengti</w:t>
            </w:r>
          </w:p>
        </w:tc>
        <w:tc>
          <w:tcPr>
            <w:tcW w:w="2651" w:type="dxa"/>
            <w:gridSpan w:val="4"/>
            <w:vMerge w:val="restart"/>
            <w:tcBorders>
              <w:left w:val="single" w:sz="4" w:space="0" w:color="auto"/>
              <w:right w:val="single" w:sz="4" w:space="0" w:color="auto"/>
            </w:tcBorders>
            <w:shd w:val="clear" w:color="auto" w:fill="D9D9D9" w:themeFill="background1" w:themeFillShade="D9"/>
            <w:vAlign w:val="center"/>
          </w:tcPr>
          <w:p w14:paraId="77FC7C0C" w14:textId="77777777" w:rsidR="00FC72B2" w:rsidRDefault="00FC72B2" w:rsidP="00FC72B2">
            <w:pPr>
              <w:ind w:left="-57" w:right="-57"/>
              <w:jc w:val="center"/>
              <w:rPr>
                <w:b/>
                <w:sz w:val="22"/>
                <w:szCs w:val="22"/>
              </w:rPr>
            </w:pPr>
            <w:r>
              <w:rPr>
                <w:b/>
                <w:sz w:val="22"/>
                <w:szCs w:val="22"/>
              </w:rPr>
              <w:t>Taikoma fiksuotoji norma, proc.</w:t>
            </w:r>
          </w:p>
        </w:tc>
        <w:tc>
          <w:tcPr>
            <w:tcW w:w="326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2C2FD21F" w14:textId="77777777" w:rsidR="00FC72B2" w:rsidRDefault="00FC72B2" w:rsidP="00FC72B2">
            <w:pPr>
              <w:ind w:left="-57" w:right="-57"/>
              <w:jc w:val="center"/>
              <w:rPr>
                <w:b/>
                <w:i/>
                <w:iCs/>
                <w:sz w:val="22"/>
                <w:szCs w:val="22"/>
              </w:rPr>
            </w:pPr>
            <w:r>
              <w:rPr>
                <w:b/>
                <w:sz w:val="22"/>
                <w:szCs w:val="22"/>
              </w:rPr>
              <w:t>Tinkamų finansuoti išlaidų suma, eurais</w:t>
            </w:r>
          </w:p>
        </w:tc>
        <w:tc>
          <w:tcPr>
            <w:tcW w:w="6350" w:type="dxa"/>
            <w:gridSpan w:val="7"/>
            <w:vMerge w:val="restart"/>
            <w:tcBorders>
              <w:left w:val="single" w:sz="4" w:space="0" w:color="auto"/>
              <w:right w:val="single" w:sz="4" w:space="0" w:color="auto"/>
            </w:tcBorders>
            <w:shd w:val="clear" w:color="auto" w:fill="D9D9D9" w:themeFill="background1" w:themeFillShade="D9"/>
            <w:vAlign w:val="center"/>
          </w:tcPr>
          <w:p w14:paraId="419CA92E" w14:textId="77777777" w:rsidR="00FC72B2" w:rsidRDefault="00FC72B2" w:rsidP="00FC72B2">
            <w:pPr>
              <w:ind w:left="-57" w:right="-57"/>
              <w:jc w:val="center"/>
              <w:rPr>
                <w:i/>
                <w:sz w:val="22"/>
                <w:szCs w:val="22"/>
              </w:rPr>
            </w:pPr>
          </w:p>
        </w:tc>
      </w:tr>
      <w:tr w:rsidR="00FC72B2" w14:paraId="00C6C7E8" w14:textId="77777777" w:rsidTr="00452781">
        <w:tblPrEx>
          <w:tblLook w:val="01E0" w:firstRow="1" w:lastRow="1" w:firstColumn="1" w:lastColumn="1" w:noHBand="0" w:noVBand="0"/>
        </w:tblPrEx>
        <w:trPr>
          <w:trHeight w:val="203"/>
        </w:trPr>
        <w:tc>
          <w:tcPr>
            <w:tcW w:w="1383" w:type="dxa"/>
            <w:gridSpan w:val="3"/>
            <w:vMerge/>
            <w:tcBorders>
              <w:left w:val="single" w:sz="4" w:space="0" w:color="auto"/>
              <w:right w:val="single" w:sz="4" w:space="0" w:color="auto"/>
            </w:tcBorders>
            <w:shd w:val="clear" w:color="auto" w:fill="D9D9D9" w:themeFill="background1" w:themeFillShade="D9"/>
            <w:vAlign w:val="center"/>
          </w:tcPr>
          <w:p w14:paraId="25A06EDE" w14:textId="77777777" w:rsidR="00FC72B2" w:rsidRDefault="00FC72B2" w:rsidP="00FC72B2">
            <w:pPr>
              <w:ind w:left="-57" w:right="-57"/>
              <w:jc w:val="center"/>
              <w:rPr>
                <w:b/>
                <w:i/>
                <w:sz w:val="22"/>
                <w:szCs w:val="22"/>
              </w:rPr>
            </w:pPr>
          </w:p>
        </w:tc>
        <w:tc>
          <w:tcPr>
            <w:tcW w:w="1382" w:type="dxa"/>
            <w:gridSpan w:val="3"/>
            <w:vMerge/>
            <w:tcBorders>
              <w:left w:val="single" w:sz="4" w:space="0" w:color="auto"/>
              <w:right w:val="single" w:sz="4" w:space="0" w:color="auto"/>
            </w:tcBorders>
            <w:shd w:val="clear" w:color="auto" w:fill="D9D9D9" w:themeFill="background1" w:themeFillShade="D9"/>
            <w:vAlign w:val="center"/>
          </w:tcPr>
          <w:p w14:paraId="16CA02BB" w14:textId="77777777" w:rsidR="00FC72B2" w:rsidRDefault="00FC72B2" w:rsidP="00FC72B2">
            <w:pPr>
              <w:ind w:left="-57" w:right="-57"/>
              <w:jc w:val="center"/>
              <w:rPr>
                <w:b/>
                <w:i/>
                <w:sz w:val="22"/>
                <w:szCs w:val="22"/>
              </w:rPr>
            </w:pPr>
          </w:p>
        </w:tc>
        <w:tc>
          <w:tcPr>
            <w:tcW w:w="2651" w:type="dxa"/>
            <w:gridSpan w:val="4"/>
            <w:vMerge/>
            <w:tcBorders>
              <w:left w:val="single" w:sz="4" w:space="0" w:color="auto"/>
              <w:right w:val="single" w:sz="4" w:space="0" w:color="auto"/>
            </w:tcBorders>
            <w:shd w:val="clear" w:color="auto" w:fill="D9D9D9" w:themeFill="background1" w:themeFillShade="D9"/>
            <w:vAlign w:val="center"/>
          </w:tcPr>
          <w:p w14:paraId="5ED78FBB" w14:textId="77777777" w:rsidR="00FC72B2" w:rsidRDefault="00FC72B2" w:rsidP="00FC72B2">
            <w:pPr>
              <w:ind w:left="-57" w:right="-57"/>
              <w:jc w:val="center"/>
              <w:rPr>
                <w:b/>
                <w:sz w:val="22"/>
                <w:szCs w:val="22"/>
              </w:rPr>
            </w:pP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B1E3EF" w14:textId="77777777" w:rsidR="00FC72B2" w:rsidRDefault="00FC72B2" w:rsidP="00FC72B2">
            <w:pPr>
              <w:jc w:val="center"/>
              <w:rPr>
                <w:b/>
                <w:i/>
                <w:iCs/>
                <w:sz w:val="22"/>
                <w:szCs w:val="22"/>
              </w:rPr>
            </w:pPr>
            <w:r>
              <w:rPr>
                <w:b/>
                <w:sz w:val="22"/>
                <w:szCs w:val="22"/>
              </w:rPr>
              <w:t>Bendra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98209FC" w14:textId="77777777" w:rsidR="00FC72B2" w:rsidRDefault="00FC72B2" w:rsidP="00FC72B2">
            <w:pPr>
              <w:ind w:left="-57" w:right="-57"/>
              <w:jc w:val="center"/>
              <w:rPr>
                <w:b/>
                <w:i/>
                <w:iCs/>
                <w:sz w:val="22"/>
                <w:szCs w:val="22"/>
              </w:rPr>
            </w:pPr>
            <w:r>
              <w:rPr>
                <w:b/>
                <w:sz w:val="22"/>
                <w:szCs w:val="22"/>
              </w:rPr>
              <w:t>Iš jos PVM, eurais</w:t>
            </w:r>
          </w:p>
        </w:tc>
        <w:tc>
          <w:tcPr>
            <w:tcW w:w="6350" w:type="dxa"/>
            <w:gridSpan w:val="7"/>
            <w:vMerge/>
            <w:tcBorders>
              <w:left w:val="single" w:sz="4" w:space="0" w:color="auto"/>
              <w:right w:val="single" w:sz="4" w:space="0" w:color="auto"/>
            </w:tcBorders>
            <w:shd w:val="clear" w:color="auto" w:fill="D9D9D9" w:themeFill="background1" w:themeFillShade="D9"/>
            <w:vAlign w:val="center"/>
          </w:tcPr>
          <w:p w14:paraId="6CC5F14B" w14:textId="77777777" w:rsidR="00FC72B2" w:rsidRDefault="00FC72B2" w:rsidP="00FC72B2">
            <w:pPr>
              <w:ind w:left="-57" w:right="-57"/>
              <w:jc w:val="center"/>
              <w:rPr>
                <w:i/>
                <w:sz w:val="22"/>
                <w:szCs w:val="22"/>
              </w:rPr>
            </w:pPr>
          </w:p>
        </w:tc>
      </w:tr>
      <w:tr w:rsidR="00FC72B2" w14:paraId="225121AB" w14:textId="77777777" w:rsidTr="00452781">
        <w:tblPrEx>
          <w:tblLook w:val="01E0" w:firstRow="1" w:lastRow="1" w:firstColumn="1" w:lastColumn="1" w:noHBand="0" w:noVBand="0"/>
        </w:tblPrEx>
        <w:trPr>
          <w:trHeight w:val="298"/>
        </w:trPr>
        <w:tc>
          <w:tcPr>
            <w:tcW w:w="1383" w:type="dxa"/>
            <w:gridSpan w:val="3"/>
            <w:tcBorders>
              <w:left w:val="single" w:sz="4" w:space="0" w:color="auto"/>
              <w:right w:val="single" w:sz="4" w:space="0" w:color="auto"/>
            </w:tcBorders>
          </w:tcPr>
          <w:p w14:paraId="5AD637C1" w14:textId="6CBCC3D7" w:rsidR="00FC72B2" w:rsidRDefault="00FC72B2" w:rsidP="00FC72B2">
            <w:pPr>
              <w:ind w:left="-57" w:right="-57"/>
              <w:jc w:val="center"/>
              <w:rPr>
                <w:i/>
                <w:sz w:val="20"/>
              </w:rPr>
            </w:pPr>
          </w:p>
        </w:tc>
        <w:tc>
          <w:tcPr>
            <w:tcW w:w="1382" w:type="dxa"/>
            <w:gridSpan w:val="3"/>
            <w:tcBorders>
              <w:left w:val="single" w:sz="4" w:space="0" w:color="auto"/>
              <w:right w:val="single" w:sz="4" w:space="0" w:color="auto"/>
            </w:tcBorders>
          </w:tcPr>
          <w:p w14:paraId="305D134B" w14:textId="77777777" w:rsidR="00FC72B2" w:rsidRDefault="00FC72B2" w:rsidP="00FC72B2">
            <w:pPr>
              <w:ind w:left="-57" w:right="-57"/>
              <w:jc w:val="center"/>
              <w:rPr>
                <w:i/>
                <w:sz w:val="20"/>
              </w:rPr>
            </w:pPr>
          </w:p>
        </w:tc>
        <w:tc>
          <w:tcPr>
            <w:tcW w:w="2651" w:type="dxa"/>
            <w:gridSpan w:val="4"/>
            <w:tcBorders>
              <w:left w:val="single" w:sz="4" w:space="0" w:color="auto"/>
              <w:right w:val="single" w:sz="4" w:space="0" w:color="auto"/>
            </w:tcBorders>
          </w:tcPr>
          <w:p w14:paraId="48B3433B" w14:textId="77777777" w:rsidR="00FC72B2" w:rsidRDefault="00FC72B2" w:rsidP="00FC72B2">
            <w:pPr>
              <w:ind w:left="-57" w:right="-57"/>
              <w:jc w:val="center"/>
              <w:rPr>
                <w:i/>
                <w:sz w:val="20"/>
              </w:rPr>
            </w:pPr>
          </w:p>
        </w:tc>
        <w:tc>
          <w:tcPr>
            <w:tcW w:w="1843" w:type="dxa"/>
            <w:gridSpan w:val="3"/>
            <w:tcBorders>
              <w:left w:val="single" w:sz="4" w:space="0" w:color="auto"/>
              <w:right w:val="single" w:sz="4" w:space="0" w:color="auto"/>
            </w:tcBorders>
            <w:shd w:val="clear" w:color="auto" w:fill="auto"/>
          </w:tcPr>
          <w:p w14:paraId="20270C19" w14:textId="0A49D728" w:rsidR="00FC72B2" w:rsidRDefault="00FC72B2" w:rsidP="00FC72B2">
            <w:pPr>
              <w:ind w:left="-57" w:right="-57"/>
              <w:jc w:val="center"/>
              <w:rPr>
                <w:b/>
                <w:sz w:val="20"/>
                <w:lang w:val="en-GB"/>
              </w:rPr>
            </w:pPr>
          </w:p>
        </w:tc>
        <w:tc>
          <w:tcPr>
            <w:tcW w:w="1417" w:type="dxa"/>
            <w:gridSpan w:val="2"/>
            <w:tcBorders>
              <w:left w:val="single" w:sz="4" w:space="0" w:color="auto"/>
              <w:right w:val="single" w:sz="4" w:space="0" w:color="auto"/>
            </w:tcBorders>
            <w:shd w:val="clear" w:color="auto" w:fill="auto"/>
          </w:tcPr>
          <w:p w14:paraId="67D6D242" w14:textId="77777777" w:rsidR="00FC72B2" w:rsidRDefault="00FC72B2" w:rsidP="00FC72B2">
            <w:pPr>
              <w:ind w:left="-57" w:right="-57"/>
              <w:jc w:val="center"/>
              <w:rPr>
                <w:b/>
                <w:sz w:val="20"/>
              </w:rPr>
            </w:pPr>
          </w:p>
        </w:tc>
        <w:tc>
          <w:tcPr>
            <w:tcW w:w="6350" w:type="dxa"/>
            <w:gridSpan w:val="7"/>
            <w:vMerge/>
            <w:tcBorders>
              <w:left w:val="single" w:sz="4" w:space="0" w:color="auto"/>
              <w:right w:val="single" w:sz="4" w:space="0" w:color="auto"/>
            </w:tcBorders>
            <w:shd w:val="clear" w:color="auto" w:fill="auto"/>
          </w:tcPr>
          <w:p w14:paraId="374D0F4F" w14:textId="77777777" w:rsidR="00FC72B2" w:rsidRDefault="00FC72B2" w:rsidP="00FC72B2">
            <w:pPr>
              <w:ind w:left="-57" w:right="-57"/>
              <w:jc w:val="center"/>
              <w:rPr>
                <w:i/>
                <w:sz w:val="20"/>
              </w:rPr>
            </w:pPr>
          </w:p>
        </w:tc>
      </w:tr>
      <w:tr w:rsidR="00FC72B2" w14:paraId="28F61D45"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auto"/>
            <w:vAlign w:val="center"/>
          </w:tcPr>
          <w:p w14:paraId="1D855A0A" w14:textId="77777777" w:rsidR="00FC72B2" w:rsidRDefault="00FC72B2" w:rsidP="00FC72B2">
            <w:pPr>
              <w:spacing w:line="216" w:lineRule="auto"/>
              <w:ind w:left="-57" w:right="-57"/>
              <w:jc w:val="right"/>
              <w:rPr>
                <w:b/>
                <w:i/>
                <w:sz w:val="20"/>
              </w:rPr>
            </w:pPr>
            <w:r>
              <w:rPr>
                <w:b/>
              </w:rPr>
              <w:t>Bendra projekto tinkamų finansuoti išlaidų suma, eurais:</w:t>
            </w:r>
          </w:p>
        </w:tc>
        <w:tc>
          <w:tcPr>
            <w:tcW w:w="1843" w:type="dxa"/>
            <w:gridSpan w:val="3"/>
            <w:tcBorders>
              <w:left w:val="single" w:sz="4" w:space="0" w:color="auto"/>
              <w:right w:val="single" w:sz="4" w:space="0" w:color="auto"/>
            </w:tcBorders>
            <w:shd w:val="clear" w:color="auto" w:fill="auto"/>
          </w:tcPr>
          <w:p w14:paraId="4A69D023" w14:textId="62DBAAEA" w:rsidR="00FC72B2" w:rsidRDefault="00FC72B2" w:rsidP="00FC72B2">
            <w:pPr>
              <w:ind w:left="-57" w:right="-57"/>
              <w:jc w:val="center"/>
              <w:rPr>
                <w:i/>
                <w:sz w:val="20"/>
              </w:rPr>
            </w:pPr>
          </w:p>
        </w:tc>
        <w:tc>
          <w:tcPr>
            <w:tcW w:w="1417" w:type="dxa"/>
            <w:gridSpan w:val="2"/>
            <w:tcBorders>
              <w:left w:val="single" w:sz="4" w:space="0" w:color="auto"/>
              <w:right w:val="single" w:sz="4" w:space="0" w:color="auto"/>
            </w:tcBorders>
            <w:shd w:val="clear" w:color="auto" w:fill="auto"/>
          </w:tcPr>
          <w:p w14:paraId="5C4ADCDC" w14:textId="6AA22DD6" w:rsidR="00FC72B2" w:rsidRDefault="00FC72B2" w:rsidP="00FC72B2">
            <w:pPr>
              <w:ind w:left="-57" w:right="-57"/>
              <w:jc w:val="center"/>
              <w:rPr>
                <w:i/>
                <w:iCs/>
                <w:sz w:val="20"/>
              </w:rPr>
            </w:pPr>
          </w:p>
        </w:tc>
        <w:tc>
          <w:tcPr>
            <w:tcW w:w="6350" w:type="dxa"/>
            <w:gridSpan w:val="7"/>
            <w:tcBorders>
              <w:left w:val="single" w:sz="4" w:space="0" w:color="auto"/>
              <w:right w:val="single" w:sz="4" w:space="0" w:color="auto"/>
            </w:tcBorders>
            <w:shd w:val="clear" w:color="auto" w:fill="D9D9D9" w:themeFill="background1" w:themeFillShade="D9"/>
          </w:tcPr>
          <w:p w14:paraId="3F07CAA6" w14:textId="77777777" w:rsidR="00FC72B2" w:rsidRDefault="00FC72B2" w:rsidP="00FC72B2">
            <w:pPr>
              <w:ind w:left="-57" w:right="-57"/>
              <w:jc w:val="center"/>
              <w:rPr>
                <w:i/>
                <w:sz w:val="20"/>
              </w:rPr>
            </w:pPr>
          </w:p>
        </w:tc>
      </w:tr>
    </w:tbl>
    <w:p w14:paraId="04CDA72D" w14:textId="77777777" w:rsidR="0022627F" w:rsidRDefault="0022627F"/>
    <w:p w14:paraId="60932B48" w14:textId="77777777" w:rsidR="0022627F" w:rsidRDefault="0022627F">
      <w:pPr>
        <w:spacing w:after="160" w:line="259" w:lineRule="auto"/>
        <w:rPr>
          <w:sz w:val="14"/>
          <w:szCs w:val="22"/>
        </w:rPr>
      </w:pPr>
    </w:p>
    <w:p w14:paraId="08F0635E" w14:textId="77777777" w:rsidR="0022627F" w:rsidRDefault="0022627F">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28"/>
        <w:gridCol w:w="5230"/>
        <w:gridCol w:w="4137"/>
        <w:gridCol w:w="4137"/>
      </w:tblGrid>
      <w:tr w:rsidR="0022627F" w14:paraId="0E3B094A" w14:textId="77777777">
        <w:trPr>
          <w:trHeight w:val="23"/>
        </w:trPr>
        <w:tc>
          <w:tcPr>
            <w:tcW w:w="417" w:type="pct"/>
            <w:shd w:val="clear" w:color="auto" w:fill="D9D9D9"/>
            <w:vAlign w:val="center"/>
          </w:tcPr>
          <w:p w14:paraId="0920CA72" w14:textId="77777777" w:rsidR="0022627F" w:rsidRDefault="00510F64">
            <w:pPr>
              <w:spacing w:line="259" w:lineRule="auto"/>
              <w:jc w:val="center"/>
              <w:rPr>
                <w:b/>
                <w:sz w:val="22"/>
              </w:rPr>
            </w:pPr>
            <w:r>
              <w:rPr>
                <w:b/>
                <w:sz w:val="22"/>
              </w:rPr>
              <w:t>3.1.1.</w:t>
            </w:r>
          </w:p>
        </w:tc>
        <w:tc>
          <w:tcPr>
            <w:tcW w:w="4583" w:type="pct"/>
            <w:gridSpan w:val="3"/>
            <w:shd w:val="clear" w:color="auto" w:fill="D9D9D9"/>
            <w:vAlign w:val="center"/>
          </w:tcPr>
          <w:p w14:paraId="4A031ADB" w14:textId="77777777" w:rsidR="0022627F" w:rsidRDefault="00510F64">
            <w:pPr>
              <w:tabs>
                <w:tab w:val="left" w:pos="5670"/>
                <w:tab w:val="left" w:pos="5812"/>
              </w:tabs>
              <w:spacing w:line="259" w:lineRule="auto"/>
              <w:rPr>
                <w:b/>
                <w:sz w:val="22"/>
                <w:szCs w:val="22"/>
              </w:rPr>
            </w:pPr>
            <w:r>
              <w:rPr>
                <w:b/>
                <w:sz w:val="22"/>
                <w:szCs w:val="22"/>
              </w:rPr>
              <w:t xml:space="preserve">Tinkamumo finansuoti reikalavimų neatitinkančių išlaidų detalizavimas </w:t>
            </w:r>
          </w:p>
          <w:p w14:paraId="742A1A2C" w14:textId="77777777" w:rsidR="0022627F" w:rsidRDefault="00510F64">
            <w:pPr>
              <w:tabs>
                <w:tab w:val="left" w:pos="5670"/>
                <w:tab w:val="left" w:pos="5812"/>
              </w:tabs>
              <w:spacing w:line="259" w:lineRule="auto"/>
              <w:rPr>
                <w:bCs/>
                <w:sz w:val="18"/>
                <w:szCs w:val="18"/>
              </w:rPr>
            </w:pPr>
            <w:r>
              <w:rPr>
                <w:sz w:val="18"/>
                <w:szCs w:val="18"/>
              </w:rPr>
              <w:t>(</w:t>
            </w:r>
            <w:r>
              <w:rPr>
                <w:i/>
                <w:sz w:val="18"/>
                <w:szCs w:val="18"/>
              </w:rPr>
              <w:t>šioje lentelėje nurodomos projektui įgyvendinti būtinos, bet netinkamos finansuoti išlaidos</w:t>
            </w:r>
            <w:r>
              <w:rPr>
                <w:sz w:val="18"/>
                <w:szCs w:val="18"/>
              </w:rPr>
              <w:t>)</w:t>
            </w:r>
          </w:p>
        </w:tc>
      </w:tr>
      <w:tr w:rsidR="0022627F" w14:paraId="23F837CE" w14:textId="77777777">
        <w:trPr>
          <w:trHeight w:val="23"/>
        </w:trPr>
        <w:tc>
          <w:tcPr>
            <w:tcW w:w="417" w:type="pct"/>
            <w:shd w:val="clear" w:color="auto" w:fill="D9D9D9"/>
            <w:vAlign w:val="center"/>
          </w:tcPr>
          <w:p w14:paraId="09E026BD" w14:textId="77777777" w:rsidR="0022627F" w:rsidRDefault="00510F64">
            <w:pPr>
              <w:spacing w:line="259" w:lineRule="auto"/>
              <w:jc w:val="center"/>
              <w:rPr>
                <w:b/>
                <w:sz w:val="22"/>
              </w:rPr>
            </w:pPr>
            <w:r>
              <w:rPr>
                <w:b/>
                <w:sz w:val="22"/>
              </w:rPr>
              <w:t>Eil. Nr.</w:t>
            </w:r>
          </w:p>
        </w:tc>
        <w:tc>
          <w:tcPr>
            <w:tcW w:w="1775" w:type="pct"/>
            <w:shd w:val="clear" w:color="auto" w:fill="D9D9D9"/>
            <w:vAlign w:val="center"/>
          </w:tcPr>
          <w:p w14:paraId="773AE5BE" w14:textId="77777777" w:rsidR="0022627F" w:rsidRDefault="00510F64">
            <w:pPr>
              <w:spacing w:line="259" w:lineRule="auto"/>
              <w:jc w:val="center"/>
              <w:rPr>
                <w:b/>
                <w:sz w:val="22"/>
              </w:rPr>
            </w:pPr>
            <w:r>
              <w:rPr>
                <w:b/>
                <w:sz w:val="22"/>
              </w:rPr>
              <w:t>Projekto netinkamos finansuoti išlaidos</w:t>
            </w:r>
          </w:p>
        </w:tc>
        <w:tc>
          <w:tcPr>
            <w:tcW w:w="1404" w:type="pct"/>
            <w:shd w:val="clear" w:color="auto" w:fill="D9D9D9"/>
            <w:vAlign w:val="center"/>
          </w:tcPr>
          <w:p w14:paraId="298C95FF" w14:textId="77777777" w:rsidR="0022627F" w:rsidRDefault="00510F64">
            <w:pPr>
              <w:spacing w:line="259" w:lineRule="auto"/>
              <w:jc w:val="center"/>
              <w:rPr>
                <w:b/>
                <w:sz w:val="22"/>
              </w:rPr>
            </w:pPr>
            <w:r>
              <w:rPr>
                <w:b/>
                <w:sz w:val="22"/>
              </w:rPr>
              <w:t>Projekto netinkamų finansuoti išlaidų suma, eurais</w:t>
            </w:r>
          </w:p>
        </w:tc>
        <w:tc>
          <w:tcPr>
            <w:tcW w:w="1404" w:type="pct"/>
            <w:shd w:val="clear" w:color="auto" w:fill="D9D9D9"/>
            <w:vAlign w:val="center"/>
          </w:tcPr>
          <w:p w14:paraId="116327BD" w14:textId="77777777" w:rsidR="0022627F" w:rsidRDefault="00510F64">
            <w:pPr>
              <w:spacing w:line="259" w:lineRule="auto"/>
              <w:jc w:val="center"/>
              <w:rPr>
                <w:b/>
                <w:sz w:val="22"/>
              </w:rPr>
            </w:pPr>
            <w:r>
              <w:rPr>
                <w:b/>
                <w:sz w:val="22"/>
              </w:rPr>
              <w:t>Numatomas arba turimas šių išlaidų finansavimo šaltinis</w:t>
            </w:r>
          </w:p>
        </w:tc>
      </w:tr>
      <w:tr w:rsidR="0022627F" w14:paraId="2CB570A3" w14:textId="77777777">
        <w:trPr>
          <w:trHeight w:val="23"/>
        </w:trPr>
        <w:tc>
          <w:tcPr>
            <w:tcW w:w="417" w:type="pct"/>
          </w:tcPr>
          <w:p w14:paraId="0481B1E1" w14:textId="77777777" w:rsidR="0022627F" w:rsidRDefault="00510F64">
            <w:pPr>
              <w:spacing w:line="259" w:lineRule="auto"/>
              <w:jc w:val="center"/>
              <w:rPr>
                <w:i/>
                <w:sz w:val="20"/>
              </w:rPr>
            </w:pPr>
            <w:r>
              <w:rPr>
                <w:i/>
                <w:sz w:val="20"/>
              </w:rPr>
              <w:t>Nurodomas numeris iš eilės, pvz., 1, 2, 3.</w:t>
            </w:r>
          </w:p>
          <w:p w14:paraId="7E91C89F" w14:textId="77777777" w:rsidR="0022627F" w:rsidRDefault="0022627F">
            <w:pPr>
              <w:rPr>
                <w:sz w:val="14"/>
                <w:szCs w:val="14"/>
              </w:rPr>
            </w:pPr>
          </w:p>
          <w:p w14:paraId="39CA6B55" w14:textId="77777777" w:rsidR="0022627F" w:rsidRDefault="00510F64">
            <w:pPr>
              <w:widowControl w:val="0"/>
              <w:shd w:val="clear" w:color="auto" w:fill="FFFFFF"/>
              <w:spacing w:line="259" w:lineRule="auto"/>
              <w:jc w:val="center"/>
              <w:rPr>
                <w:i/>
                <w:sz w:val="20"/>
              </w:rPr>
            </w:pPr>
            <w:r>
              <w:rPr>
                <w:i/>
                <w:sz w:val="20"/>
              </w:rPr>
              <w:t>Šioje skiltyje galima įvesti tik skaičių. Galimas simbolių skaičius – 3.</w:t>
            </w:r>
          </w:p>
        </w:tc>
        <w:tc>
          <w:tcPr>
            <w:tcW w:w="1775" w:type="pct"/>
          </w:tcPr>
          <w:p w14:paraId="25846131" w14:textId="77777777" w:rsidR="0022627F" w:rsidRDefault="00510F64">
            <w:pPr>
              <w:widowControl w:val="0"/>
              <w:shd w:val="clear" w:color="auto" w:fill="FFFFFF"/>
              <w:spacing w:line="259" w:lineRule="auto"/>
              <w:jc w:val="center"/>
              <w:rPr>
                <w:i/>
                <w:sz w:val="20"/>
              </w:rPr>
            </w:pPr>
            <w:r>
              <w:rPr>
                <w:i/>
                <w:sz w:val="20"/>
              </w:rPr>
              <w:t>Nurodoma netinkamų finansuoti išlaidų paskirtis, pvz., žemės pirkimas. Galimas simbolių skaičius – 500.</w:t>
            </w:r>
          </w:p>
        </w:tc>
        <w:tc>
          <w:tcPr>
            <w:tcW w:w="1404" w:type="pct"/>
          </w:tcPr>
          <w:p w14:paraId="629148F3" w14:textId="77777777" w:rsidR="0022627F" w:rsidRDefault="00510F64">
            <w:pPr>
              <w:widowControl w:val="0"/>
              <w:shd w:val="clear" w:color="auto" w:fill="FFFFFF"/>
              <w:spacing w:line="259" w:lineRule="auto"/>
              <w:jc w:val="center"/>
              <w:rPr>
                <w:i/>
                <w:sz w:val="20"/>
              </w:rPr>
            </w:pPr>
            <w:r>
              <w:rPr>
                <w:i/>
                <w:sz w:val="20"/>
              </w:rPr>
              <w:t>Nurodoma netinkamų finansuoti išlaidų suma, eurais. Šioje skiltyje galima įvesti tik skaičių. Galimas simbolių skaičius – 9 iki kablelio ir 2 po kablelio.</w:t>
            </w:r>
          </w:p>
        </w:tc>
        <w:tc>
          <w:tcPr>
            <w:tcW w:w="1404" w:type="pct"/>
          </w:tcPr>
          <w:p w14:paraId="7AA87C4C" w14:textId="77777777" w:rsidR="0022627F" w:rsidRDefault="00510F64">
            <w:pPr>
              <w:widowControl w:val="0"/>
              <w:shd w:val="clear" w:color="auto" w:fill="FFFFFF"/>
              <w:spacing w:line="259" w:lineRule="auto"/>
              <w:jc w:val="center"/>
              <w:rPr>
                <w:i/>
                <w:sz w:val="20"/>
              </w:rPr>
            </w:pPr>
            <w:r>
              <w:rPr>
                <w:i/>
                <w:sz w:val="20"/>
              </w:rPr>
              <w:t>Nurodomas numatomas arba turimas šių išlaidų finansavimo šaltinis (pvz., pareiškėjo lėšos, banko paskolos). Galimas simbolių skaičius – 500.</w:t>
            </w:r>
          </w:p>
        </w:tc>
      </w:tr>
      <w:tr w:rsidR="0022627F" w14:paraId="7877C746" w14:textId="77777777">
        <w:trPr>
          <w:trHeight w:val="23"/>
        </w:trPr>
        <w:tc>
          <w:tcPr>
            <w:tcW w:w="417" w:type="pct"/>
          </w:tcPr>
          <w:p w14:paraId="47AEEEF6" w14:textId="77777777" w:rsidR="0022627F" w:rsidRDefault="00510F64">
            <w:pPr>
              <w:widowControl w:val="0"/>
              <w:shd w:val="clear" w:color="auto" w:fill="FFFFFF"/>
              <w:spacing w:line="259" w:lineRule="auto"/>
              <w:jc w:val="center"/>
              <w:rPr>
                <w:sz w:val="20"/>
              </w:rPr>
            </w:pPr>
            <w:r>
              <w:rPr>
                <w:sz w:val="20"/>
              </w:rPr>
              <w:t>(...)</w:t>
            </w:r>
          </w:p>
        </w:tc>
        <w:tc>
          <w:tcPr>
            <w:tcW w:w="1775" w:type="pct"/>
          </w:tcPr>
          <w:p w14:paraId="1D1233BA" w14:textId="77777777" w:rsidR="0022627F" w:rsidRDefault="00510F64">
            <w:pPr>
              <w:spacing w:line="259" w:lineRule="auto"/>
              <w:jc w:val="center"/>
              <w:rPr>
                <w:sz w:val="20"/>
              </w:rPr>
            </w:pPr>
            <w:r>
              <w:rPr>
                <w:sz w:val="20"/>
              </w:rPr>
              <w:t>(...)</w:t>
            </w:r>
          </w:p>
        </w:tc>
        <w:tc>
          <w:tcPr>
            <w:tcW w:w="1404" w:type="pct"/>
          </w:tcPr>
          <w:p w14:paraId="5E5730AC" w14:textId="77777777" w:rsidR="0022627F" w:rsidRDefault="00510F64">
            <w:pPr>
              <w:spacing w:line="259" w:lineRule="auto"/>
              <w:jc w:val="center"/>
              <w:rPr>
                <w:sz w:val="20"/>
              </w:rPr>
            </w:pPr>
            <w:r>
              <w:rPr>
                <w:sz w:val="20"/>
              </w:rPr>
              <w:t>(...)</w:t>
            </w:r>
          </w:p>
        </w:tc>
        <w:tc>
          <w:tcPr>
            <w:tcW w:w="1404" w:type="pct"/>
          </w:tcPr>
          <w:p w14:paraId="51F328F9" w14:textId="77777777" w:rsidR="0022627F" w:rsidRDefault="00510F64">
            <w:pPr>
              <w:spacing w:line="259" w:lineRule="auto"/>
              <w:jc w:val="center"/>
              <w:rPr>
                <w:sz w:val="20"/>
              </w:rPr>
            </w:pPr>
            <w:r>
              <w:rPr>
                <w:sz w:val="20"/>
              </w:rPr>
              <w:t>(...)</w:t>
            </w:r>
          </w:p>
        </w:tc>
      </w:tr>
    </w:tbl>
    <w:p w14:paraId="2624BB12" w14:textId="77777777" w:rsidR="0022627F" w:rsidRDefault="0022627F">
      <w:pPr>
        <w:spacing w:line="259" w:lineRule="auto"/>
        <w:rPr>
          <w:sz w:val="14"/>
          <w:szCs w:val="22"/>
        </w:rPr>
      </w:pPr>
    </w:p>
    <w:p w14:paraId="6A297814" w14:textId="77777777" w:rsidR="0022627F" w:rsidRDefault="0022627F">
      <w:pPr>
        <w:rPr>
          <w:sz w:val="14"/>
          <w:szCs w:val="1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033"/>
      </w:tblGrid>
      <w:tr w:rsidR="0022627F" w14:paraId="7D35A392" w14:textId="77777777">
        <w:trPr>
          <w:trHeight w:val="325"/>
        </w:trPr>
        <w:tc>
          <w:tcPr>
            <w:tcW w:w="817" w:type="dxa"/>
            <w:shd w:val="clear" w:color="auto" w:fill="F2F2F2" w:themeFill="background1" w:themeFillShade="F2"/>
          </w:tcPr>
          <w:p w14:paraId="53F08F99" w14:textId="77777777" w:rsidR="0022627F" w:rsidRDefault="00510F64">
            <w:pPr>
              <w:jc w:val="both"/>
              <w:rPr>
                <w:rFonts w:eastAsia="Calibri"/>
                <w:sz w:val="22"/>
                <w:szCs w:val="22"/>
              </w:rPr>
            </w:pPr>
            <w:r>
              <w:rPr>
                <w:rFonts w:eastAsia="Calibri"/>
                <w:sz w:val="22"/>
                <w:szCs w:val="22"/>
              </w:rPr>
              <w:lastRenderedPageBreak/>
              <w:t>3.2.</w:t>
            </w:r>
          </w:p>
        </w:tc>
        <w:tc>
          <w:tcPr>
            <w:tcW w:w="14033" w:type="dxa"/>
            <w:shd w:val="clear" w:color="auto" w:fill="F2F2F2" w:themeFill="background1" w:themeFillShade="F2"/>
          </w:tcPr>
          <w:p w14:paraId="4EC1D5D8" w14:textId="77777777" w:rsidR="0022627F" w:rsidRDefault="00510F64">
            <w:pPr>
              <w:jc w:val="both"/>
              <w:rPr>
                <w:rFonts w:eastAsia="Calibri"/>
                <w:sz w:val="22"/>
                <w:szCs w:val="22"/>
              </w:rPr>
            </w:pPr>
            <w:r>
              <w:rPr>
                <w:rFonts w:eastAsia="Calibri"/>
                <w:sz w:val="22"/>
                <w:szCs w:val="22"/>
              </w:rPr>
              <w:t>Finansavimo šaltiniai</w:t>
            </w:r>
          </w:p>
        </w:tc>
      </w:tr>
      <w:tr w:rsidR="0022627F" w14:paraId="1D90C3F9" w14:textId="77777777">
        <w:trPr>
          <w:trHeight w:val="840"/>
        </w:trPr>
        <w:tc>
          <w:tcPr>
            <w:tcW w:w="14850" w:type="dxa"/>
            <w:gridSpan w:val="2"/>
            <w:shd w:val="clear" w:color="auto" w:fill="auto"/>
          </w:tcPr>
          <w:p w14:paraId="0DD10BA8" w14:textId="77777777" w:rsidR="0022627F" w:rsidRDefault="0022627F">
            <w:pPr>
              <w:jc w:val="both"/>
              <w:rPr>
                <w:rFonts w:eastAsia="Calibri"/>
                <w:sz w:val="22"/>
                <w:szCs w:val="22"/>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268"/>
              <w:gridCol w:w="1134"/>
              <w:gridCol w:w="2693"/>
              <w:gridCol w:w="1276"/>
              <w:gridCol w:w="1418"/>
              <w:gridCol w:w="1417"/>
              <w:gridCol w:w="992"/>
              <w:gridCol w:w="1134"/>
              <w:gridCol w:w="1134"/>
            </w:tblGrid>
            <w:tr w:rsidR="0022627F" w14:paraId="5A355926" w14:textId="77777777">
              <w:trPr>
                <w:trHeight w:val="402"/>
              </w:trPr>
              <w:tc>
                <w:tcPr>
                  <w:tcW w:w="1266" w:type="dxa"/>
                  <w:vMerge w:val="restart"/>
                  <w:shd w:val="clear" w:color="auto" w:fill="auto"/>
                  <w:noWrap/>
                  <w:vAlign w:val="center"/>
                  <w:hideMark/>
                </w:tcPr>
                <w:p w14:paraId="27B8EA00" w14:textId="77777777" w:rsidR="0022627F" w:rsidRDefault="00510F64">
                  <w:pPr>
                    <w:ind w:left="-57" w:right="-57"/>
                    <w:jc w:val="center"/>
                    <w:rPr>
                      <w:b/>
                      <w:sz w:val="22"/>
                      <w:szCs w:val="22"/>
                      <w:lang w:eastAsia="lt-LT"/>
                    </w:rPr>
                  </w:pPr>
                  <w:r>
                    <w:rPr>
                      <w:b/>
                      <w:bCs/>
                      <w:sz w:val="22"/>
                      <w:szCs w:val="22"/>
                      <w:lang w:eastAsia="lt-LT"/>
                    </w:rPr>
                    <w:t>1. Projekto veiklos numeris</w:t>
                  </w:r>
                </w:p>
              </w:tc>
              <w:tc>
                <w:tcPr>
                  <w:tcW w:w="3402" w:type="dxa"/>
                  <w:gridSpan w:val="2"/>
                  <w:vMerge w:val="restart"/>
                  <w:vAlign w:val="center"/>
                </w:tcPr>
                <w:p w14:paraId="7BF5BDCA" w14:textId="77777777" w:rsidR="0022627F" w:rsidRDefault="00510F64">
                  <w:pPr>
                    <w:ind w:left="-57" w:right="-57"/>
                    <w:jc w:val="center"/>
                    <w:rPr>
                      <w:b/>
                      <w:bCs/>
                      <w:sz w:val="22"/>
                      <w:szCs w:val="22"/>
                      <w:lang w:eastAsia="lt-LT"/>
                    </w:rPr>
                  </w:pPr>
                  <w:r>
                    <w:rPr>
                      <w:b/>
                      <w:bCs/>
                      <w:sz w:val="22"/>
                      <w:szCs w:val="22"/>
                      <w:lang w:eastAsia="lt-LT"/>
                    </w:rPr>
                    <w:t>2. Prašomos skirti lėšos</w:t>
                  </w:r>
                </w:p>
              </w:tc>
              <w:tc>
                <w:tcPr>
                  <w:tcW w:w="8930" w:type="dxa"/>
                  <w:gridSpan w:val="6"/>
                  <w:shd w:val="clear" w:color="auto" w:fill="auto"/>
                  <w:vAlign w:val="center"/>
                  <w:hideMark/>
                </w:tcPr>
                <w:p w14:paraId="1D7EECA4" w14:textId="77777777" w:rsidR="0022627F" w:rsidRDefault="00510F64">
                  <w:pPr>
                    <w:ind w:left="-57" w:right="-57"/>
                    <w:jc w:val="center"/>
                    <w:rPr>
                      <w:b/>
                      <w:bCs/>
                      <w:sz w:val="22"/>
                      <w:szCs w:val="22"/>
                      <w:lang w:eastAsia="lt-LT"/>
                    </w:rPr>
                  </w:pPr>
                  <w:r>
                    <w:rPr>
                      <w:b/>
                      <w:bCs/>
                      <w:sz w:val="22"/>
                      <w:szCs w:val="22"/>
                      <w:lang w:eastAsia="lt-LT"/>
                    </w:rPr>
                    <w:t>3. Nuosavas įnašas</w:t>
                  </w:r>
                </w:p>
              </w:tc>
              <w:tc>
                <w:tcPr>
                  <w:tcW w:w="1134" w:type="dxa"/>
                  <w:vMerge w:val="restart"/>
                  <w:shd w:val="clear" w:color="auto" w:fill="auto"/>
                  <w:vAlign w:val="center"/>
                </w:tcPr>
                <w:p w14:paraId="2949059A" w14:textId="77777777" w:rsidR="0022627F" w:rsidRDefault="00510F64">
                  <w:pPr>
                    <w:ind w:left="-57" w:right="-57"/>
                    <w:jc w:val="center"/>
                    <w:rPr>
                      <w:b/>
                      <w:bCs/>
                      <w:sz w:val="22"/>
                      <w:szCs w:val="22"/>
                      <w:lang w:eastAsia="lt-LT"/>
                    </w:rPr>
                  </w:pPr>
                  <w:r>
                    <w:rPr>
                      <w:b/>
                      <w:bCs/>
                      <w:sz w:val="22"/>
                      <w:szCs w:val="22"/>
                      <w:lang w:eastAsia="lt-LT"/>
                    </w:rPr>
                    <w:t>4. Iš viso lėšų</w:t>
                  </w:r>
                </w:p>
                <w:p w14:paraId="7168BD5C" w14:textId="77777777" w:rsidR="0022627F" w:rsidRDefault="0022627F">
                  <w:pPr>
                    <w:ind w:right="-57"/>
                    <w:jc w:val="center"/>
                    <w:rPr>
                      <w:b/>
                      <w:bCs/>
                      <w:sz w:val="22"/>
                      <w:szCs w:val="22"/>
                      <w:lang w:eastAsia="lt-LT"/>
                    </w:rPr>
                  </w:pPr>
                </w:p>
              </w:tc>
            </w:tr>
            <w:tr w:rsidR="0022627F" w14:paraId="78F50AD4" w14:textId="77777777">
              <w:trPr>
                <w:trHeight w:val="356"/>
              </w:trPr>
              <w:tc>
                <w:tcPr>
                  <w:tcW w:w="1266" w:type="dxa"/>
                  <w:vMerge/>
                  <w:shd w:val="clear" w:color="auto" w:fill="auto"/>
                  <w:noWrap/>
                  <w:vAlign w:val="center"/>
                  <w:hideMark/>
                </w:tcPr>
                <w:p w14:paraId="4BA9E1D8" w14:textId="77777777" w:rsidR="0022627F" w:rsidRDefault="0022627F">
                  <w:pPr>
                    <w:ind w:left="-57" w:right="-57"/>
                    <w:jc w:val="center"/>
                    <w:rPr>
                      <w:sz w:val="22"/>
                      <w:szCs w:val="22"/>
                      <w:lang w:eastAsia="lt-LT"/>
                    </w:rPr>
                  </w:pPr>
                </w:p>
              </w:tc>
              <w:tc>
                <w:tcPr>
                  <w:tcW w:w="3402" w:type="dxa"/>
                  <w:gridSpan w:val="2"/>
                  <w:vMerge/>
                  <w:vAlign w:val="center"/>
                </w:tcPr>
                <w:p w14:paraId="4F49E98B" w14:textId="77777777" w:rsidR="0022627F" w:rsidRDefault="0022627F">
                  <w:pPr>
                    <w:ind w:left="-57" w:right="-57"/>
                    <w:jc w:val="center"/>
                    <w:rPr>
                      <w:b/>
                      <w:bCs/>
                      <w:sz w:val="22"/>
                      <w:szCs w:val="22"/>
                      <w:lang w:eastAsia="lt-LT"/>
                    </w:rPr>
                  </w:pPr>
                </w:p>
              </w:tc>
              <w:tc>
                <w:tcPr>
                  <w:tcW w:w="5387" w:type="dxa"/>
                  <w:gridSpan w:val="3"/>
                  <w:shd w:val="clear" w:color="auto" w:fill="auto"/>
                  <w:vAlign w:val="center"/>
                  <w:hideMark/>
                </w:tcPr>
                <w:p w14:paraId="61915DAC" w14:textId="77777777" w:rsidR="0022627F" w:rsidRDefault="00510F64">
                  <w:pPr>
                    <w:ind w:left="-57" w:right="-57"/>
                    <w:jc w:val="center"/>
                    <w:rPr>
                      <w:b/>
                      <w:bCs/>
                      <w:sz w:val="22"/>
                      <w:szCs w:val="22"/>
                      <w:lang w:eastAsia="lt-LT"/>
                    </w:rPr>
                  </w:pPr>
                  <w:r>
                    <w:rPr>
                      <w:b/>
                      <w:bCs/>
                      <w:sz w:val="22"/>
                      <w:szCs w:val="22"/>
                      <w:lang w:eastAsia="lt-LT"/>
                    </w:rPr>
                    <w:t>3.1. Nacionalinės viešosios lėšos</w:t>
                  </w:r>
                </w:p>
              </w:tc>
              <w:tc>
                <w:tcPr>
                  <w:tcW w:w="2409" w:type="dxa"/>
                  <w:gridSpan w:val="2"/>
                  <w:shd w:val="clear" w:color="auto" w:fill="auto"/>
                  <w:vAlign w:val="center"/>
                  <w:hideMark/>
                </w:tcPr>
                <w:p w14:paraId="20C38A12" w14:textId="77777777" w:rsidR="0022627F" w:rsidRDefault="00510F64">
                  <w:pPr>
                    <w:ind w:left="-57" w:right="-57"/>
                    <w:jc w:val="center"/>
                    <w:rPr>
                      <w:b/>
                      <w:bCs/>
                      <w:sz w:val="22"/>
                      <w:szCs w:val="22"/>
                      <w:lang w:eastAsia="lt-LT"/>
                    </w:rPr>
                  </w:pPr>
                  <w:r>
                    <w:rPr>
                      <w:b/>
                      <w:bCs/>
                      <w:sz w:val="22"/>
                      <w:szCs w:val="22"/>
                      <w:lang w:eastAsia="lt-LT"/>
                    </w:rPr>
                    <w:t>3.2. Privačios lėšos</w:t>
                  </w:r>
                </w:p>
              </w:tc>
              <w:tc>
                <w:tcPr>
                  <w:tcW w:w="1134" w:type="dxa"/>
                  <w:vMerge w:val="restart"/>
                  <w:shd w:val="clear" w:color="auto" w:fill="auto"/>
                  <w:vAlign w:val="center"/>
                </w:tcPr>
                <w:p w14:paraId="08948E50" w14:textId="77777777" w:rsidR="0022627F" w:rsidRDefault="00510F64">
                  <w:pPr>
                    <w:ind w:right="-57"/>
                    <w:jc w:val="center"/>
                    <w:rPr>
                      <w:b/>
                      <w:bCs/>
                      <w:sz w:val="22"/>
                      <w:szCs w:val="22"/>
                      <w:lang w:eastAsia="lt-LT"/>
                    </w:rPr>
                  </w:pPr>
                  <w:r>
                    <w:rPr>
                      <w:b/>
                      <w:sz w:val="22"/>
                      <w:szCs w:val="22"/>
                      <w:lang w:eastAsia="lt-LT"/>
                    </w:rPr>
                    <w:t>Proc.</w:t>
                  </w:r>
                </w:p>
              </w:tc>
              <w:tc>
                <w:tcPr>
                  <w:tcW w:w="1134" w:type="dxa"/>
                  <w:vMerge/>
                  <w:shd w:val="clear" w:color="auto" w:fill="auto"/>
                  <w:vAlign w:val="center"/>
                </w:tcPr>
                <w:p w14:paraId="46244843" w14:textId="77777777" w:rsidR="0022627F" w:rsidRDefault="0022627F">
                  <w:pPr>
                    <w:ind w:right="-57"/>
                    <w:jc w:val="center"/>
                    <w:rPr>
                      <w:b/>
                      <w:bCs/>
                      <w:sz w:val="22"/>
                      <w:szCs w:val="22"/>
                      <w:lang w:eastAsia="lt-LT"/>
                    </w:rPr>
                  </w:pPr>
                </w:p>
              </w:tc>
            </w:tr>
            <w:tr w:rsidR="0022627F" w14:paraId="49C3EDC4" w14:textId="77777777">
              <w:trPr>
                <w:trHeight w:val="798"/>
              </w:trPr>
              <w:tc>
                <w:tcPr>
                  <w:tcW w:w="1266" w:type="dxa"/>
                  <w:vMerge/>
                  <w:shd w:val="clear" w:color="000000" w:fill="D9D9D9"/>
                  <w:vAlign w:val="center"/>
                  <w:hideMark/>
                </w:tcPr>
                <w:p w14:paraId="6BAD54B5" w14:textId="77777777" w:rsidR="0022627F" w:rsidRDefault="0022627F">
                  <w:pPr>
                    <w:ind w:left="-57" w:right="-57"/>
                    <w:jc w:val="center"/>
                    <w:rPr>
                      <w:b/>
                      <w:bCs/>
                      <w:sz w:val="22"/>
                      <w:szCs w:val="22"/>
                      <w:lang w:eastAsia="lt-LT"/>
                    </w:rPr>
                  </w:pPr>
                </w:p>
              </w:tc>
              <w:tc>
                <w:tcPr>
                  <w:tcW w:w="2268" w:type="dxa"/>
                  <w:shd w:val="clear" w:color="auto" w:fill="auto"/>
                  <w:vAlign w:val="center"/>
                  <w:hideMark/>
                </w:tcPr>
                <w:p w14:paraId="7397A0F5" w14:textId="77777777" w:rsidR="0022627F" w:rsidRDefault="00510F64">
                  <w:pPr>
                    <w:ind w:left="-57" w:right="-101"/>
                    <w:jc w:val="center"/>
                    <w:rPr>
                      <w:b/>
                      <w:sz w:val="22"/>
                      <w:szCs w:val="22"/>
                      <w:lang w:eastAsia="lt-LT"/>
                    </w:rPr>
                  </w:pPr>
                  <w:r w:rsidRPr="00E73D53">
                    <w:rPr>
                      <w:b/>
                      <w:sz w:val="22"/>
                      <w:szCs w:val="22"/>
                      <w:highlight w:val="yellow"/>
                      <w:lang w:eastAsia="lt-LT"/>
                    </w:rPr>
                    <w:t>Prašomas</w:t>
                  </w:r>
                  <w:r>
                    <w:rPr>
                      <w:b/>
                      <w:sz w:val="22"/>
                      <w:szCs w:val="22"/>
                      <w:lang w:eastAsia="lt-LT"/>
                    </w:rPr>
                    <w:t xml:space="preserve"> finansavimas</w:t>
                  </w:r>
                </w:p>
              </w:tc>
              <w:tc>
                <w:tcPr>
                  <w:tcW w:w="1134" w:type="dxa"/>
                  <w:tcBorders>
                    <w:bottom w:val="single" w:sz="4" w:space="0" w:color="auto"/>
                  </w:tcBorders>
                  <w:vAlign w:val="center"/>
                </w:tcPr>
                <w:p w14:paraId="1B06C4ED" w14:textId="77777777" w:rsidR="0022627F" w:rsidRDefault="00510F64" w:rsidP="00E73D53">
                  <w:pPr>
                    <w:ind w:left="-57" w:right="-101"/>
                    <w:jc w:val="center"/>
                    <w:rPr>
                      <w:b/>
                      <w:sz w:val="22"/>
                      <w:szCs w:val="22"/>
                      <w:lang w:eastAsia="lt-LT"/>
                    </w:rPr>
                  </w:pPr>
                  <w:r w:rsidRPr="00E73D53">
                    <w:rPr>
                      <w:b/>
                      <w:sz w:val="22"/>
                      <w:szCs w:val="22"/>
                      <w:lang w:eastAsia="lt-LT"/>
                    </w:rPr>
                    <w:t>Proc</w:t>
                  </w:r>
                  <w:r>
                    <w:rPr>
                      <w:b/>
                      <w:sz w:val="22"/>
                      <w:szCs w:val="22"/>
                      <w:lang w:eastAsia="lt-LT"/>
                    </w:rPr>
                    <w:t>.</w:t>
                  </w:r>
                </w:p>
              </w:tc>
              <w:tc>
                <w:tcPr>
                  <w:tcW w:w="2693" w:type="dxa"/>
                  <w:shd w:val="clear" w:color="auto" w:fill="auto"/>
                  <w:vAlign w:val="center"/>
                  <w:hideMark/>
                </w:tcPr>
                <w:p w14:paraId="6DBD7D8E" w14:textId="77777777" w:rsidR="0022627F" w:rsidRDefault="00510F64">
                  <w:pPr>
                    <w:ind w:left="-57" w:right="-101"/>
                    <w:jc w:val="center"/>
                    <w:rPr>
                      <w:b/>
                      <w:sz w:val="22"/>
                      <w:szCs w:val="22"/>
                      <w:lang w:eastAsia="lt-LT"/>
                    </w:rPr>
                  </w:pPr>
                  <w:r>
                    <w:rPr>
                      <w:b/>
                      <w:sz w:val="22"/>
                      <w:szCs w:val="22"/>
                      <w:lang w:eastAsia="lt-LT"/>
                    </w:rPr>
                    <w:t>3.1.1. Valstybės biudžeto lėšos</w:t>
                  </w:r>
                </w:p>
                <w:p w14:paraId="1986990A" w14:textId="77777777" w:rsidR="0022627F" w:rsidRDefault="0022627F">
                  <w:pPr>
                    <w:ind w:left="-57" w:right="-57"/>
                    <w:jc w:val="center"/>
                    <w:rPr>
                      <w:b/>
                      <w:sz w:val="22"/>
                      <w:szCs w:val="22"/>
                      <w:lang w:eastAsia="lt-LT"/>
                    </w:rPr>
                  </w:pPr>
                </w:p>
              </w:tc>
              <w:tc>
                <w:tcPr>
                  <w:tcW w:w="1276" w:type="dxa"/>
                  <w:shd w:val="clear" w:color="auto" w:fill="auto"/>
                  <w:vAlign w:val="center"/>
                  <w:hideMark/>
                </w:tcPr>
                <w:p w14:paraId="5BA9D033" w14:textId="77777777" w:rsidR="0022627F" w:rsidRDefault="00510F64">
                  <w:pPr>
                    <w:ind w:left="-57" w:right="-57"/>
                    <w:jc w:val="center"/>
                    <w:rPr>
                      <w:b/>
                      <w:sz w:val="22"/>
                      <w:szCs w:val="22"/>
                      <w:lang w:eastAsia="lt-LT"/>
                    </w:rPr>
                  </w:pPr>
                  <w:r w:rsidRPr="00E73D53">
                    <w:rPr>
                      <w:b/>
                      <w:sz w:val="22"/>
                      <w:szCs w:val="22"/>
                      <w:lang w:eastAsia="lt-LT"/>
                    </w:rPr>
                    <w:t>3.1.2.</w:t>
                  </w:r>
                  <w:r>
                    <w:rPr>
                      <w:b/>
                      <w:sz w:val="22"/>
                      <w:szCs w:val="22"/>
                      <w:lang w:eastAsia="lt-LT"/>
                    </w:rPr>
                    <w:t xml:space="preserve"> </w:t>
                  </w:r>
                  <w:r w:rsidRPr="00E73D53">
                    <w:rPr>
                      <w:b/>
                      <w:sz w:val="22"/>
                      <w:szCs w:val="22"/>
                      <w:highlight w:val="yellow"/>
                      <w:lang w:eastAsia="lt-LT"/>
                    </w:rPr>
                    <w:t>Savivaldy</w:t>
                  </w:r>
                  <w:r>
                    <w:rPr>
                      <w:b/>
                      <w:sz w:val="22"/>
                      <w:szCs w:val="22"/>
                      <w:lang w:eastAsia="lt-LT"/>
                    </w:rPr>
                    <w:t>-bės biudžeto lėšos</w:t>
                  </w:r>
                </w:p>
              </w:tc>
              <w:tc>
                <w:tcPr>
                  <w:tcW w:w="1418" w:type="dxa"/>
                  <w:shd w:val="clear" w:color="auto" w:fill="auto"/>
                  <w:vAlign w:val="center"/>
                  <w:hideMark/>
                </w:tcPr>
                <w:p w14:paraId="1CA51DE1" w14:textId="77777777" w:rsidR="0022627F" w:rsidRDefault="00510F64">
                  <w:pPr>
                    <w:ind w:left="-57" w:right="-57"/>
                    <w:jc w:val="center"/>
                    <w:rPr>
                      <w:b/>
                      <w:sz w:val="22"/>
                      <w:szCs w:val="22"/>
                      <w:lang w:eastAsia="lt-LT"/>
                    </w:rPr>
                  </w:pPr>
                  <w:r>
                    <w:rPr>
                      <w:b/>
                      <w:sz w:val="22"/>
                      <w:szCs w:val="22"/>
                      <w:lang w:eastAsia="lt-LT"/>
                    </w:rPr>
                    <w:t>3.1.3. Kiti viešųjų lėšų šaltiniai</w:t>
                  </w:r>
                </w:p>
              </w:tc>
              <w:tc>
                <w:tcPr>
                  <w:tcW w:w="1417" w:type="dxa"/>
                  <w:shd w:val="clear" w:color="auto" w:fill="auto"/>
                  <w:vAlign w:val="center"/>
                  <w:hideMark/>
                </w:tcPr>
                <w:p w14:paraId="0578030E" w14:textId="77777777" w:rsidR="0022627F" w:rsidRDefault="00510F64">
                  <w:pPr>
                    <w:ind w:left="-57" w:right="-57"/>
                    <w:jc w:val="center"/>
                    <w:rPr>
                      <w:b/>
                      <w:sz w:val="22"/>
                      <w:szCs w:val="22"/>
                      <w:lang w:eastAsia="lt-LT"/>
                    </w:rPr>
                  </w:pPr>
                  <w:r>
                    <w:rPr>
                      <w:b/>
                      <w:sz w:val="22"/>
                      <w:szCs w:val="22"/>
                      <w:lang w:eastAsia="lt-LT"/>
                    </w:rPr>
                    <w:t xml:space="preserve">3.2.1. Pareiškėjo, partnerio </w:t>
                  </w:r>
                </w:p>
                <w:p w14:paraId="6819DA0B" w14:textId="77777777" w:rsidR="0022627F" w:rsidRDefault="00510F64">
                  <w:pPr>
                    <w:ind w:left="-57" w:right="-57"/>
                    <w:jc w:val="center"/>
                    <w:rPr>
                      <w:b/>
                      <w:sz w:val="22"/>
                      <w:szCs w:val="22"/>
                      <w:lang w:eastAsia="lt-LT"/>
                    </w:rPr>
                  </w:pPr>
                  <w:r>
                    <w:rPr>
                      <w:b/>
                      <w:sz w:val="22"/>
                      <w:szCs w:val="22"/>
                      <w:lang w:eastAsia="lt-LT"/>
                    </w:rPr>
                    <w:t xml:space="preserve">(-ių) ir (ar) jungtinio projekto projekto pareiškėjo </w:t>
                  </w:r>
                </w:p>
                <w:p w14:paraId="42CECD69" w14:textId="77777777" w:rsidR="0022627F" w:rsidRDefault="00510F64">
                  <w:pPr>
                    <w:ind w:left="-57" w:right="-57"/>
                    <w:jc w:val="center"/>
                    <w:rPr>
                      <w:b/>
                      <w:sz w:val="22"/>
                      <w:szCs w:val="22"/>
                      <w:lang w:eastAsia="lt-LT"/>
                    </w:rPr>
                  </w:pPr>
                  <w:r>
                    <w:rPr>
                      <w:b/>
                      <w:sz w:val="22"/>
                      <w:szCs w:val="22"/>
                      <w:lang w:eastAsia="lt-LT"/>
                    </w:rPr>
                    <w:t>(-ų)</w:t>
                  </w:r>
                </w:p>
                <w:p w14:paraId="12AB00D3" w14:textId="77777777" w:rsidR="0022627F" w:rsidRDefault="00510F64">
                  <w:pPr>
                    <w:ind w:left="-57" w:right="-57"/>
                    <w:jc w:val="center"/>
                    <w:rPr>
                      <w:b/>
                      <w:sz w:val="22"/>
                      <w:szCs w:val="22"/>
                      <w:lang w:eastAsia="lt-LT"/>
                    </w:rPr>
                  </w:pPr>
                  <w:r>
                    <w:rPr>
                      <w:b/>
                      <w:sz w:val="22"/>
                      <w:szCs w:val="22"/>
                      <w:lang w:eastAsia="lt-LT"/>
                    </w:rPr>
                    <w:t>lėšos</w:t>
                  </w:r>
                </w:p>
              </w:tc>
              <w:tc>
                <w:tcPr>
                  <w:tcW w:w="992" w:type="dxa"/>
                  <w:shd w:val="clear" w:color="auto" w:fill="auto"/>
                  <w:vAlign w:val="center"/>
                </w:tcPr>
                <w:p w14:paraId="454B63A9" w14:textId="77777777" w:rsidR="0022627F" w:rsidRDefault="00510F64">
                  <w:pPr>
                    <w:ind w:left="-57" w:right="-57"/>
                    <w:jc w:val="center"/>
                    <w:rPr>
                      <w:b/>
                      <w:sz w:val="22"/>
                      <w:szCs w:val="22"/>
                      <w:lang w:eastAsia="lt-LT"/>
                    </w:rPr>
                  </w:pPr>
                  <w:r>
                    <w:rPr>
                      <w:b/>
                      <w:sz w:val="22"/>
                      <w:szCs w:val="22"/>
                      <w:lang w:eastAsia="lt-LT"/>
                    </w:rPr>
                    <w:t>3.2.2. Kiti lėšų šaltiniai</w:t>
                  </w:r>
                </w:p>
              </w:tc>
              <w:tc>
                <w:tcPr>
                  <w:tcW w:w="1134" w:type="dxa"/>
                  <w:vMerge/>
                  <w:tcBorders>
                    <w:bottom w:val="single" w:sz="4" w:space="0" w:color="auto"/>
                  </w:tcBorders>
                  <w:shd w:val="clear" w:color="auto" w:fill="auto"/>
                  <w:vAlign w:val="center"/>
                </w:tcPr>
                <w:p w14:paraId="783B2F65" w14:textId="77777777" w:rsidR="0022627F" w:rsidRDefault="0022627F">
                  <w:pPr>
                    <w:ind w:right="-57"/>
                    <w:jc w:val="center"/>
                    <w:rPr>
                      <w:b/>
                      <w:sz w:val="22"/>
                      <w:szCs w:val="22"/>
                      <w:lang w:eastAsia="lt-LT"/>
                    </w:rPr>
                  </w:pPr>
                </w:p>
              </w:tc>
              <w:tc>
                <w:tcPr>
                  <w:tcW w:w="1134" w:type="dxa"/>
                  <w:vMerge/>
                  <w:shd w:val="clear" w:color="auto" w:fill="auto"/>
                  <w:vAlign w:val="center"/>
                </w:tcPr>
                <w:p w14:paraId="11963034" w14:textId="77777777" w:rsidR="0022627F" w:rsidRDefault="0022627F">
                  <w:pPr>
                    <w:ind w:right="-57"/>
                    <w:jc w:val="center"/>
                    <w:rPr>
                      <w:sz w:val="22"/>
                      <w:szCs w:val="22"/>
                      <w:lang w:eastAsia="lt-LT"/>
                    </w:rPr>
                  </w:pPr>
                </w:p>
              </w:tc>
            </w:tr>
            <w:tr w:rsidR="0022627F" w14:paraId="42E4149B" w14:textId="77777777">
              <w:trPr>
                <w:trHeight w:val="300"/>
              </w:trPr>
              <w:tc>
                <w:tcPr>
                  <w:tcW w:w="1266" w:type="dxa"/>
                  <w:shd w:val="clear" w:color="auto" w:fill="auto"/>
                </w:tcPr>
                <w:p w14:paraId="7C855EDA" w14:textId="478D388D" w:rsidR="0022627F" w:rsidRPr="00E73D53" w:rsidRDefault="00E73D53">
                  <w:pPr>
                    <w:ind w:left="-57" w:right="-57"/>
                    <w:jc w:val="center"/>
                    <w:rPr>
                      <w:bCs/>
                      <w:szCs w:val="24"/>
                      <w:lang w:eastAsia="lt-LT"/>
                    </w:rPr>
                  </w:pPr>
                  <w:r w:rsidRPr="00E73D53">
                    <w:rPr>
                      <w:bCs/>
                      <w:szCs w:val="24"/>
                      <w:lang w:eastAsia="lt-LT"/>
                    </w:rPr>
                    <w:t>1</w:t>
                  </w:r>
                </w:p>
              </w:tc>
              <w:tc>
                <w:tcPr>
                  <w:tcW w:w="2268" w:type="dxa"/>
                  <w:shd w:val="clear" w:color="auto" w:fill="auto"/>
                </w:tcPr>
                <w:p w14:paraId="52CE9828" w14:textId="77777777" w:rsidR="0022627F" w:rsidRPr="00E73D53" w:rsidRDefault="0022627F">
                  <w:pPr>
                    <w:ind w:left="-57" w:right="-57"/>
                    <w:jc w:val="center"/>
                    <w:rPr>
                      <w:bCs/>
                      <w:szCs w:val="24"/>
                      <w:lang w:eastAsia="lt-LT"/>
                    </w:rPr>
                  </w:pPr>
                </w:p>
              </w:tc>
              <w:tc>
                <w:tcPr>
                  <w:tcW w:w="1134" w:type="dxa"/>
                  <w:shd w:val="pct10" w:color="auto" w:fill="auto"/>
                </w:tcPr>
                <w:p w14:paraId="5AB00C66" w14:textId="3B9E2AB8" w:rsidR="0022627F" w:rsidRPr="00E73D53" w:rsidRDefault="00A554A3">
                  <w:pPr>
                    <w:ind w:left="-57" w:right="-57"/>
                    <w:jc w:val="center"/>
                    <w:rPr>
                      <w:bCs/>
                      <w:szCs w:val="24"/>
                      <w:lang w:eastAsia="lt-LT"/>
                    </w:rPr>
                  </w:pPr>
                  <w:r w:rsidRPr="00A554A3">
                    <w:rPr>
                      <w:bCs/>
                      <w:szCs w:val="24"/>
                      <w:highlight w:val="magenta"/>
                      <w:lang w:eastAsia="lt-LT"/>
                    </w:rPr>
                    <w:t>86</w:t>
                  </w:r>
                </w:p>
              </w:tc>
              <w:tc>
                <w:tcPr>
                  <w:tcW w:w="2693" w:type="dxa"/>
                  <w:shd w:val="clear" w:color="auto" w:fill="auto"/>
                </w:tcPr>
                <w:p w14:paraId="2ED8850A" w14:textId="6E2969A0" w:rsidR="0022627F" w:rsidRPr="00E73D53" w:rsidRDefault="0022627F">
                  <w:pPr>
                    <w:ind w:left="-57" w:right="-57"/>
                    <w:jc w:val="center"/>
                    <w:rPr>
                      <w:bCs/>
                      <w:szCs w:val="24"/>
                      <w:lang w:eastAsia="lt-LT"/>
                    </w:rPr>
                  </w:pPr>
                </w:p>
              </w:tc>
              <w:tc>
                <w:tcPr>
                  <w:tcW w:w="1276" w:type="dxa"/>
                  <w:shd w:val="clear" w:color="auto" w:fill="auto"/>
                </w:tcPr>
                <w:p w14:paraId="43749E42" w14:textId="7A7ED11E" w:rsidR="0022627F" w:rsidRPr="00E73D53" w:rsidRDefault="0022627F">
                  <w:pPr>
                    <w:ind w:left="-57" w:right="-57"/>
                    <w:jc w:val="center"/>
                    <w:rPr>
                      <w:bCs/>
                      <w:szCs w:val="24"/>
                      <w:lang w:eastAsia="lt-LT"/>
                    </w:rPr>
                  </w:pPr>
                </w:p>
              </w:tc>
              <w:tc>
                <w:tcPr>
                  <w:tcW w:w="1418" w:type="dxa"/>
                  <w:shd w:val="clear" w:color="auto" w:fill="auto"/>
                </w:tcPr>
                <w:p w14:paraId="6BE82AB5" w14:textId="594656DA" w:rsidR="0022627F" w:rsidRPr="00E73D53" w:rsidRDefault="0022627F">
                  <w:pPr>
                    <w:ind w:left="-57" w:right="-57"/>
                    <w:jc w:val="center"/>
                    <w:rPr>
                      <w:bCs/>
                      <w:szCs w:val="24"/>
                      <w:lang w:eastAsia="lt-LT"/>
                    </w:rPr>
                  </w:pPr>
                </w:p>
              </w:tc>
              <w:tc>
                <w:tcPr>
                  <w:tcW w:w="1417" w:type="dxa"/>
                  <w:shd w:val="clear" w:color="auto" w:fill="auto"/>
                </w:tcPr>
                <w:p w14:paraId="44BB4EB3" w14:textId="523BC01F" w:rsidR="0022627F" w:rsidRPr="00E73D53" w:rsidRDefault="0022627F">
                  <w:pPr>
                    <w:ind w:left="-57" w:right="-57"/>
                    <w:jc w:val="center"/>
                    <w:rPr>
                      <w:bCs/>
                      <w:szCs w:val="24"/>
                      <w:lang w:eastAsia="lt-LT"/>
                    </w:rPr>
                  </w:pPr>
                </w:p>
              </w:tc>
              <w:tc>
                <w:tcPr>
                  <w:tcW w:w="992" w:type="dxa"/>
                  <w:shd w:val="clear" w:color="auto" w:fill="auto"/>
                </w:tcPr>
                <w:p w14:paraId="4E66C914" w14:textId="0DC17896" w:rsidR="0022627F" w:rsidRPr="00E73D53" w:rsidRDefault="0022627F">
                  <w:pPr>
                    <w:ind w:left="-57" w:right="-57"/>
                    <w:jc w:val="center"/>
                    <w:rPr>
                      <w:bCs/>
                      <w:szCs w:val="24"/>
                      <w:lang w:eastAsia="lt-LT"/>
                    </w:rPr>
                  </w:pPr>
                </w:p>
              </w:tc>
              <w:tc>
                <w:tcPr>
                  <w:tcW w:w="1134" w:type="dxa"/>
                  <w:shd w:val="pct10" w:color="auto" w:fill="auto"/>
                </w:tcPr>
                <w:p w14:paraId="583CDD0E" w14:textId="461CE05C" w:rsidR="0022627F" w:rsidRPr="00E73D53" w:rsidRDefault="00A554A3">
                  <w:pPr>
                    <w:ind w:left="-57" w:right="-57"/>
                    <w:jc w:val="center"/>
                    <w:rPr>
                      <w:bCs/>
                      <w:szCs w:val="24"/>
                      <w:lang w:eastAsia="lt-LT"/>
                    </w:rPr>
                  </w:pPr>
                  <w:r w:rsidRPr="00A554A3">
                    <w:rPr>
                      <w:bCs/>
                      <w:szCs w:val="24"/>
                      <w:highlight w:val="magenta"/>
                      <w:lang w:eastAsia="lt-LT"/>
                    </w:rPr>
                    <w:t>16</w:t>
                  </w:r>
                </w:p>
              </w:tc>
              <w:tc>
                <w:tcPr>
                  <w:tcW w:w="1134" w:type="dxa"/>
                  <w:shd w:val="clear" w:color="auto" w:fill="auto"/>
                  <w:vAlign w:val="center"/>
                </w:tcPr>
                <w:p w14:paraId="31F9454B" w14:textId="55C8EE04" w:rsidR="0022627F" w:rsidRPr="00E73D53" w:rsidRDefault="0022627F">
                  <w:pPr>
                    <w:ind w:left="-57" w:right="-57"/>
                    <w:jc w:val="center"/>
                    <w:rPr>
                      <w:bCs/>
                      <w:szCs w:val="24"/>
                      <w:lang w:eastAsia="lt-LT"/>
                    </w:rPr>
                  </w:pPr>
                </w:p>
              </w:tc>
            </w:tr>
            <w:tr w:rsidR="0022627F" w14:paraId="593D1E8E" w14:textId="77777777">
              <w:trPr>
                <w:trHeight w:val="300"/>
              </w:trPr>
              <w:tc>
                <w:tcPr>
                  <w:tcW w:w="1266" w:type="dxa"/>
                  <w:shd w:val="clear" w:color="auto" w:fill="auto"/>
                </w:tcPr>
                <w:p w14:paraId="1C93BF50" w14:textId="64E52A7A" w:rsidR="0022627F" w:rsidRDefault="0022627F">
                  <w:pPr>
                    <w:ind w:left="-57" w:right="-57"/>
                    <w:jc w:val="center"/>
                    <w:rPr>
                      <w:bCs/>
                      <w:i/>
                      <w:sz w:val="20"/>
                      <w:lang w:eastAsia="lt-LT"/>
                    </w:rPr>
                  </w:pPr>
                </w:p>
              </w:tc>
              <w:tc>
                <w:tcPr>
                  <w:tcW w:w="2268" w:type="dxa"/>
                  <w:shd w:val="clear" w:color="auto" w:fill="auto"/>
                </w:tcPr>
                <w:p w14:paraId="7EFCBAC7" w14:textId="77777777" w:rsidR="0022627F" w:rsidRDefault="0022627F">
                  <w:pPr>
                    <w:ind w:left="-57" w:right="-57"/>
                    <w:jc w:val="center"/>
                    <w:rPr>
                      <w:i/>
                      <w:iCs/>
                      <w:sz w:val="20"/>
                      <w:lang w:eastAsia="lt-LT"/>
                    </w:rPr>
                  </w:pPr>
                </w:p>
              </w:tc>
              <w:tc>
                <w:tcPr>
                  <w:tcW w:w="1134" w:type="dxa"/>
                </w:tcPr>
                <w:p w14:paraId="40967042" w14:textId="1A6E5F5D" w:rsidR="0022627F" w:rsidRDefault="0022627F">
                  <w:pPr>
                    <w:ind w:left="-57" w:right="-57"/>
                    <w:jc w:val="center"/>
                    <w:rPr>
                      <w:bCs/>
                      <w:i/>
                      <w:sz w:val="20"/>
                      <w:lang w:eastAsia="lt-LT"/>
                    </w:rPr>
                  </w:pPr>
                </w:p>
              </w:tc>
              <w:tc>
                <w:tcPr>
                  <w:tcW w:w="2693" w:type="dxa"/>
                  <w:shd w:val="clear" w:color="auto" w:fill="auto"/>
                </w:tcPr>
                <w:p w14:paraId="258F8851" w14:textId="77777777" w:rsidR="0022627F" w:rsidRDefault="0022627F">
                  <w:pPr>
                    <w:ind w:left="-57" w:right="-57"/>
                    <w:jc w:val="center"/>
                    <w:rPr>
                      <w:i/>
                      <w:iCs/>
                      <w:sz w:val="20"/>
                      <w:lang w:eastAsia="lt-LT"/>
                    </w:rPr>
                  </w:pPr>
                </w:p>
              </w:tc>
              <w:tc>
                <w:tcPr>
                  <w:tcW w:w="1276" w:type="dxa"/>
                  <w:shd w:val="clear" w:color="auto" w:fill="auto"/>
                </w:tcPr>
                <w:p w14:paraId="78BA3553" w14:textId="7016231F" w:rsidR="0022627F" w:rsidRDefault="0022627F">
                  <w:pPr>
                    <w:ind w:left="-57" w:right="-57"/>
                    <w:jc w:val="center"/>
                    <w:rPr>
                      <w:i/>
                      <w:iCs/>
                      <w:sz w:val="20"/>
                      <w:lang w:eastAsia="lt-LT"/>
                    </w:rPr>
                  </w:pPr>
                </w:p>
              </w:tc>
              <w:tc>
                <w:tcPr>
                  <w:tcW w:w="1418" w:type="dxa"/>
                  <w:shd w:val="clear" w:color="auto" w:fill="auto"/>
                </w:tcPr>
                <w:p w14:paraId="56F49FF0" w14:textId="34335E55" w:rsidR="0022627F" w:rsidRDefault="0022627F">
                  <w:pPr>
                    <w:ind w:left="-57" w:right="-57"/>
                    <w:jc w:val="center"/>
                    <w:rPr>
                      <w:i/>
                      <w:sz w:val="20"/>
                    </w:rPr>
                  </w:pPr>
                </w:p>
              </w:tc>
              <w:tc>
                <w:tcPr>
                  <w:tcW w:w="1417" w:type="dxa"/>
                  <w:shd w:val="clear" w:color="auto" w:fill="auto"/>
                </w:tcPr>
                <w:p w14:paraId="1AEA0D86" w14:textId="500F6790" w:rsidR="0022627F" w:rsidRDefault="0022627F">
                  <w:pPr>
                    <w:ind w:left="-57" w:right="-57"/>
                    <w:jc w:val="center"/>
                    <w:rPr>
                      <w:i/>
                      <w:iCs/>
                      <w:sz w:val="20"/>
                      <w:lang w:eastAsia="lt-LT"/>
                    </w:rPr>
                  </w:pPr>
                </w:p>
              </w:tc>
              <w:tc>
                <w:tcPr>
                  <w:tcW w:w="992" w:type="dxa"/>
                  <w:shd w:val="clear" w:color="auto" w:fill="auto"/>
                </w:tcPr>
                <w:p w14:paraId="777565C1" w14:textId="028DFEFC" w:rsidR="0022627F" w:rsidRDefault="0022627F">
                  <w:pPr>
                    <w:ind w:left="-57" w:right="-57"/>
                    <w:jc w:val="center"/>
                    <w:rPr>
                      <w:i/>
                      <w:iCs/>
                      <w:sz w:val="20"/>
                      <w:lang w:eastAsia="lt-LT"/>
                    </w:rPr>
                  </w:pPr>
                </w:p>
              </w:tc>
              <w:tc>
                <w:tcPr>
                  <w:tcW w:w="1134" w:type="dxa"/>
                  <w:shd w:val="clear" w:color="auto" w:fill="auto"/>
                </w:tcPr>
                <w:p w14:paraId="05638F61" w14:textId="2530D27C" w:rsidR="0022627F" w:rsidRDefault="0022627F">
                  <w:pPr>
                    <w:ind w:left="-100" w:right="-105"/>
                    <w:jc w:val="center"/>
                    <w:rPr>
                      <w:bCs/>
                      <w:i/>
                      <w:sz w:val="20"/>
                      <w:lang w:eastAsia="lt-LT"/>
                    </w:rPr>
                  </w:pPr>
                </w:p>
              </w:tc>
              <w:tc>
                <w:tcPr>
                  <w:tcW w:w="1134" w:type="dxa"/>
                  <w:shd w:val="clear" w:color="auto" w:fill="auto"/>
                </w:tcPr>
                <w:p w14:paraId="6BB35126" w14:textId="77777777" w:rsidR="0022627F" w:rsidRDefault="0022627F">
                  <w:pPr>
                    <w:ind w:left="-57" w:right="-57"/>
                    <w:jc w:val="center"/>
                    <w:rPr>
                      <w:i/>
                      <w:iCs/>
                      <w:sz w:val="20"/>
                      <w:lang w:eastAsia="lt-LT"/>
                    </w:rPr>
                  </w:pPr>
                </w:p>
              </w:tc>
            </w:tr>
          </w:tbl>
          <w:p w14:paraId="18CA2241" w14:textId="77777777" w:rsidR="0022627F" w:rsidRDefault="0022627F">
            <w:pPr>
              <w:jc w:val="both"/>
              <w:rPr>
                <w:rFonts w:eastAsia="Calibri"/>
                <w:sz w:val="22"/>
                <w:szCs w:val="22"/>
              </w:rPr>
            </w:pPr>
          </w:p>
        </w:tc>
      </w:tr>
      <w:tr w:rsidR="0022627F" w14:paraId="474E67C9" w14:textId="77777777">
        <w:trPr>
          <w:trHeight w:val="412"/>
        </w:trPr>
        <w:tc>
          <w:tcPr>
            <w:tcW w:w="817" w:type="dxa"/>
            <w:shd w:val="clear" w:color="auto" w:fill="F2F2F2" w:themeFill="background1" w:themeFillShade="F2"/>
          </w:tcPr>
          <w:p w14:paraId="55BAEF50" w14:textId="77777777" w:rsidR="0022627F" w:rsidRDefault="00510F64">
            <w:pPr>
              <w:jc w:val="both"/>
              <w:rPr>
                <w:rFonts w:eastAsia="Calibri"/>
                <w:sz w:val="22"/>
                <w:szCs w:val="22"/>
              </w:rPr>
            </w:pPr>
            <w:r>
              <w:rPr>
                <w:rFonts w:eastAsia="Calibri"/>
                <w:sz w:val="22"/>
                <w:szCs w:val="22"/>
              </w:rPr>
              <w:t>3.3.</w:t>
            </w:r>
          </w:p>
        </w:tc>
        <w:tc>
          <w:tcPr>
            <w:tcW w:w="14033" w:type="dxa"/>
            <w:shd w:val="clear" w:color="auto" w:fill="F2F2F2" w:themeFill="background1" w:themeFillShade="F2"/>
          </w:tcPr>
          <w:p w14:paraId="7F7BB151" w14:textId="77777777" w:rsidR="0022627F" w:rsidRDefault="00510F64">
            <w:pPr>
              <w:rPr>
                <w:rFonts w:eastAsia="Calibri"/>
                <w:sz w:val="22"/>
                <w:szCs w:val="22"/>
              </w:rPr>
            </w:pPr>
            <w:r>
              <w:rPr>
                <w:rFonts w:eastAsia="Calibri"/>
                <w:sz w:val="22"/>
                <w:szCs w:val="22"/>
              </w:rPr>
              <w:t xml:space="preserve">Teritorija, kuriai tenka didžioji dalis projekto lėšų </w:t>
            </w:r>
            <w:r>
              <w:rPr>
                <w:i/>
                <w:sz w:val="22"/>
                <w:szCs w:val="22"/>
              </w:rPr>
              <w:t>(didžiausia projekto lėšų dalis skaičiuojama pagal skiriamų lėšų dydį).</w:t>
            </w:r>
          </w:p>
        </w:tc>
      </w:tr>
      <w:tr w:rsidR="0022627F" w14:paraId="69752E5A" w14:textId="77777777">
        <w:trPr>
          <w:trHeight w:val="556"/>
        </w:trPr>
        <w:tc>
          <w:tcPr>
            <w:tcW w:w="14850" w:type="dxa"/>
            <w:gridSpan w:val="2"/>
            <w:shd w:val="clear" w:color="auto" w:fill="FFFFFF" w:themeFill="background1"/>
          </w:tcPr>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10490"/>
            </w:tblGrid>
            <w:tr w:rsidR="0022627F" w14:paraId="587813CD" w14:textId="77777777">
              <w:tc>
                <w:tcPr>
                  <w:tcW w:w="1838" w:type="dxa"/>
                  <w:shd w:val="clear" w:color="auto" w:fill="E0E0E0"/>
                </w:tcPr>
                <w:p w14:paraId="25F0717F" w14:textId="77777777" w:rsidR="0022627F" w:rsidRDefault="00510F64">
                  <w:pPr>
                    <w:jc w:val="center"/>
                    <w:rPr>
                      <w:b/>
                      <w:bCs/>
                      <w:sz w:val="22"/>
                      <w:szCs w:val="22"/>
                    </w:rPr>
                  </w:pPr>
                  <w:r>
                    <w:rPr>
                      <w:b/>
                      <w:bCs/>
                      <w:sz w:val="22"/>
                      <w:szCs w:val="22"/>
                    </w:rPr>
                    <w:t>Regionas</w:t>
                  </w:r>
                </w:p>
              </w:tc>
              <w:tc>
                <w:tcPr>
                  <w:tcW w:w="2126" w:type="dxa"/>
                  <w:shd w:val="clear" w:color="auto" w:fill="E0E0E0"/>
                </w:tcPr>
                <w:p w14:paraId="143EE90F" w14:textId="77777777" w:rsidR="0022627F" w:rsidRDefault="00510F64">
                  <w:pPr>
                    <w:jc w:val="center"/>
                    <w:rPr>
                      <w:b/>
                      <w:bCs/>
                      <w:sz w:val="22"/>
                      <w:szCs w:val="22"/>
                    </w:rPr>
                  </w:pPr>
                  <w:r>
                    <w:rPr>
                      <w:b/>
                      <w:bCs/>
                      <w:sz w:val="22"/>
                      <w:szCs w:val="22"/>
                    </w:rPr>
                    <w:t>Apskritis</w:t>
                  </w:r>
                </w:p>
              </w:tc>
              <w:tc>
                <w:tcPr>
                  <w:tcW w:w="10490" w:type="dxa"/>
                  <w:shd w:val="clear" w:color="auto" w:fill="E0E0E0"/>
                </w:tcPr>
                <w:p w14:paraId="4C7FA8B5" w14:textId="77777777" w:rsidR="0022627F" w:rsidRDefault="00510F64">
                  <w:pPr>
                    <w:jc w:val="center"/>
                    <w:rPr>
                      <w:b/>
                      <w:bCs/>
                      <w:sz w:val="22"/>
                      <w:szCs w:val="22"/>
                    </w:rPr>
                  </w:pPr>
                  <w:r>
                    <w:rPr>
                      <w:b/>
                      <w:bCs/>
                      <w:sz w:val="22"/>
                      <w:szCs w:val="22"/>
                    </w:rPr>
                    <w:t>Savivaldybė</w:t>
                  </w:r>
                </w:p>
              </w:tc>
            </w:tr>
            <w:tr w:rsidR="0022627F" w14:paraId="5A63B556" w14:textId="77777777">
              <w:tc>
                <w:tcPr>
                  <w:tcW w:w="1838" w:type="dxa"/>
                </w:tcPr>
                <w:p w14:paraId="119C7678" w14:textId="77777777" w:rsidR="0022627F" w:rsidRDefault="00510F64">
                  <w:pPr>
                    <w:rPr>
                      <w:bCs/>
                      <w:i/>
                      <w:sz w:val="20"/>
                    </w:rPr>
                  </w:pPr>
                  <w:r>
                    <w:rPr>
                      <w:bCs/>
                      <w:i/>
                      <w:sz w:val="20"/>
                    </w:rPr>
                    <w:t>Nurodomas regionas, kuriam bus priskiriamas projektas, pasirenkant iš variantų:</w:t>
                  </w:r>
                </w:p>
                <w:p w14:paraId="3A7988A6" w14:textId="77777777" w:rsidR="0022627F" w:rsidRDefault="00510F64">
                  <w:pPr>
                    <w:tabs>
                      <w:tab w:val="left" w:pos="240"/>
                    </w:tabs>
                    <w:ind w:left="720" w:hanging="691"/>
                    <w:rPr>
                      <w:bCs/>
                      <w:i/>
                      <w:sz w:val="20"/>
                    </w:rPr>
                  </w:pPr>
                  <w:r>
                    <w:rPr>
                      <w:bCs/>
                      <w:sz w:val="20"/>
                    </w:rPr>
                    <w:t>-</w:t>
                  </w:r>
                  <w:r>
                    <w:rPr>
                      <w:bCs/>
                      <w:sz w:val="20"/>
                    </w:rPr>
                    <w:tab/>
                  </w:r>
                  <w:r>
                    <w:rPr>
                      <w:rFonts w:ascii="MS Gothic" w:eastAsia="MS Gothic" w:hAnsi="MS Gothic"/>
                      <w:color w:val="000000"/>
                      <w:sz w:val="22"/>
                      <w:szCs w:val="22"/>
                      <w:bdr w:val="none" w:sz="0" w:space="0" w:color="auto" w:frame="1"/>
                    </w:rPr>
                    <w:t xml:space="preserve">☐ </w:t>
                  </w:r>
                  <w:r>
                    <w:rPr>
                      <w:bCs/>
                      <w:i/>
                      <w:sz w:val="20"/>
                    </w:rPr>
                    <w:t>Sostinė,</w:t>
                  </w:r>
                </w:p>
                <w:p w14:paraId="637C24D7" w14:textId="77777777" w:rsidR="0022627F" w:rsidRDefault="00510F64">
                  <w:pPr>
                    <w:tabs>
                      <w:tab w:val="left" w:pos="240"/>
                    </w:tabs>
                    <w:ind w:firstLine="29"/>
                    <w:rPr>
                      <w:bCs/>
                      <w:i/>
                      <w:sz w:val="20"/>
                    </w:rPr>
                  </w:pPr>
                  <w:r>
                    <w:rPr>
                      <w:bCs/>
                      <w:sz w:val="20"/>
                    </w:rPr>
                    <w:t>-</w:t>
                  </w:r>
                  <w:r>
                    <w:rPr>
                      <w:bCs/>
                      <w:sz w:val="20"/>
                    </w:rPr>
                    <w:tab/>
                  </w:r>
                  <w:r>
                    <w:rPr>
                      <w:rFonts w:ascii="MS Gothic" w:eastAsia="MS Gothic" w:hAnsi="MS Gothic"/>
                      <w:color w:val="000000"/>
                      <w:sz w:val="22"/>
                      <w:szCs w:val="22"/>
                      <w:bdr w:val="none" w:sz="0" w:space="0" w:color="auto" w:frame="1"/>
                    </w:rPr>
                    <w:t>☐</w:t>
                  </w:r>
                  <w:r w:rsidRPr="000B7D09">
                    <w:rPr>
                      <w:bCs/>
                      <w:i/>
                      <w:sz w:val="20"/>
                      <w:highlight w:val="yellow"/>
                    </w:rPr>
                    <w:t>Vidurio ir vakarų Lietuva.</w:t>
                  </w:r>
                </w:p>
                <w:p w14:paraId="2C9E3276" w14:textId="77777777" w:rsidR="0022627F" w:rsidRDefault="00510F64">
                  <w:pPr>
                    <w:tabs>
                      <w:tab w:val="left" w:pos="240"/>
                    </w:tabs>
                    <w:ind w:left="-6"/>
                    <w:rPr>
                      <w:bCs/>
                      <w:i/>
                      <w:sz w:val="20"/>
                    </w:rPr>
                  </w:pPr>
                  <w:r>
                    <w:rPr>
                      <w:bCs/>
                      <w:sz w:val="20"/>
                    </w:rPr>
                    <w:t>-</w:t>
                  </w:r>
                  <w:r>
                    <w:rPr>
                      <w:bCs/>
                      <w:sz w:val="20"/>
                    </w:rPr>
                    <w:tab/>
                  </w:r>
                  <w:r>
                    <w:rPr>
                      <w:rFonts w:ascii="MS Gothic" w:eastAsia="MS Gothic" w:hAnsi="MS Gothic"/>
                      <w:color w:val="000000"/>
                      <w:sz w:val="22"/>
                      <w:szCs w:val="22"/>
                      <w:bdr w:val="none" w:sz="0" w:space="0" w:color="auto" w:frame="1"/>
                    </w:rPr>
                    <w:t>☐</w:t>
                  </w:r>
                  <w:r>
                    <w:rPr>
                      <w:bCs/>
                      <w:i/>
                      <w:sz w:val="20"/>
                    </w:rPr>
                    <w:t>Netaikoma.</w:t>
                  </w:r>
                </w:p>
                <w:p w14:paraId="4C0290FD" w14:textId="77777777" w:rsidR="0022627F" w:rsidRDefault="0022627F">
                  <w:pPr>
                    <w:tabs>
                      <w:tab w:val="left" w:pos="240"/>
                    </w:tabs>
                    <w:ind w:left="-6"/>
                    <w:rPr>
                      <w:bCs/>
                      <w:i/>
                      <w:sz w:val="20"/>
                    </w:rPr>
                  </w:pPr>
                </w:p>
                <w:p w14:paraId="198115A0" w14:textId="77777777" w:rsidR="0022627F" w:rsidRDefault="00510F64">
                  <w:pPr>
                    <w:spacing w:line="259" w:lineRule="auto"/>
                    <w:rPr>
                      <w:bCs/>
                      <w:i/>
                      <w:iCs/>
                      <w:color w:val="000000"/>
                      <w:sz w:val="20"/>
                    </w:rPr>
                  </w:pPr>
                  <w:r>
                    <w:rPr>
                      <w:i/>
                      <w:sz w:val="20"/>
                    </w:rPr>
                    <w:t xml:space="preserve">Nurodyti privaloma. Jei projektas finansuo-jamas iš Ekonomikos gaivinimo ir atsparumo didinimo </w:t>
                  </w:r>
                  <w:r>
                    <w:rPr>
                      <w:i/>
                      <w:sz w:val="20"/>
                    </w:rPr>
                    <w:lastRenderedPageBreak/>
                    <w:t>priemonės</w:t>
                  </w:r>
                  <w:r>
                    <w:rPr>
                      <w:bCs/>
                      <w:i/>
                      <w:iCs/>
                      <w:color w:val="000000"/>
                      <w:sz w:val="20"/>
                    </w:rPr>
                    <w:t xml:space="preserve">, </w:t>
                  </w:r>
                  <w:r>
                    <w:rPr>
                      <w:bCs/>
                      <w:i/>
                      <w:iCs/>
                      <w:sz w:val="20"/>
                    </w:rPr>
                    <w:t>Sanglaudos fondo ir TPF lėšų,</w:t>
                  </w:r>
                  <w:r>
                    <w:rPr>
                      <w:bCs/>
                      <w:i/>
                      <w:iCs/>
                      <w:color w:val="000000"/>
                      <w:sz w:val="20"/>
                    </w:rPr>
                    <w:t xml:space="preserve"> žymima „Netaikoma“. </w:t>
                  </w:r>
                </w:p>
                <w:p w14:paraId="08275B31" w14:textId="77777777" w:rsidR="0022627F" w:rsidRDefault="0022627F">
                  <w:pPr>
                    <w:rPr>
                      <w:sz w:val="14"/>
                      <w:szCs w:val="14"/>
                    </w:rPr>
                  </w:pPr>
                </w:p>
                <w:p w14:paraId="68E225E3" w14:textId="77777777" w:rsidR="0022627F" w:rsidRDefault="0022627F">
                  <w:pPr>
                    <w:rPr>
                      <w:i/>
                      <w:sz w:val="20"/>
                    </w:rPr>
                  </w:pPr>
                </w:p>
              </w:tc>
              <w:tc>
                <w:tcPr>
                  <w:tcW w:w="2126" w:type="dxa"/>
                </w:tcPr>
                <w:p w14:paraId="5FB4B81F" w14:textId="6414F3E7" w:rsidR="0022627F" w:rsidRDefault="00505F66">
                  <w:pPr>
                    <w:widowControl w:val="0"/>
                    <w:rPr>
                      <w:sz w:val="20"/>
                    </w:rPr>
                  </w:pPr>
                  <w:r w:rsidRPr="00505F66">
                    <w:rPr>
                      <w:i/>
                      <w:sz w:val="20"/>
                      <w:highlight w:val="yellow"/>
                    </w:rPr>
                    <w:lastRenderedPageBreak/>
                    <w:t>Telšių</w:t>
                  </w:r>
                </w:p>
              </w:tc>
              <w:tc>
                <w:tcPr>
                  <w:tcW w:w="10490" w:type="dxa"/>
                </w:tcPr>
                <w:p w14:paraId="3308699C" w14:textId="77777777" w:rsidR="0022627F" w:rsidRDefault="00510F64">
                  <w:pPr>
                    <w:widowControl w:val="0"/>
                    <w:shd w:val="clear" w:color="auto" w:fill="FFFFFF"/>
                    <w:jc w:val="both"/>
                    <w:rPr>
                      <w:i/>
                      <w:sz w:val="20"/>
                    </w:rPr>
                  </w:pPr>
                  <w:r>
                    <w:rPr>
                      <w:i/>
                      <w:sz w:val="20"/>
                    </w:rPr>
                    <w:t>Jei projektas vykdomas visos Lietuvos mastu, nurodžius „visos apskritys“, pažymimos visos toliau nurodytos savivaldybės ir 3.4 papunktis nepildomas.</w:t>
                  </w:r>
                </w:p>
                <w:p w14:paraId="64C8522C" w14:textId="77777777" w:rsidR="0022627F" w:rsidRDefault="0022627F">
                  <w:pPr>
                    <w:widowControl w:val="0"/>
                    <w:shd w:val="clear" w:color="auto" w:fill="FFFFFF"/>
                    <w:jc w:val="both"/>
                    <w:rPr>
                      <w:i/>
                      <w:sz w:val="20"/>
                    </w:rPr>
                  </w:pPr>
                </w:p>
                <w:tbl>
                  <w:tblPr>
                    <w:tblW w:w="10255" w:type="dxa"/>
                    <w:tblLayout w:type="fixed"/>
                    <w:tblLook w:val="04A0" w:firstRow="1" w:lastRow="0" w:firstColumn="1" w:lastColumn="0" w:noHBand="0" w:noVBand="1"/>
                  </w:tblPr>
                  <w:tblGrid>
                    <w:gridCol w:w="2444"/>
                    <w:gridCol w:w="2417"/>
                    <w:gridCol w:w="2389"/>
                    <w:gridCol w:w="3005"/>
                  </w:tblGrid>
                  <w:tr w:rsidR="0022627F" w14:paraId="6D8862AD" w14:textId="77777777">
                    <w:tc>
                      <w:tcPr>
                        <w:tcW w:w="2444" w:type="dxa"/>
                      </w:tcPr>
                      <w:p w14:paraId="74054D4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Akmenės rajono</w:t>
                        </w:r>
                      </w:p>
                      <w:p w14:paraId="0A72A13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 xml:space="preserve">Alytaus miesto </w:t>
                        </w:r>
                      </w:p>
                      <w:p w14:paraId="6A9EAD2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Alytaus rajono</w:t>
                        </w:r>
                      </w:p>
                      <w:p w14:paraId="64651DD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Anykščių rajono</w:t>
                        </w:r>
                      </w:p>
                      <w:p w14:paraId="163679D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Birštono</w:t>
                        </w:r>
                      </w:p>
                      <w:p w14:paraId="42EC80C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Biržų rajono</w:t>
                        </w:r>
                      </w:p>
                      <w:p w14:paraId="06140B3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Druskininkų</w:t>
                        </w:r>
                      </w:p>
                      <w:p w14:paraId="49FED8B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Elektrėnų</w:t>
                        </w:r>
                      </w:p>
                      <w:p w14:paraId="50CC532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Ignalinos rajono</w:t>
                        </w:r>
                      </w:p>
                      <w:p w14:paraId="499F9A6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Jonavos rajono</w:t>
                        </w:r>
                      </w:p>
                      <w:p w14:paraId="0AF3059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Joniškio rajono</w:t>
                        </w:r>
                      </w:p>
                      <w:p w14:paraId="282B013F"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rPr>
                          <w:t>Jurbarko rajono</w:t>
                        </w:r>
                      </w:p>
                      <w:p w14:paraId="14DBA3F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Kaišiadorių rajono</w:t>
                        </w:r>
                      </w:p>
                      <w:p w14:paraId="492EA2B5"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Kalvarijos</w:t>
                        </w:r>
                      </w:p>
                      <w:p w14:paraId="1D24E16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miesto</w:t>
                        </w:r>
                      </w:p>
                      <w:p w14:paraId="2AE72819" w14:textId="77777777" w:rsidR="0022627F" w:rsidRDefault="0022627F">
                        <w:pPr>
                          <w:rPr>
                            <w:sz w:val="20"/>
                          </w:rPr>
                        </w:pPr>
                      </w:p>
                    </w:tc>
                    <w:tc>
                      <w:tcPr>
                        <w:tcW w:w="2417" w:type="dxa"/>
                      </w:tcPr>
                      <w:p w14:paraId="00FA031B"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Kauno rajono</w:t>
                        </w:r>
                      </w:p>
                      <w:p w14:paraId="1255C2E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Kazlų Rūdos</w:t>
                        </w:r>
                      </w:p>
                      <w:p w14:paraId="7F2201A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Kėdainių rajono</w:t>
                        </w:r>
                      </w:p>
                      <w:p w14:paraId="56A79B0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Kelmės rajono</w:t>
                        </w:r>
                      </w:p>
                      <w:p w14:paraId="76F28A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miesto</w:t>
                        </w:r>
                      </w:p>
                      <w:p w14:paraId="51BFA8E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rajono</w:t>
                        </w:r>
                      </w:p>
                      <w:p w14:paraId="40BE8DE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Kretingos rajono</w:t>
                        </w:r>
                      </w:p>
                      <w:p w14:paraId="6956289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Kupiškio rajono</w:t>
                        </w:r>
                      </w:p>
                      <w:p w14:paraId="2960DF2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Lazdijų rajono</w:t>
                        </w:r>
                      </w:p>
                      <w:p w14:paraId="045CFBD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Marijampolės</w:t>
                        </w:r>
                      </w:p>
                      <w:p w14:paraId="7E36FEF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Mažeikių rajono</w:t>
                        </w:r>
                      </w:p>
                      <w:p w14:paraId="1EE00D9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Molėtų rajono</w:t>
                        </w:r>
                      </w:p>
                      <w:p w14:paraId="14772FC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Neringos</w:t>
                        </w:r>
                      </w:p>
                      <w:p w14:paraId="3B6FD249"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Pagėgių</w:t>
                        </w:r>
                      </w:p>
                      <w:p w14:paraId="4BE305D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Pakruojo rajono</w:t>
                        </w:r>
                      </w:p>
                      <w:p w14:paraId="5F63382E" w14:textId="77777777" w:rsidR="0022627F" w:rsidRDefault="0022627F">
                        <w:pPr>
                          <w:rPr>
                            <w:sz w:val="20"/>
                          </w:rPr>
                        </w:pPr>
                      </w:p>
                    </w:tc>
                    <w:tc>
                      <w:tcPr>
                        <w:tcW w:w="2389" w:type="dxa"/>
                      </w:tcPr>
                      <w:p w14:paraId="7C6F3651"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Palangos miesto</w:t>
                        </w:r>
                      </w:p>
                      <w:p w14:paraId="5183BA0F" w14:textId="77777777" w:rsidR="0022627F" w:rsidRDefault="00510F64">
                        <w:pPr>
                          <w:ind w:right="508"/>
                          <w:rPr>
                            <w:sz w:val="20"/>
                          </w:rPr>
                        </w:pPr>
                        <w:r>
                          <w:rPr>
                            <w:rFonts w:ascii="MS Gothic" w:eastAsia="MS Gothic" w:hAnsi="MS Gothic"/>
                            <w:color w:val="000000"/>
                            <w:sz w:val="22"/>
                            <w:szCs w:val="22"/>
                            <w:bdr w:val="none" w:sz="0" w:space="0" w:color="auto" w:frame="1"/>
                          </w:rPr>
                          <w:t>☐</w:t>
                        </w:r>
                        <w:r>
                          <w:rPr>
                            <w:sz w:val="20"/>
                          </w:rPr>
                          <w:t>Panevėžio miesto</w:t>
                        </w:r>
                      </w:p>
                      <w:p w14:paraId="4585BC5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rajono</w:t>
                        </w:r>
                      </w:p>
                      <w:p w14:paraId="36986A1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Pasvalio rajono</w:t>
                        </w:r>
                      </w:p>
                      <w:p w14:paraId="1029FB0D"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highlight w:val="yellow"/>
                          </w:rPr>
                          <w:t>Plungės rajono</w:t>
                        </w:r>
                      </w:p>
                      <w:p w14:paraId="3590D24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Prienų rajono</w:t>
                        </w:r>
                      </w:p>
                      <w:p w14:paraId="0FDFBC3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Radviliškio rajono</w:t>
                        </w:r>
                      </w:p>
                      <w:p w14:paraId="1545772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Raseinių rajono</w:t>
                        </w:r>
                      </w:p>
                      <w:p w14:paraId="24FA05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Rietavo</w:t>
                        </w:r>
                      </w:p>
                      <w:p w14:paraId="26B912F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Rokiškio rajono</w:t>
                        </w:r>
                      </w:p>
                      <w:p w14:paraId="251897D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Skuodo rajono</w:t>
                        </w:r>
                      </w:p>
                      <w:p w14:paraId="3B87043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Šakių rajono</w:t>
                        </w:r>
                      </w:p>
                      <w:p w14:paraId="45B90F9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Šalčininkų rajono</w:t>
                        </w:r>
                      </w:p>
                      <w:p w14:paraId="6797DF62"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Šiaulių miesto</w:t>
                        </w:r>
                      </w:p>
                      <w:p w14:paraId="4861900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rajono</w:t>
                        </w:r>
                      </w:p>
                      <w:p w14:paraId="61DF9683" w14:textId="77777777" w:rsidR="0022627F" w:rsidRDefault="0022627F">
                        <w:pPr>
                          <w:jc w:val="both"/>
                          <w:rPr>
                            <w:sz w:val="20"/>
                          </w:rPr>
                        </w:pPr>
                      </w:p>
                    </w:tc>
                    <w:tc>
                      <w:tcPr>
                        <w:tcW w:w="3005" w:type="dxa"/>
                      </w:tcPr>
                      <w:p w14:paraId="599E1959"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Šilalės rajono</w:t>
                        </w:r>
                      </w:p>
                      <w:p w14:paraId="213F4B8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Šilutės rajono</w:t>
                        </w:r>
                      </w:p>
                      <w:p w14:paraId="1441CFA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Širvintų rajono</w:t>
                        </w:r>
                      </w:p>
                      <w:p w14:paraId="3BC8812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Švenčionių rajono</w:t>
                        </w:r>
                      </w:p>
                      <w:p w14:paraId="160E96B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Tauragės rajono</w:t>
                        </w:r>
                      </w:p>
                      <w:p w14:paraId="48B7FDF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Telšių rajono</w:t>
                        </w:r>
                      </w:p>
                      <w:p w14:paraId="559785C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Trakų rajono</w:t>
                        </w:r>
                      </w:p>
                      <w:p w14:paraId="30F456A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Ukmergės rajono</w:t>
                        </w:r>
                      </w:p>
                      <w:p w14:paraId="28ADD87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Utenos rajono</w:t>
                        </w:r>
                      </w:p>
                      <w:p w14:paraId="3056B1E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Varėnos rajono</w:t>
                        </w:r>
                      </w:p>
                      <w:p w14:paraId="08F41F9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Vilkaviškio rajono</w:t>
                        </w:r>
                      </w:p>
                      <w:p w14:paraId="186BFB6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miesto</w:t>
                        </w:r>
                      </w:p>
                      <w:p w14:paraId="019896A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rajono</w:t>
                        </w:r>
                      </w:p>
                      <w:p w14:paraId="55D95924"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Visagino miesto</w:t>
                        </w:r>
                      </w:p>
                      <w:p w14:paraId="0E3DA24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Zarasų rajono</w:t>
                        </w:r>
                      </w:p>
                    </w:tc>
                  </w:tr>
                </w:tbl>
                <w:p w14:paraId="068FEC2A" w14:textId="77777777" w:rsidR="0022627F" w:rsidRDefault="0022627F" w:rsidP="00505F66">
                  <w:pPr>
                    <w:widowControl w:val="0"/>
                    <w:shd w:val="clear" w:color="auto" w:fill="FFFFFF"/>
                    <w:jc w:val="both"/>
                    <w:rPr>
                      <w:i/>
                      <w:sz w:val="20"/>
                    </w:rPr>
                  </w:pPr>
                </w:p>
              </w:tc>
            </w:tr>
          </w:tbl>
          <w:p w14:paraId="3E309948" w14:textId="77777777" w:rsidR="0022627F" w:rsidRDefault="0022627F">
            <w:pPr>
              <w:jc w:val="both"/>
              <w:rPr>
                <w:rFonts w:eastAsia="Calibri"/>
                <w:i/>
                <w:sz w:val="22"/>
                <w:szCs w:val="22"/>
              </w:rPr>
            </w:pPr>
          </w:p>
        </w:tc>
      </w:tr>
      <w:tr w:rsidR="0022627F" w14:paraId="13D713CA" w14:textId="77777777">
        <w:tc>
          <w:tcPr>
            <w:tcW w:w="817" w:type="dxa"/>
            <w:shd w:val="clear" w:color="auto" w:fill="F2F2F2" w:themeFill="background1" w:themeFillShade="F2"/>
          </w:tcPr>
          <w:p w14:paraId="4F8032AC" w14:textId="77777777" w:rsidR="0022627F" w:rsidRDefault="00510F64">
            <w:pPr>
              <w:jc w:val="both"/>
              <w:rPr>
                <w:rFonts w:eastAsia="Calibri"/>
                <w:sz w:val="22"/>
                <w:szCs w:val="22"/>
              </w:rPr>
            </w:pPr>
            <w:r>
              <w:rPr>
                <w:rFonts w:eastAsia="Calibri"/>
                <w:sz w:val="22"/>
                <w:szCs w:val="22"/>
              </w:rPr>
              <w:lastRenderedPageBreak/>
              <w:t>3.4.</w:t>
            </w:r>
          </w:p>
        </w:tc>
        <w:tc>
          <w:tcPr>
            <w:tcW w:w="14033" w:type="dxa"/>
            <w:shd w:val="clear" w:color="auto" w:fill="F2F2F2" w:themeFill="background1" w:themeFillShade="F2"/>
          </w:tcPr>
          <w:p w14:paraId="0424D39E" w14:textId="77777777" w:rsidR="0022627F" w:rsidRDefault="00510F64">
            <w:pPr>
              <w:jc w:val="both"/>
              <w:rPr>
                <w:b/>
                <w:bCs/>
                <w:sz w:val="22"/>
                <w:szCs w:val="22"/>
              </w:rPr>
            </w:pPr>
            <w:r>
              <w:rPr>
                <w:rFonts w:eastAsia="Calibri"/>
                <w:sz w:val="22"/>
                <w:szCs w:val="22"/>
              </w:rPr>
              <w:t xml:space="preserve">Kita (-os) apskritis (-ys) ir savivaldybė (-ės), kuriai (-ioms) tenka dalis projekto lėšų </w:t>
            </w:r>
            <w:r>
              <w:rPr>
                <w:rFonts w:eastAsia="Calibri"/>
                <w:i/>
                <w:sz w:val="22"/>
                <w:szCs w:val="22"/>
              </w:rPr>
              <w:t>(šis papunktis nežymimas, jei projektas įgyvendinamas vienoje savivaldybėje)</w:t>
            </w:r>
          </w:p>
        </w:tc>
      </w:tr>
      <w:tr w:rsidR="0022627F" w14:paraId="0470364D" w14:textId="77777777">
        <w:trPr>
          <w:trHeight w:val="6794"/>
        </w:trPr>
        <w:tc>
          <w:tcPr>
            <w:tcW w:w="14850" w:type="dxa"/>
            <w:gridSpan w:val="2"/>
            <w:shd w:val="clear" w:color="auto" w:fill="FFFFFF" w:themeFill="background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222"/>
            </w:tblGrid>
            <w:tr w:rsidR="0022627F" w14:paraId="60F2A03E" w14:textId="77777777">
              <w:trPr>
                <w:trHeight w:val="557"/>
              </w:trPr>
              <w:tc>
                <w:tcPr>
                  <w:tcW w:w="1163" w:type="pct"/>
                  <w:shd w:val="clear" w:color="auto" w:fill="E0E0E0"/>
                </w:tcPr>
                <w:p w14:paraId="3D1EF97C" w14:textId="77777777" w:rsidR="0022627F" w:rsidRDefault="00510F64">
                  <w:pPr>
                    <w:rPr>
                      <w:b/>
                      <w:bCs/>
                      <w:sz w:val="22"/>
                      <w:szCs w:val="22"/>
                    </w:rPr>
                  </w:pPr>
                  <w:r>
                    <w:rPr>
                      <w:b/>
                      <w:bCs/>
                      <w:sz w:val="22"/>
                      <w:szCs w:val="22"/>
                    </w:rPr>
                    <w:t>Apskritis (-ys)</w:t>
                  </w:r>
                </w:p>
              </w:tc>
              <w:tc>
                <w:tcPr>
                  <w:tcW w:w="3837" w:type="pct"/>
                </w:tcPr>
                <w:p w14:paraId="6855E05D" w14:textId="77777777" w:rsidR="0022627F" w:rsidRDefault="00510F64">
                  <w:pPr>
                    <w:jc w:val="both"/>
                    <w:rPr>
                      <w:bCs/>
                      <w:i/>
                      <w:sz w:val="20"/>
                    </w:rPr>
                  </w:pPr>
                  <w:r>
                    <w:rPr>
                      <w:bCs/>
                      <w:i/>
                      <w:sz w:val="20"/>
                    </w:rPr>
                    <w:t xml:space="preserve">Nurodoma kita (-os) apskritis (-ys), kuriai (-ioms) tenka dalis projekto lėšų. Gal būti nurodyta daugiau nei viena apskritis. </w:t>
                  </w:r>
                </w:p>
                <w:p w14:paraId="418D3337" w14:textId="77777777" w:rsidR="0022627F" w:rsidRDefault="0022627F">
                  <w:pPr>
                    <w:jc w:val="both"/>
                    <w:rPr>
                      <w:bCs/>
                      <w:i/>
                      <w:sz w:val="20"/>
                    </w:rPr>
                  </w:pPr>
                </w:p>
              </w:tc>
            </w:tr>
            <w:tr w:rsidR="0022627F" w14:paraId="6B3A875B" w14:textId="77777777">
              <w:trPr>
                <w:trHeight w:val="5938"/>
              </w:trPr>
              <w:tc>
                <w:tcPr>
                  <w:tcW w:w="1163" w:type="pct"/>
                  <w:shd w:val="clear" w:color="auto" w:fill="E0E0E0"/>
                </w:tcPr>
                <w:p w14:paraId="56FA4D81" w14:textId="77777777" w:rsidR="0022627F" w:rsidRDefault="00510F64">
                  <w:pPr>
                    <w:rPr>
                      <w:b/>
                      <w:bCs/>
                      <w:i/>
                      <w:sz w:val="22"/>
                      <w:szCs w:val="22"/>
                    </w:rPr>
                  </w:pPr>
                  <w:r>
                    <w:rPr>
                      <w:b/>
                      <w:bCs/>
                      <w:sz w:val="22"/>
                      <w:szCs w:val="22"/>
                    </w:rPr>
                    <w:t>Savivaldybė (-ės):</w:t>
                  </w:r>
                </w:p>
              </w:tc>
              <w:tc>
                <w:tcPr>
                  <w:tcW w:w="3837" w:type="pct"/>
                </w:tcPr>
                <w:p w14:paraId="5B7C25AE" w14:textId="77777777" w:rsidR="0022627F" w:rsidRDefault="00510F64">
                  <w:pPr>
                    <w:jc w:val="both"/>
                    <w:rPr>
                      <w:bCs/>
                      <w:i/>
                      <w:sz w:val="20"/>
                    </w:rPr>
                  </w:pPr>
                  <w:r>
                    <w:rPr>
                      <w:bCs/>
                      <w:i/>
                      <w:sz w:val="20"/>
                    </w:rPr>
                    <w:t xml:space="preserve">Nurodoma kita (-os) savivaldybė (-ės), kuriai (-ioms) tenka dalis projekto lėšų. Gali būti nurodyta daugiau nei viena savivaldybė. </w:t>
                  </w:r>
                </w:p>
                <w:p w14:paraId="44BE598E" w14:textId="77777777" w:rsidR="0022627F" w:rsidRDefault="0022627F">
                  <w:pPr>
                    <w:rPr>
                      <w:strike/>
                      <w:sz w:val="20"/>
                    </w:rPr>
                  </w:pPr>
                </w:p>
                <w:tbl>
                  <w:tblPr>
                    <w:tblW w:w="0" w:type="auto"/>
                    <w:tblLayout w:type="fixed"/>
                    <w:tblLook w:val="04A0" w:firstRow="1" w:lastRow="0" w:firstColumn="1" w:lastColumn="0" w:noHBand="0" w:noVBand="1"/>
                  </w:tblPr>
                  <w:tblGrid>
                    <w:gridCol w:w="3004"/>
                    <w:gridCol w:w="3004"/>
                    <w:gridCol w:w="3005"/>
                    <w:gridCol w:w="3005"/>
                    <w:gridCol w:w="3005"/>
                    <w:gridCol w:w="3005"/>
                  </w:tblGrid>
                  <w:tr w:rsidR="0022627F" w14:paraId="0C19A1E1" w14:textId="77777777">
                    <w:tc>
                      <w:tcPr>
                        <w:tcW w:w="3004" w:type="dxa"/>
                      </w:tcPr>
                      <w:p w14:paraId="557E722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Akmenės rajono</w:t>
                        </w:r>
                      </w:p>
                      <w:p w14:paraId="6EEE2CA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 xml:space="preserve">Alytaus miesto </w:t>
                        </w:r>
                      </w:p>
                      <w:p w14:paraId="42336DB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Alytaus rajono</w:t>
                        </w:r>
                      </w:p>
                      <w:p w14:paraId="4A03D82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Anykščių rajono</w:t>
                        </w:r>
                      </w:p>
                      <w:p w14:paraId="1088E4A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Birštono</w:t>
                        </w:r>
                      </w:p>
                      <w:p w14:paraId="6EB8BE3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Biržų rajono</w:t>
                        </w:r>
                      </w:p>
                      <w:p w14:paraId="4067601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Druskininkų</w:t>
                        </w:r>
                      </w:p>
                      <w:p w14:paraId="58DE06B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Elektrėnų</w:t>
                        </w:r>
                      </w:p>
                      <w:p w14:paraId="58B50C7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Ignalinos rajono</w:t>
                        </w:r>
                      </w:p>
                      <w:p w14:paraId="34AD58C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Jonavos rajono</w:t>
                        </w:r>
                      </w:p>
                      <w:p w14:paraId="7934833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Joniškio rajono</w:t>
                        </w:r>
                      </w:p>
                      <w:p w14:paraId="6E99DD0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Jurbarko rajono</w:t>
                        </w:r>
                      </w:p>
                      <w:p w14:paraId="1FC0EA2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Kaišiadorių rajono</w:t>
                        </w:r>
                      </w:p>
                      <w:p w14:paraId="46E38BD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Kalvarijos</w:t>
                        </w:r>
                      </w:p>
                      <w:p w14:paraId="2278C7B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miesto</w:t>
                        </w:r>
                      </w:p>
                      <w:p w14:paraId="0E92A70D" w14:textId="77777777" w:rsidR="0022627F" w:rsidRDefault="0022627F">
                        <w:pPr>
                          <w:rPr>
                            <w:sz w:val="20"/>
                          </w:rPr>
                        </w:pPr>
                      </w:p>
                    </w:tc>
                    <w:tc>
                      <w:tcPr>
                        <w:tcW w:w="3004" w:type="dxa"/>
                      </w:tcPr>
                      <w:p w14:paraId="2B1F62F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rajono</w:t>
                        </w:r>
                      </w:p>
                      <w:p w14:paraId="6E24248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Kazlų Rūdos</w:t>
                        </w:r>
                      </w:p>
                      <w:p w14:paraId="7B9AFD0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Kėdainių rajono</w:t>
                        </w:r>
                      </w:p>
                      <w:p w14:paraId="03E8E9C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Kelmės rajono</w:t>
                        </w:r>
                      </w:p>
                      <w:p w14:paraId="195E409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miesto</w:t>
                        </w:r>
                      </w:p>
                      <w:p w14:paraId="4FE139B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rajono</w:t>
                        </w:r>
                      </w:p>
                      <w:p w14:paraId="0E6F552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Kretingos rajono</w:t>
                        </w:r>
                      </w:p>
                      <w:p w14:paraId="6021A94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Kupiškio rajono</w:t>
                        </w:r>
                      </w:p>
                      <w:p w14:paraId="0668F8C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Lazdijų rajono</w:t>
                        </w:r>
                      </w:p>
                      <w:p w14:paraId="041C527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Marijampolės</w:t>
                        </w:r>
                      </w:p>
                      <w:p w14:paraId="4D94823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Mažeikių rajono</w:t>
                        </w:r>
                      </w:p>
                      <w:p w14:paraId="5554296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Molėtų rajono</w:t>
                        </w:r>
                      </w:p>
                      <w:p w14:paraId="18C65CA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Neringos</w:t>
                        </w:r>
                      </w:p>
                      <w:p w14:paraId="0CDDE1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Pagėgių</w:t>
                        </w:r>
                      </w:p>
                      <w:p w14:paraId="3728076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Pakruojo rajono</w:t>
                        </w:r>
                      </w:p>
                      <w:p w14:paraId="15B12542" w14:textId="77777777" w:rsidR="0022627F" w:rsidRDefault="0022627F">
                        <w:pPr>
                          <w:rPr>
                            <w:sz w:val="20"/>
                          </w:rPr>
                        </w:pPr>
                      </w:p>
                    </w:tc>
                    <w:tc>
                      <w:tcPr>
                        <w:tcW w:w="3005" w:type="dxa"/>
                      </w:tcPr>
                      <w:p w14:paraId="47EF0D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Palangos miesto</w:t>
                        </w:r>
                      </w:p>
                      <w:p w14:paraId="38F3128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miesto</w:t>
                        </w:r>
                      </w:p>
                      <w:p w14:paraId="60199C1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rajono</w:t>
                        </w:r>
                      </w:p>
                      <w:p w14:paraId="5185947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Pasvalio rajono</w:t>
                        </w:r>
                      </w:p>
                      <w:p w14:paraId="0C9D73F9"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highlight w:val="yellow"/>
                          </w:rPr>
                          <w:t>Plungės rajono</w:t>
                        </w:r>
                      </w:p>
                      <w:p w14:paraId="0F76C9A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Prienų rajono</w:t>
                        </w:r>
                      </w:p>
                      <w:p w14:paraId="5B2326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Radviliškio rajono</w:t>
                        </w:r>
                      </w:p>
                      <w:p w14:paraId="6E904D6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Raseinių rajono</w:t>
                        </w:r>
                      </w:p>
                      <w:p w14:paraId="30F596D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Rietavo</w:t>
                        </w:r>
                      </w:p>
                      <w:p w14:paraId="58A7D79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Rokiškio rajono</w:t>
                        </w:r>
                      </w:p>
                      <w:p w14:paraId="3A07C6B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Skuodo rajono</w:t>
                        </w:r>
                      </w:p>
                      <w:p w14:paraId="575FB0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Šakių rajono</w:t>
                        </w:r>
                      </w:p>
                      <w:p w14:paraId="0D10688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Šalčininkų rajono</w:t>
                        </w:r>
                      </w:p>
                      <w:p w14:paraId="4986A18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miesto</w:t>
                        </w:r>
                      </w:p>
                      <w:p w14:paraId="4CF0023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rajono</w:t>
                        </w:r>
                      </w:p>
                      <w:p w14:paraId="2E913AEA" w14:textId="77777777" w:rsidR="0022627F" w:rsidRDefault="0022627F">
                        <w:pPr>
                          <w:jc w:val="both"/>
                          <w:rPr>
                            <w:sz w:val="20"/>
                          </w:rPr>
                        </w:pPr>
                      </w:p>
                    </w:tc>
                    <w:tc>
                      <w:tcPr>
                        <w:tcW w:w="3005" w:type="dxa"/>
                      </w:tcPr>
                      <w:p w14:paraId="148DFB6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Šilalės rajono</w:t>
                        </w:r>
                      </w:p>
                      <w:p w14:paraId="25F344F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Šilutės rajono</w:t>
                        </w:r>
                      </w:p>
                      <w:p w14:paraId="00A96C5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Širvintų rajono</w:t>
                        </w:r>
                      </w:p>
                      <w:p w14:paraId="7EADBFF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Švenčionių rajono</w:t>
                        </w:r>
                      </w:p>
                      <w:p w14:paraId="6AAB0E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Tauragės rajono</w:t>
                        </w:r>
                      </w:p>
                      <w:p w14:paraId="3F657A3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Telšių rajono</w:t>
                        </w:r>
                      </w:p>
                      <w:p w14:paraId="330E729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Trakų rajono</w:t>
                        </w:r>
                      </w:p>
                      <w:p w14:paraId="4C4EBFD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Ukmergės rajono</w:t>
                        </w:r>
                      </w:p>
                      <w:p w14:paraId="042211F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Utenos rajono</w:t>
                        </w:r>
                      </w:p>
                      <w:p w14:paraId="2A18046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Varėnos rajono</w:t>
                        </w:r>
                      </w:p>
                      <w:p w14:paraId="766E9F5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Vilkaviškio rajono</w:t>
                        </w:r>
                      </w:p>
                      <w:p w14:paraId="0CE2B87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miesto</w:t>
                        </w:r>
                      </w:p>
                      <w:p w14:paraId="70CBCFE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rajono</w:t>
                        </w:r>
                      </w:p>
                      <w:p w14:paraId="55F3918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Visagino miesto</w:t>
                        </w:r>
                      </w:p>
                      <w:p w14:paraId="7C21F1E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Zarasų rajono</w:t>
                        </w:r>
                      </w:p>
                    </w:tc>
                    <w:tc>
                      <w:tcPr>
                        <w:tcW w:w="3005" w:type="dxa"/>
                      </w:tcPr>
                      <w:p w14:paraId="3D4933C8" w14:textId="77777777" w:rsidR="0022627F" w:rsidRDefault="0022627F">
                        <w:pPr>
                          <w:rPr>
                            <w:sz w:val="20"/>
                          </w:rPr>
                        </w:pPr>
                      </w:p>
                    </w:tc>
                    <w:tc>
                      <w:tcPr>
                        <w:tcW w:w="3005" w:type="dxa"/>
                      </w:tcPr>
                      <w:p w14:paraId="3C5460FD" w14:textId="77777777" w:rsidR="0022627F" w:rsidRDefault="0022627F">
                        <w:pPr>
                          <w:rPr>
                            <w:sz w:val="20"/>
                          </w:rPr>
                        </w:pPr>
                      </w:p>
                    </w:tc>
                  </w:tr>
                </w:tbl>
                <w:p w14:paraId="4E63F1A8" w14:textId="77777777" w:rsidR="0022627F" w:rsidRDefault="0022627F">
                  <w:pPr>
                    <w:jc w:val="both"/>
                    <w:rPr>
                      <w:bCs/>
                      <w:i/>
                      <w:sz w:val="20"/>
                    </w:rPr>
                  </w:pPr>
                </w:p>
              </w:tc>
            </w:tr>
          </w:tbl>
          <w:p w14:paraId="3F679948" w14:textId="77777777" w:rsidR="0022627F" w:rsidRDefault="0022627F">
            <w:pPr>
              <w:jc w:val="both"/>
              <w:rPr>
                <w:rFonts w:eastAsia="Calibri"/>
                <w:i/>
                <w:sz w:val="22"/>
                <w:szCs w:val="22"/>
              </w:rPr>
            </w:pPr>
          </w:p>
        </w:tc>
      </w:tr>
      <w:tr w:rsidR="0022627F" w14:paraId="10574949" w14:textId="77777777">
        <w:trPr>
          <w:trHeight w:val="346"/>
        </w:trPr>
        <w:tc>
          <w:tcPr>
            <w:tcW w:w="817" w:type="dxa"/>
            <w:shd w:val="clear" w:color="auto" w:fill="F2F2F2" w:themeFill="background1" w:themeFillShade="F2"/>
          </w:tcPr>
          <w:p w14:paraId="5FDFE4F6" w14:textId="77777777" w:rsidR="0022627F" w:rsidRDefault="00510F64">
            <w:pPr>
              <w:spacing w:line="360" w:lineRule="auto"/>
              <w:jc w:val="both"/>
              <w:rPr>
                <w:rFonts w:eastAsia="Calibri"/>
                <w:sz w:val="22"/>
                <w:szCs w:val="22"/>
              </w:rPr>
            </w:pPr>
            <w:r>
              <w:rPr>
                <w:rFonts w:eastAsia="Calibri"/>
                <w:sz w:val="22"/>
                <w:szCs w:val="22"/>
              </w:rPr>
              <w:t>3.5.</w:t>
            </w:r>
          </w:p>
        </w:tc>
        <w:tc>
          <w:tcPr>
            <w:tcW w:w="14033" w:type="dxa"/>
            <w:shd w:val="clear" w:color="auto" w:fill="F2F2F2" w:themeFill="background1" w:themeFillShade="F2"/>
          </w:tcPr>
          <w:p w14:paraId="2B5FAC07" w14:textId="77777777" w:rsidR="0022627F" w:rsidRDefault="00510F64">
            <w:pPr>
              <w:spacing w:line="360" w:lineRule="auto"/>
              <w:jc w:val="both"/>
              <w:rPr>
                <w:rFonts w:eastAsia="Calibri"/>
                <w:sz w:val="22"/>
                <w:szCs w:val="22"/>
              </w:rPr>
            </w:pPr>
            <w:r w:rsidRPr="00E73D53">
              <w:rPr>
                <w:rFonts w:eastAsia="Calibri"/>
                <w:sz w:val="22"/>
                <w:szCs w:val="22"/>
                <w:highlight w:val="yellow"/>
              </w:rPr>
              <w:t>Projekto</w:t>
            </w:r>
            <w:r>
              <w:rPr>
                <w:rFonts w:eastAsia="Calibri"/>
                <w:sz w:val="22"/>
                <w:szCs w:val="22"/>
              </w:rPr>
              <w:t xml:space="preserve"> komanda </w:t>
            </w:r>
          </w:p>
        </w:tc>
      </w:tr>
      <w:tr w:rsidR="0022627F" w14:paraId="4CABFDB9" w14:textId="77777777">
        <w:trPr>
          <w:trHeight w:val="698"/>
        </w:trPr>
        <w:tc>
          <w:tcPr>
            <w:tcW w:w="14850" w:type="dxa"/>
            <w:gridSpan w:val="2"/>
            <w:shd w:val="clear" w:color="auto" w:fill="FFFFFF" w:themeFill="background1"/>
          </w:tcPr>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691"/>
              <w:gridCol w:w="1987"/>
              <w:gridCol w:w="6429"/>
            </w:tblGrid>
            <w:tr w:rsidR="0022627F" w14:paraId="09D947DC" w14:textId="77777777" w:rsidTr="00670577">
              <w:trPr>
                <w:trHeight w:val="340"/>
              </w:trPr>
              <w:tc>
                <w:tcPr>
                  <w:tcW w:w="1166" w:type="pct"/>
                </w:tcPr>
                <w:p w14:paraId="7FA32698" w14:textId="77777777" w:rsidR="0022627F" w:rsidRDefault="00510F64">
                  <w:pPr>
                    <w:rPr>
                      <w:rFonts w:eastAsia="Calibri"/>
                      <w:sz w:val="22"/>
                      <w:szCs w:val="22"/>
                    </w:rPr>
                  </w:pPr>
                  <w:r>
                    <w:rPr>
                      <w:rFonts w:eastAsia="Calibri"/>
                      <w:sz w:val="22"/>
                      <w:szCs w:val="22"/>
                    </w:rPr>
                    <w:lastRenderedPageBreak/>
                    <w:t>Pareigos įgyvendinant projektą</w:t>
                  </w:r>
                </w:p>
              </w:tc>
              <w:tc>
                <w:tcPr>
                  <w:tcW w:w="929" w:type="pct"/>
                </w:tcPr>
                <w:p w14:paraId="310C9473" w14:textId="77777777" w:rsidR="0022627F" w:rsidRDefault="00510F64">
                  <w:pPr>
                    <w:rPr>
                      <w:rFonts w:eastAsia="Calibri"/>
                      <w:b/>
                      <w:sz w:val="22"/>
                      <w:szCs w:val="22"/>
                    </w:rPr>
                  </w:pPr>
                  <w:r>
                    <w:rPr>
                      <w:rFonts w:eastAsia="Calibri"/>
                      <w:sz w:val="22"/>
                      <w:szCs w:val="22"/>
                    </w:rPr>
                    <w:t>Vardas, pavardė</w:t>
                  </w:r>
                </w:p>
              </w:tc>
              <w:tc>
                <w:tcPr>
                  <w:tcW w:w="686" w:type="pct"/>
                </w:tcPr>
                <w:p w14:paraId="4AA7C3BD" w14:textId="77777777" w:rsidR="0022627F" w:rsidRDefault="00510F64">
                  <w:pPr>
                    <w:rPr>
                      <w:rFonts w:eastAsia="Calibri"/>
                      <w:b/>
                      <w:sz w:val="22"/>
                      <w:szCs w:val="22"/>
                    </w:rPr>
                  </w:pPr>
                  <w:r>
                    <w:rPr>
                      <w:rFonts w:eastAsia="Calibri"/>
                      <w:sz w:val="22"/>
                      <w:szCs w:val="22"/>
                    </w:rPr>
                    <w:t>Struktūrinio padalinio pavadinimas, pareigų pavadinimas</w:t>
                  </w:r>
                </w:p>
              </w:tc>
              <w:tc>
                <w:tcPr>
                  <w:tcW w:w="2219" w:type="pct"/>
                </w:tcPr>
                <w:p w14:paraId="210CF9D6" w14:textId="77777777" w:rsidR="0022627F" w:rsidRDefault="00510F64">
                  <w:pPr>
                    <w:rPr>
                      <w:rFonts w:eastAsia="Calibri"/>
                      <w:b/>
                      <w:bCs/>
                      <w:sz w:val="22"/>
                      <w:szCs w:val="22"/>
                    </w:rPr>
                  </w:pPr>
                  <w:r>
                    <w:rPr>
                      <w:rFonts w:eastAsia="Calibri"/>
                      <w:sz w:val="22"/>
                      <w:szCs w:val="22"/>
                    </w:rPr>
                    <w:t>Funkcijos ir atsakomybės</w:t>
                  </w:r>
                </w:p>
              </w:tc>
            </w:tr>
            <w:tr w:rsidR="0022627F" w14:paraId="315023AC" w14:textId="77777777" w:rsidTr="00670577">
              <w:trPr>
                <w:trHeight w:val="690"/>
              </w:trPr>
              <w:tc>
                <w:tcPr>
                  <w:tcW w:w="5000" w:type="pct"/>
                  <w:gridSpan w:val="4"/>
                  <w:tcBorders>
                    <w:bottom w:val="single" w:sz="4" w:space="0" w:color="auto"/>
                  </w:tcBorders>
                </w:tcPr>
                <w:p w14:paraId="6FA6707A" w14:textId="77777777" w:rsidR="0022627F" w:rsidRDefault="0022627F">
                  <w:pPr>
                    <w:rPr>
                      <w:rFonts w:eastAsia="Calibri"/>
                      <w:b/>
                      <w:sz w:val="22"/>
                      <w:szCs w:val="22"/>
                    </w:rPr>
                  </w:pPr>
                </w:p>
                <w:p w14:paraId="5F35E2F1" w14:textId="77777777" w:rsidR="0022627F" w:rsidRDefault="00510F64">
                  <w:pPr>
                    <w:rPr>
                      <w:rFonts w:eastAsia="Calibri"/>
                      <w:b/>
                      <w:sz w:val="22"/>
                      <w:szCs w:val="22"/>
                    </w:rPr>
                  </w:pPr>
                  <w:r>
                    <w:rPr>
                      <w:rFonts w:eastAsia="Calibri"/>
                      <w:b/>
                      <w:sz w:val="22"/>
                      <w:szCs w:val="22"/>
                    </w:rPr>
                    <w:t>Projekto komanda:</w:t>
                  </w:r>
                </w:p>
              </w:tc>
            </w:tr>
            <w:tr w:rsidR="0022627F" w14:paraId="08B143C2" w14:textId="77777777" w:rsidTr="00670577">
              <w:trPr>
                <w:trHeight w:val="340"/>
              </w:trPr>
              <w:tc>
                <w:tcPr>
                  <w:tcW w:w="1166" w:type="pct"/>
                </w:tcPr>
                <w:p w14:paraId="6A755B71" w14:textId="77777777" w:rsidR="0022627F" w:rsidRPr="00E315A1" w:rsidRDefault="00510F64">
                  <w:pPr>
                    <w:rPr>
                      <w:rFonts w:eastAsia="Calibri"/>
                      <w:szCs w:val="24"/>
                    </w:rPr>
                  </w:pPr>
                  <w:r w:rsidRPr="00E315A1">
                    <w:rPr>
                      <w:rFonts w:eastAsia="Calibri"/>
                      <w:szCs w:val="24"/>
                    </w:rPr>
                    <w:t>Projekto vadovas</w:t>
                  </w:r>
                </w:p>
              </w:tc>
              <w:tc>
                <w:tcPr>
                  <w:tcW w:w="929" w:type="pct"/>
                </w:tcPr>
                <w:p w14:paraId="3341F5B6" w14:textId="493DA8AA" w:rsidR="0022627F" w:rsidRPr="00E315A1" w:rsidRDefault="000B7D09">
                  <w:pPr>
                    <w:rPr>
                      <w:rFonts w:eastAsia="Calibri"/>
                      <w:szCs w:val="24"/>
                    </w:rPr>
                  </w:pPr>
                  <w:r w:rsidRPr="00E315A1">
                    <w:rPr>
                      <w:rFonts w:eastAsia="Calibri"/>
                      <w:szCs w:val="24"/>
                    </w:rPr>
                    <w:t>Vardenis Pavardenis</w:t>
                  </w:r>
                </w:p>
              </w:tc>
              <w:tc>
                <w:tcPr>
                  <w:tcW w:w="686" w:type="pct"/>
                </w:tcPr>
                <w:p w14:paraId="047C2408" w14:textId="4BE07B89" w:rsidR="0022627F" w:rsidRPr="00E315A1" w:rsidRDefault="000B7D09" w:rsidP="000B7D09">
                  <w:pPr>
                    <w:rPr>
                      <w:rFonts w:eastAsia="Calibri"/>
                      <w:szCs w:val="24"/>
                    </w:rPr>
                  </w:pPr>
                  <w:r w:rsidRPr="00E315A1">
                    <w:rPr>
                      <w:rFonts w:eastAsia="Calibri"/>
                      <w:szCs w:val="24"/>
                    </w:rPr>
                    <w:t>Kažkokios NVO pirmininkas</w:t>
                  </w:r>
                </w:p>
              </w:tc>
              <w:tc>
                <w:tcPr>
                  <w:tcW w:w="2219" w:type="pct"/>
                </w:tcPr>
                <w:p w14:paraId="74A62E72" w14:textId="77777777" w:rsidR="0022627F" w:rsidRDefault="000B7D09">
                  <w:pPr>
                    <w:rPr>
                      <w:rFonts w:eastAsia="Calibri"/>
                      <w:szCs w:val="24"/>
                    </w:rPr>
                  </w:pPr>
                  <w:r w:rsidRPr="00E315A1">
                    <w:rPr>
                      <w:rFonts w:eastAsia="Calibri"/>
                      <w:szCs w:val="24"/>
                    </w:rPr>
                    <w:t>Organizuoja veiksmus, susijusius su Projekto administravimu, inicijuoja Projekto keitimus, kontroliuoja Projekto komandos veiklą.</w:t>
                  </w:r>
                </w:p>
                <w:p w14:paraId="297F0360" w14:textId="219FCF59" w:rsidR="00670577" w:rsidRPr="00E315A1" w:rsidRDefault="00670577" w:rsidP="00670577">
                  <w:pPr>
                    <w:rPr>
                      <w:rFonts w:eastAsia="Calibri"/>
                      <w:szCs w:val="24"/>
                    </w:rPr>
                  </w:pPr>
                </w:p>
              </w:tc>
            </w:tr>
            <w:tr w:rsidR="000B7D09" w14:paraId="434D2E5A" w14:textId="77777777" w:rsidTr="00670577">
              <w:trPr>
                <w:trHeight w:val="340"/>
              </w:trPr>
              <w:tc>
                <w:tcPr>
                  <w:tcW w:w="1166" w:type="pct"/>
                </w:tcPr>
                <w:p w14:paraId="138120B4" w14:textId="4CF5F5DA" w:rsidR="000B7D09" w:rsidRPr="00E315A1" w:rsidRDefault="000B7D09" w:rsidP="000B7D09">
                  <w:pPr>
                    <w:rPr>
                      <w:rFonts w:eastAsia="Calibri"/>
                      <w:szCs w:val="24"/>
                    </w:rPr>
                  </w:pPr>
                  <w:r w:rsidRPr="00E315A1">
                    <w:rPr>
                      <w:rFonts w:eastAsia="Calibri"/>
                      <w:szCs w:val="24"/>
                    </w:rPr>
                    <w:t>Komandos narys</w:t>
                  </w:r>
                </w:p>
              </w:tc>
              <w:tc>
                <w:tcPr>
                  <w:tcW w:w="929" w:type="pct"/>
                </w:tcPr>
                <w:p w14:paraId="5BD047D8" w14:textId="0C0922D1" w:rsidR="000B7D09" w:rsidRPr="00E315A1" w:rsidRDefault="000B7D09" w:rsidP="000B7D09">
                  <w:pPr>
                    <w:rPr>
                      <w:rFonts w:eastAsia="Calibri"/>
                      <w:szCs w:val="24"/>
                    </w:rPr>
                  </w:pPr>
                  <w:r w:rsidRPr="00E315A1">
                    <w:rPr>
                      <w:rFonts w:eastAsia="Calibri"/>
                      <w:szCs w:val="24"/>
                    </w:rPr>
                    <w:t>Vardenis Pavardenis</w:t>
                  </w:r>
                </w:p>
              </w:tc>
              <w:tc>
                <w:tcPr>
                  <w:tcW w:w="686" w:type="pct"/>
                </w:tcPr>
                <w:p w14:paraId="60611AFC" w14:textId="047033D8" w:rsidR="000B7D09" w:rsidRPr="00E315A1" w:rsidRDefault="000B7D09" w:rsidP="000B7D09">
                  <w:pPr>
                    <w:rPr>
                      <w:rFonts w:eastAsia="Calibri"/>
                      <w:szCs w:val="24"/>
                    </w:rPr>
                  </w:pPr>
                  <w:r w:rsidRPr="00E315A1">
                    <w:rPr>
                      <w:rFonts w:eastAsia="Calibri"/>
                      <w:szCs w:val="24"/>
                    </w:rPr>
                    <w:t>Kažkokios NVO administratorius</w:t>
                  </w:r>
                </w:p>
              </w:tc>
              <w:tc>
                <w:tcPr>
                  <w:tcW w:w="2219" w:type="pct"/>
                </w:tcPr>
                <w:p w14:paraId="08551682" w14:textId="6718AE40" w:rsidR="000B7D09" w:rsidRPr="00E315A1" w:rsidRDefault="000B7D09" w:rsidP="000B7D09">
                  <w:pPr>
                    <w:rPr>
                      <w:rFonts w:eastAsia="Calibri"/>
                      <w:szCs w:val="24"/>
                    </w:rPr>
                  </w:pPr>
                  <w:r w:rsidRPr="00E315A1">
                    <w:rPr>
                      <w:rFonts w:eastAsia="Calibri"/>
                      <w:szCs w:val="24"/>
                    </w:rPr>
                    <w:t>Rengia Projekto mokėjimo praš</w:t>
                  </w:r>
                  <w:r w:rsidR="00670577">
                    <w:rPr>
                      <w:rFonts w:eastAsia="Calibri"/>
                      <w:szCs w:val="24"/>
                    </w:rPr>
                    <w:t xml:space="preserve">ymus; vykdo viešuosius pirkimus, </w:t>
                  </w:r>
                  <w:r w:rsidR="00670577" w:rsidRPr="00670577">
                    <w:rPr>
                      <w:rFonts w:eastAsia="Calibri"/>
                      <w:szCs w:val="24"/>
                    </w:rPr>
                    <w:t>atsakingas už tiesioginių veiklų įgyvendinimą</w:t>
                  </w:r>
                </w:p>
              </w:tc>
            </w:tr>
            <w:tr w:rsidR="000B7D09" w14:paraId="2B399FC2" w14:textId="77777777" w:rsidTr="00670577">
              <w:trPr>
                <w:trHeight w:val="340"/>
              </w:trPr>
              <w:tc>
                <w:tcPr>
                  <w:tcW w:w="1166" w:type="pct"/>
                </w:tcPr>
                <w:p w14:paraId="02F80439" w14:textId="6B6C74D1" w:rsidR="000B7D09" w:rsidRPr="00E315A1" w:rsidRDefault="000B7D09" w:rsidP="000B7D09">
                  <w:pPr>
                    <w:rPr>
                      <w:rFonts w:eastAsia="Calibri"/>
                      <w:szCs w:val="24"/>
                    </w:rPr>
                  </w:pPr>
                  <w:r w:rsidRPr="00E315A1">
                    <w:rPr>
                      <w:rFonts w:eastAsia="Calibri"/>
                      <w:szCs w:val="24"/>
                    </w:rPr>
                    <w:t>Komandos narys</w:t>
                  </w:r>
                </w:p>
              </w:tc>
              <w:tc>
                <w:tcPr>
                  <w:tcW w:w="929" w:type="pct"/>
                </w:tcPr>
                <w:p w14:paraId="7FC6A3CB" w14:textId="5F098B7D" w:rsidR="000B7D09" w:rsidRPr="00E315A1" w:rsidRDefault="000B7D09" w:rsidP="000B7D09">
                  <w:pPr>
                    <w:rPr>
                      <w:rFonts w:eastAsia="Calibri"/>
                      <w:szCs w:val="24"/>
                    </w:rPr>
                  </w:pPr>
                  <w:r w:rsidRPr="00E315A1">
                    <w:rPr>
                      <w:rFonts w:eastAsia="Calibri"/>
                      <w:szCs w:val="24"/>
                    </w:rPr>
                    <w:t>Vardenis Pavardenis</w:t>
                  </w:r>
                </w:p>
              </w:tc>
              <w:tc>
                <w:tcPr>
                  <w:tcW w:w="686" w:type="pct"/>
                </w:tcPr>
                <w:p w14:paraId="02869F95" w14:textId="5A2B2688" w:rsidR="000B7D09" w:rsidRPr="00E315A1" w:rsidRDefault="000B7D09" w:rsidP="000B7D09">
                  <w:pPr>
                    <w:rPr>
                      <w:rFonts w:eastAsia="Calibri"/>
                      <w:szCs w:val="24"/>
                    </w:rPr>
                  </w:pPr>
                  <w:r w:rsidRPr="00E315A1">
                    <w:rPr>
                      <w:rFonts w:eastAsia="Calibri"/>
                      <w:szCs w:val="24"/>
                    </w:rPr>
                    <w:t>Kažkokios NVO finansininkas</w:t>
                  </w:r>
                </w:p>
              </w:tc>
              <w:tc>
                <w:tcPr>
                  <w:tcW w:w="2219" w:type="pct"/>
                </w:tcPr>
                <w:p w14:paraId="01A4D2DA" w14:textId="451E9F60" w:rsidR="000B7D09" w:rsidRPr="00E315A1" w:rsidRDefault="000B7D09" w:rsidP="000B7D09">
                  <w:pPr>
                    <w:rPr>
                      <w:rFonts w:eastAsia="Calibri"/>
                      <w:szCs w:val="24"/>
                    </w:rPr>
                  </w:pPr>
                  <w:r w:rsidRPr="00E315A1">
                    <w:rPr>
                      <w:rFonts w:eastAsia="Calibri"/>
                      <w:szCs w:val="24"/>
                    </w:rPr>
                    <w:t>Vykdo Projekto buhalterinę apskait</w:t>
                  </w:r>
                  <w:r w:rsidR="00805356">
                    <w:rPr>
                      <w:rFonts w:eastAsia="Calibri"/>
                      <w:szCs w:val="24"/>
                    </w:rPr>
                    <w:t>ą, rengia mokėjimo prašymų dali</w:t>
                  </w:r>
                  <w:r w:rsidRPr="00E315A1">
                    <w:rPr>
                      <w:rFonts w:eastAsia="Calibri"/>
                      <w:szCs w:val="24"/>
                    </w:rPr>
                    <w:t>s, susijusias su buhalterine apskaita.</w:t>
                  </w:r>
                </w:p>
              </w:tc>
            </w:tr>
          </w:tbl>
          <w:p w14:paraId="5CB2A68B" w14:textId="77777777" w:rsidR="0022627F" w:rsidRDefault="0022627F">
            <w:pPr>
              <w:ind w:left="720"/>
              <w:jc w:val="both"/>
              <w:rPr>
                <w:rFonts w:eastAsia="Calibri"/>
                <w:i/>
                <w:sz w:val="22"/>
                <w:szCs w:val="22"/>
              </w:rPr>
            </w:pPr>
          </w:p>
        </w:tc>
      </w:tr>
      <w:tr w:rsidR="0022627F" w14:paraId="7B6EF028" w14:textId="77777777">
        <w:tc>
          <w:tcPr>
            <w:tcW w:w="817" w:type="dxa"/>
            <w:shd w:val="clear" w:color="auto" w:fill="F2F2F2" w:themeFill="background1" w:themeFillShade="F2"/>
          </w:tcPr>
          <w:p w14:paraId="7D316E7B" w14:textId="77777777" w:rsidR="0022627F" w:rsidRDefault="00510F64">
            <w:pPr>
              <w:spacing w:line="360" w:lineRule="auto"/>
              <w:jc w:val="both"/>
              <w:rPr>
                <w:rFonts w:eastAsia="Calibri"/>
                <w:sz w:val="22"/>
                <w:szCs w:val="22"/>
              </w:rPr>
            </w:pPr>
            <w:r>
              <w:rPr>
                <w:rFonts w:eastAsia="Calibri"/>
                <w:sz w:val="22"/>
                <w:szCs w:val="22"/>
              </w:rPr>
              <w:t>3.6.</w:t>
            </w:r>
          </w:p>
        </w:tc>
        <w:tc>
          <w:tcPr>
            <w:tcW w:w="14033" w:type="dxa"/>
            <w:shd w:val="clear" w:color="auto" w:fill="F2F2F2" w:themeFill="background1" w:themeFillShade="F2"/>
          </w:tcPr>
          <w:p w14:paraId="6C686170" w14:textId="77777777" w:rsidR="0022627F" w:rsidRDefault="00510F64">
            <w:pPr>
              <w:spacing w:line="360" w:lineRule="auto"/>
              <w:jc w:val="both"/>
              <w:rPr>
                <w:rFonts w:eastAsia="Calibri"/>
                <w:sz w:val="22"/>
                <w:szCs w:val="22"/>
              </w:rPr>
            </w:pPr>
            <w:r w:rsidRPr="00776B7A">
              <w:rPr>
                <w:rFonts w:eastAsia="Calibri"/>
                <w:sz w:val="22"/>
                <w:szCs w:val="22"/>
                <w:highlight w:val="yellow"/>
              </w:rPr>
              <w:t>Partneris</w:t>
            </w:r>
            <w:r>
              <w:rPr>
                <w:rFonts w:eastAsia="Calibri"/>
                <w:sz w:val="22"/>
                <w:szCs w:val="22"/>
              </w:rPr>
              <w:t xml:space="preserve"> (-iai)</w:t>
            </w:r>
          </w:p>
        </w:tc>
      </w:tr>
      <w:tr w:rsidR="0022627F" w14:paraId="24B46C8B" w14:textId="77777777">
        <w:trPr>
          <w:trHeight w:val="661"/>
        </w:trPr>
        <w:tc>
          <w:tcPr>
            <w:tcW w:w="14850" w:type="dxa"/>
            <w:gridSpan w:val="2"/>
            <w:shd w:val="clear" w:color="auto" w:fill="FFFFFF" w:themeFill="background1"/>
          </w:tcPr>
          <w:p w14:paraId="34F1FA2E" w14:textId="63358C7F" w:rsidR="00776B7A" w:rsidRPr="00805356" w:rsidRDefault="00776B7A">
            <w:pPr>
              <w:jc w:val="both"/>
              <w:rPr>
                <w:rFonts w:eastAsia="Calibri"/>
              </w:rPr>
            </w:pPr>
            <w:r w:rsidRPr="00805356">
              <w:rPr>
                <w:rFonts w:eastAsia="Calibri"/>
              </w:rPr>
              <w:t xml:space="preserve">Projekto partneriai – </w:t>
            </w:r>
            <w:r w:rsidRPr="00805356">
              <w:rPr>
                <w:rFonts w:eastAsia="Calibri"/>
                <w:highlight w:val="yellow"/>
              </w:rPr>
              <w:t>Kita NVO</w:t>
            </w:r>
            <w:r w:rsidRPr="00805356">
              <w:rPr>
                <w:rFonts w:eastAsia="Calibri"/>
              </w:rPr>
              <w:t>. Šie partneriai pasirinkti, nes turi ilgametę darbo su savanoriais patirtį. Partneris bus atsakingas už savanorių parengimą</w:t>
            </w:r>
            <w:r w:rsidR="00B74458" w:rsidRPr="00805356">
              <w:rPr>
                <w:rFonts w:eastAsia="Calibri"/>
              </w:rPr>
              <w:t xml:space="preserve">, jų veiklą įgyvendinant projekto veiklas. Tarp pareiškėjo ir partnerio buvo pasirašyta jungtinės veiklos sutartis (pridėta prie PĮP), kurioje apibrėžtos atsakomybės įgyvendinant projektą, partnerio deklaracijos (pridėta prie PĮP). Kiekvieno partnerio veiklos ir rezultatai nurodyti PĮP, </w:t>
            </w:r>
            <w:r w:rsidR="00B74458" w:rsidRPr="00805356">
              <w:rPr>
                <w:rFonts w:eastAsia="Calibri"/>
                <w:u w:val="single"/>
              </w:rPr>
              <w:t>lėšų paskirstymas yra prie PĮP pateiktame priede „Informacija apie projekto biudžeto paskirstymą</w:t>
            </w:r>
            <w:r w:rsidR="00B74458" w:rsidRPr="00805356">
              <w:rPr>
                <w:rFonts w:eastAsia="Calibri"/>
              </w:rPr>
              <w:t>“.</w:t>
            </w:r>
          </w:p>
          <w:p w14:paraId="677D6A72" w14:textId="34F88A38" w:rsidR="00B74458" w:rsidRPr="00805356" w:rsidRDefault="00B74458">
            <w:pPr>
              <w:jc w:val="both"/>
              <w:rPr>
                <w:rFonts w:eastAsia="Calibri"/>
              </w:rPr>
            </w:pPr>
            <w:r w:rsidRPr="00805356">
              <w:rPr>
                <w:rFonts w:eastAsia="Calibri"/>
              </w:rPr>
              <w:t>Už tinkamą projekto rezultatų naudojimą ir išsaugojimą bus atsakingas Kažkokia NVO.</w:t>
            </w:r>
          </w:p>
          <w:p w14:paraId="40837DA7" w14:textId="77777777" w:rsidR="00776B7A" w:rsidRDefault="00776B7A">
            <w:pPr>
              <w:jc w:val="both"/>
              <w:rPr>
                <w:rFonts w:eastAsia="Calibri"/>
                <w:i/>
                <w:sz w:val="20"/>
              </w:rPr>
            </w:pPr>
          </w:p>
          <w:p w14:paraId="6A003314" w14:textId="3C2708A5" w:rsidR="0022627F" w:rsidRDefault="00510F64">
            <w:pPr>
              <w:jc w:val="both"/>
              <w:rPr>
                <w:rFonts w:eastAsia="Calibri"/>
                <w:i/>
                <w:sz w:val="20"/>
              </w:rPr>
            </w:pPr>
            <w:r>
              <w:rPr>
                <w:rFonts w:eastAsia="Calibri"/>
                <w:i/>
                <w:sz w:val="20"/>
              </w:rPr>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tc>
      </w:tr>
      <w:tr w:rsidR="0022627F" w14:paraId="168535CA" w14:textId="77777777">
        <w:tc>
          <w:tcPr>
            <w:tcW w:w="817" w:type="dxa"/>
            <w:shd w:val="clear" w:color="auto" w:fill="F2F2F2" w:themeFill="background1" w:themeFillShade="F2"/>
          </w:tcPr>
          <w:p w14:paraId="38B4E803" w14:textId="77777777" w:rsidR="0022627F" w:rsidRDefault="00510F64">
            <w:pPr>
              <w:spacing w:line="360" w:lineRule="auto"/>
              <w:jc w:val="both"/>
              <w:rPr>
                <w:rFonts w:eastAsia="Calibri"/>
                <w:sz w:val="22"/>
                <w:szCs w:val="22"/>
              </w:rPr>
            </w:pPr>
            <w:r>
              <w:rPr>
                <w:rFonts w:eastAsia="Calibri"/>
                <w:sz w:val="22"/>
                <w:szCs w:val="22"/>
              </w:rPr>
              <w:t>3.7.</w:t>
            </w:r>
          </w:p>
        </w:tc>
        <w:tc>
          <w:tcPr>
            <w:tcW w:w="14033" w:type="dxa"/>
            <w:shd w:val="clear" w:color="auto" w:fill="F2F2F2" w:themeFill="background1" w:themeFillShade="F2"/>
          </w:tcPr>
          <w:p w14:paraId="0F359AED" w14:textId="77777777" w:rsidR="0022627F" w:rsidRDefault="00510F64">
            <w:pPr>
              <w:spacing w:line="360" w:lineRule="auto"/>
              <w:jc w:val="both"/>
              <w:rPr>
                <w:rFonts w:eastAsia="Calibri"/>
                <w:sz w:val="22"/>
                <w:szCs w:val="22"/>
              </w:rPr>
            </w:pPr>
            <w:r w:rsidRPr="00FF3AEE">
              <w:rPr>
                <w:rFonts w:eastAsia="Calibri"/>
                <w:sz w:val="22"/>
                <w:szCs w:val="22"/>
                <w:highlight w:val="yellow"/>
              </w:rPr>
              <w:t>Matomumas</w:t>
            </w:r>
            <w:r>
              <w:rPr>
                <w:rFonts w:eastAsia="Calibri"/>
                <w:sz w:val="22"/>
                <w:szCs w:val="22"/>
              </w:rPr>
              <w:t xml:space="preserve"> ir informavimas</w:t>
            </w:r>
          </w:p>
        </w:tc>
      </w:tr>
      <w:tr w:rsidR="0022627F" w14:paraId="32EA98E2" w14:textId="77777777">
        <w:trPr>
          <w:trHeight w:val="1265"/>
        </w:trPr>
        <w:tc>
          <w:tcPr>
            <w:tcW w:w="14850" w:type="dxa"/>
            <w:gridSpan w:val="2"/>
            <w:shd w:val="clear" w:color="auto" w:fill="FFFFFF" w:themeFill="background1"/>
          </w:tcPr>
          <w:p w14:paraId="0F6D48FF" w14:textId="77777777" w:rsidR="0022627F" w:rsidRDefault="00510F64">
            <w:pPr>
              <w:jc w:val="both"/>
              <w:rPr>
                <w:i/>
                <w:sz w:val="20"/>
              </w:rPr>
            </w:pPr>
            <w:r>
              <w:rPr>
                <w:i/>
                <w:sz w:val="20"/>
              </w:rPr>
              <w:t xml:space="preserve">(Pareiškėjas privalo pasirinkti įgyvendinti projekto matomumo ir informavimo apie projektą priemones, kaip nustatyta finansų ministro tvirtinamų Projektų administravimo ir finansavimo taisyklių VIII skyriaus pirmajame skirsnyje ir kvietime teikti PĮP).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992"/>
              <w:gridCol w:w="9214"/>
            </w:tblGrid>
            <w:tr w:rsidR="0022627F" w14:paraId="2F34DFB7" w14:textId="77777777">
              <w:trPr>
                <w:trHeight w:val="23"/>
              </w:trPr>
              <w:tc>
                <w:tcPr>
                  <w:tcW w:w="4248" w:type="dxa"/>
                  <w:shd w:val="clear" w:color="auto" w:fill="D9D9D9" w:themeFill="background1" w:themeFillShade="D9"/>
                </w:tcPr>
                <w:p w14:paraId="6E962478" w14:textId="77777777" w:rsidR="0022627F" w:rsidRDefault="00510F64">
                  <w:pPr>
                    <w:jc w:val="center"/>
                    <w:rPr>
                      <w:b/>
                      <w:sz w:val="22"/>
                      <w:szCs w:val="22"/>
                    </w:rPr>
                  </w:pPr>
                  <w:r>
                    <w:rPr>
                      <w:b/>
                      <w:sz w:val="22"/>
                      <w:szCs w:val="22"/>
                    </w:rPr>
                    <w:t>Projekto matomumo ir informavimo apie projektą priemonė (-ės)</w:t>
                  </w:r>
                </w:p>
              </w:tc>
              <w:tc>
                <w:tcPr>
                  <w:tcW w:w="992" w:type="dxa"/>
                  <w:shd w:val="clear" w:color="auto" w:fill="D9D9D9" w:themeFill="background1" w:themeFillShade="D9"/>
                </w:tcPr>
                <w:p w14:paraId="1101F486" w14:textId="77777777" w:rsidR="0022627F" w:rsidRDefault="00510F64">
                  <w:pPr>
                    <w:jc w:val="center"/>
                    <w:rPr>
                      <w:b/>
                      <w:sz w:val="22"/>
                      <w:szCs w:val="22"/>
                    </w:rPr>
                  </w:pPr>
                  <w:r>
                    <w:rPr>
                      <w:b/>
                      <w:sz w:val="22"/>
                      <w:szCs w:val="22"/>
                    </w:rPr>
                    <w:t>Taikoma</w:t>
                  </w:r>
                </w:p>
              </w:tc>
              <w:tc>
                <w:tcPr>
                  <w:tcW w:w="9214" w:type="dxa"/>
                  <w:shd w:val="clear" w:color="auto" w:fill="D9D9D9" w:themeFill="background1" w:themeFillShade="D9"/>
                </w:tcPr>
                <w:p w14:paraId="130E85EF" w14:textId="77777777" w:rsidR="0022627F" w:rsidRDefault="00510F64">
                  <w:pPr>
                    <w:jc w:val="center"/>
                    <w:rPr>
                      <w:b/>
                      <w:sz w:val="22"/>
                      <w:szCs w:val="22"/>
                    </w:rPr>
                  </w:pPr>
                  <w:r>
                    <w:rPr>
                      <w:b/>
                      <w:sz w:val="22"/>
                      <w:szCs w:val="22"/>
                    </w:rPr>
                    <w:t>Aprašymas</w:t>
                  </w:r>
                </w:p>
              </w:tc>
            </w:tr>
            <w:tr w:rsidR="0022627F" w14:paraId="235D7C44" w14:textId="77777777">
              <w:trPr>
                <w:trHeight w:val="414"/>
              </w:trPr>
              <w:tc>
                <w:tcPr>
                  <w:tcW w:w="4248" w:type="dxa"/>
                  <w:shd w:val="clear" w:color="auto" w:fill="auto"/>
                </w:tcPr>
                <w:p w14:paraId="1A774AAC" w14:textId="77777777" w:rsidR="0022627F" w:rsidRDefault="00510F64">
                  <w:pPr>
                    <w:tabs>
                      <w:tab w:val="left" w:pos="851"/>
                      <w:tab w:val="left" w:pos="1418"/>
                    </w:tabs>
                    <w:jc w:val="both"/>
                    <w:rPr>
                      <w:sz w:val="22"/>
                      <w:szCs w:val="22"/>
                    </w:rPr>
                  </w:pPr>
                  <w:r w:rsidRPr="006F72B0">
                    <w:rPr>
                      <w:rFonts w:eastAsia="Calibri"/>
                      <w:sz w:val="22"/>
                      <w:szCs w:val="22"/>
                      <w:lang w:val="pt-BR"/>
                    </w:rPr>
                    <w:t>3.7.</w:t>
                  </w:r>
                  <w:r>
                    <w:rPr>
                      <w:rFonts w:eastAsia="Calibri"/>
                      <w:sz w:val="22"/>
                      <w:szCs w:val="22"/>
                    </w:rPr>
                    <w:t xml:space="preserve">1. </w:t>
                  </w:r>
                  <w:r>
                    <w:rPr>
                      <w:sz w:val="22"/>
                      <w:szCs w:val="22"/>
                    </w:rPr>
                    <w:t xml:space="preserve">Projekto aprašymas pagrindinėje interneto svetainėje (jei tokia yra). Terminas ‒ 20 darbo dienų nuo projekto sutarties pasirašymo dienos. </w:t>
                  </w:r>
                </w:p>
              </w:tc>
              <w:tc>
                <w:tcPr>
                  <w:tcW w:w="992" w:type="dxa"/>
                  <w:shd w:val="clear" w:color="auto" w:fill="auto"/>
                  <w:vAlign w:val="center"/>
                </w:tcPr>
                <w:p w14:paraId="6D785E21" w14:textId="7A8820D2" w:rsidR="0022627F" w:rsidRPr="000B7D09" w:rsidRDefault="000B7D09">
                  <w:pPr>
                    <w:jc w:val="center"/>
                    <w:rPr>
                      <w:sz w:val="22"/>
                      <w:szCs w:val="22"/>
                      <w:highlight w:val="yellow"/>
                    </w:rPr>
                  </w:pPr>
                  <w:r w:rsidRPr="000B7D09">
                    <w:rPr>
                      <w:rFonts w:ascii="Wingdings" w:eastAsia="Wingdings" w:hAnsi="Wingdings" w:cs="Wingdings"/>
                      <w:sz w:val="22"/>
                      <w:szCs w:val="24"/>
                      <w:highlight w:val="yellow"/>
                    </w:rPr>
                    <w:t></w:t>
                  </w:r>
                </w:p>
              </w:tc>
              <w:tc>
                <w:tcPr>
                  <w:tcW w:w="9214" w:type="dxa"/>
                </w:tcPr>
                <w:p w14:paraId="6E147F1D" w14:textId="1CC868D1" w:rsidR="0022627F" w:rsidRPr="00E315A1" w:rsidRDefault="000B7D09" w:rsidP="008625DE">
                  <w:pPr>
                    <w:tabs>
                      <w:tab w:val="left" w:pos="851"/>
                      <w:tab w:val="left" w:pos="1418"/>
                    </w:tabs>
                    <w:jc w:val="both"/>
                    <w:rPr>
                      <w:szCs w:val="24"/>
                    </w:rPr>
                  </w:pPr>
                  <w:r w:rsidRPr="00E315A1">
                    <w:rPr>
                      <w:szCs w:val="24"/>
                    </w:rPr>
                    <w:t xml:space="preserve">Kažkokios NVO internetinėje svetainėje https://kažkokia.lt/ ir projekto partnerio </w:t>
                  </w:r>
                  <w:r w:rsidR="008625DE">
                    <w:rPr>
                      <w:szCs w:val="24"/>
                    </w:rPr>
                    <w:t>Kitos NVO</w:t>
                  </w:r>
                  <w:r w:rsidRPr="00E315A1">
                    <w:rPr>
                      <w:szCs w:val="24"/>
                    </w:rPr>
                    <w:t xml:space="preserve"> internetinėje svetainėje </w:t>
                  </w:r>
                  <w:hyperlink r:id="rId14" w:history="1">
                    <w:r w:rsidR="00EE5CCB" w:rsidRPr="00E315A1">
                      <w:rPr>
                        <w:rStyle w:val="Hipersaitas"/>
                        <w:szCs w:val="24"/>
                      </w:rPr>
                      <w:t>https://kita.lt/</w:t>
                    </w:r>
                  </w:hyperlink>
                  <w:r w:rsidRPr="00E315A1">
                    <w:rPr>
                      <w:szCs w:val="24"/>
                    </w:rPr>
                    <w:t xml:space="preserve"> bus skelbiamas projekto aprašymas, apibūdinant projektu sprendžiamą problemą ir projekto tikslą, aprašant suplanuotas projekto veiklas (poveikles), pristatant suplanuotus rezultatus ir informuojant apie Europos Sąjungos finansavimą.</w:t>
                  </w:r>
                </w:p>
              </w:tc>
            </w:tr>
            <w:tr w:rsidR="000B7D09" w14:paraId="40E1E1AE" w14:textId="77777777">
              <w:trPr>
                <w:trHeight w:val="1122"/>
              </w:trPr>
              <w:tc>
                <w:tcPr>
                  <w:tcW w:w="4248" w:type="dxa"/>
                  <w:shd w:val="clear" w:color="auto" w:fill="auto"/>
                </w:tcPr>
                <w:p w14:paraId="5474F293" w14:textId="77777777" w:rsidR="000B7D09" w:rsidRDefault="000B7D09" w:rsidP="000B7D09">
                  <w:pPr>
                    <w:tabs>
                      <w:tab w:val="left" w:pos="851"/>
                      <w:tab w:val="left" w:pos="1418"/>
                    </w:tabs>
                    <w:spacing w:line="259" w:lineRule="auto"/>
                    <w:jc w:val="both"/>
                    <w:rPr>
                      <w:sz w:val="22"/>
                      <w:szCs w:val="22"/>
                    </w:rPr>
                  </w:pPr>
                  <w:r>
                    <w:rPr>
                      <w:rFonts w:eastAsia="Calibri"/>
                      <w:sz w:val="22"/>
                      <w:szCs w:val="22"/>
                    </w:rPr>
                    <w:lastRenderedPageBreak/>
                    <w:t xml:space="preserve">3.7.2. </w:t>
                  </w:r>
                  <w:r>
                    <w:rPr>
                      <w:sz w:val="22"/>
                      <w:szCs w:val="22"/>
                    </w:rPr>
                    <w:t>Projekto viešinimas socialiniuose tinkluose. Terminas ‒ 20 darbo dienų nuo projekto sutarties pasirašymo dienos</w:t>
                  </w:r>
                </w:p>
              </w:tc>
              <w:tc>
                <w:tcPr>
                  <w:tcW w:w="992" w:type="dxa"/>
                  <w:shd w:val="clear" w:color="auto" w:fill="auto"/>
                  <w:vAlign w:val="center"/>
                </w:tcPr>
                <w:p w14:paraId="258AE23F" w14:textId="7250C732" w:rsidR="000B7D09" w:rsidRDefault="000B7D09" w:rsidP="000B7D09">
                  <w:pPr>
                    <w:jc w:val="center"/>
                    <w:rPr>
                      <w:sz w:val="22"/>
                      <w:szCs w:val="22"/>
                    </w:rPr>
                  </w:pPr>
                  <w:r w:rsidRPr="000B7D09">
                    <w:rPr>
                      <w:rFonts w:ascii="Wingdings" w:eastAsia="Wingdings" w:hAnsi="Wingdings" w:cs="Wingdings"/>
                      <w:sz w:val="22"/>
                      <w:szCs w:val="24"/>
                      <w:highlight w:val="yellow"/>
                    </w:rPr>
                    <w:t></w:t>
                  </w:r>
                </w:p>
              </w:tc>
              <w:tc>
                <w:tcPr>
                  <w:tcW w:w="9214" w:type="dxa"/>
                </w:tcPr>
                <w:p w14:paraId="680C7498" w14:textId="22008C96" w:rsidR="000B7D09" w:rsidRPr="00E315A1" w:rsidRDefault="00EB0E35" w:rsidP="00EB0E35">
                  <w:pPr>
                    <w:tabs>
                      <w:tab w:val="left" w:pos="851"/>
                      <w:tab w:val="left" w:pos="1418"/>
                    </w:tabs>
                    <w:jc w:val="both"/>
                    <w:rPr>
                      <w:szCs w:val="24"/>
                    </w:rPr>
                  </w:pPr>
                  <w:r w:rsidRPr="00E315A1">
                    <w:rPr>
                      <w:szCs w:val="24"/>
                    </w:rPr>
                    <w:t xml:space="preserve">Kažkokios NVO </w:t>
                  </w:r>
                  <w:r w:rsidR="000B7D09" w:rsidRPr="00E315A1">
                    <w:rPr>
                      <w:szCs w:val="24"/>
                    </w:rPr>
                    <w:t>Facebook socialinio tinklo paskyroje https://www.facebook.com/</w:t>
                  </w:r>
                  <w:r w:rsidR="00EE5CCB" w:rsidRPr="00E315A1">
                    <w:rPr>
                      <w:szCs w:val="24"/>
                    </w:rPr>
                    <w:t>kažkokia</w:t>
                  </w:r>
                  <w:r w:rsidR="000B7D09" w:rsidRPr="00E315A1">
                    <w:rPr>
                      <w:szCs w:val="24"/>
                    </w:rPr>
                    <w:t xml:space="preserve">/ </w:t>
                  </w:r>
                  <w:r w:rsidRPr="00E315A1">
                    <w:rPr>
                      <w:szCs w:val="24"/>
                    </w:rPr>
                    <w:t xml:space="preserve">ir projekto partnerio </w:t>
                  </w:r>
                  <w:r w:rsidR="008625DE">
                    <w:rPr>
                      <w:szCs w:val="24"/>
                    </w:rPr>
                    <w:t>Kitos NVO</w:t>
                  </w:r>
                  <w:r w:rsidR="008625DE" w:rsidRPr="00E315A1">
                    <w:rPr>
                      <w:szCs w:val="24"/>
                    </w:rPr>
                    <w:t xml:space="preserve"> </w:t>
                  </w:r>
                  <w:r w:rsidRPr="00E315A1">
                    <w:rPr>
                      <w:szCs w:val="24"/>
                    </w:rPr>
                    <w:t xml:space="preserve">paskyroje </w:t>
                  </w:r>
                  <w:hyperlink r:id="rId15" w:history="1">
                    <w:r w:rsidRPr="00E315A1">
                      <w:rPr>
                        <w:rStyle w:val="Hipersaitas"/>
                        <w:szCs w:val="24"/>
                      </w:rPr>
                      <w:t>https://www</w:t>
                    </w:r>
                    <w:r w:rsidRPr="00E315A1">
                      <w:rPr>
                        <w:rStyle w:val="Hipersaitas"/>
                        <w:szCs w:val="24"/>
                      </w:rPr>
                      <w:t>.</w:t>
                    </w:r>
                    <w:r w:rsidRPr="00E315A1">
                      <w:rPr>
                        <w:rStyle w:val="Hipersaitas"/>
                        <w:szCs w:val="24"/>
                      </w:rPr>
                      <w:t>facebook.com/kita/</w:t>
                    </w:r>
                  </w:hyperlink>
                  <w:r w:rsidRPr="00E315A1">
                    <w:rPr>
                      <w:szCs w:val="24"/>
                    </w:rPr>
                    <w:t xml:space="preserve"> </w:t>
                  </w:r>
                  <w:r w:rsidR="000B7D09" w:rsidRPr="00E315A1">
                    <w:rPr>
                      <w:szCs w:val="24"/>
                    </w:rPr>
                    <w:t>bus paskelbta informacija apie projekto finansavimą Europos Sąjungos lėšomis, nurodant „Bendrai finansuoja Europos Sąjunga“.</w:t>
                  </w:r>
                </w:p>
              </w:tc>
            </w:tr>
            <w:tr w:rsidR="000B7D09" w14:paraId="2C8891A9" w14:textId="77777777">
              <w:trPr>
                <w:trHeight w:val="23"/>
              </w:trPr>
              <w:tc>
                <w:tcPr>
                  <w:tcW w:w="4248" w:type="dxa"/>
                  <w:shd w:val="clear" w:color="auto" w:fill="auto"/>
                </w:tcPr>
                <w:p w14:paraId="349BB0B8" w14:textId="41021919" w:rsidR="000B7D09" w:rsidRDefault="000B7D09" w:rsidP="000B7D09">
                  <w:pPr>
                    <w:tabs>
                      <w:tab w:val="left" w:pos="851"/>
                      <w:tab w:val="left" w:pos="1418"/>
                    </w:tabs>
                    <w:spacing w:line="259" w:lineRule="auto"/>
                    <w:jc w:val="both"/>
                    <w:rPr>
                      <w:sz w:val="22"/>
                      <w:szCs w:val="22"/>
                    </w:rPr>
                  </w:pPr>
                  <w:r>
                    <w:rPr>
                      <w:rFonts w:eastAsia="Calibri"/>
                      <w:sz w:val="22"/>
                      <w:szCs w:val="22"/>
                    </w:rPr>
                    <w:t xml:space="preserve">3.7.3. </w:t>
                  </w:r>
                  <w:r>
                    <w:rPr>
                      <w:sz w:val="22"/>
                      <w:szCs w:val="22"/>
                    </w:rPr>
                    <w:t xml:space="preserve">Projekto plakato (ne mažesnio kaip A3 formato) iškabinimas matomoje vietoje. Terminas ‒ 20 darbo dienų nuo projekto sutarties pasirašymo dienos (arba taikoma PĮP 3.7.4 papunktyje nurodyta projekto matomumo ir informavimo apie projektą priemonė). </w:t>
                  </w:r>
                </w:p>
              </w:tc>
              <w:tc>
                <w:tcPr>
                  <w:tcW w:w="992" w:type="dxa"/>
                  <w:shd w:val="clear" w:color="auto" w:fill="auto"/>
                  <w:vAlign w:val="center"/>
                </w:tcPr>
                <w:p w14:paraId="53D75AE2" w14:textId="2D729A7B" w:rsidR="000B7D09" w:rsidRDefault="000B7D09" w:rsidP="000B7D09">
                  <w:pPr>
                    <w:widowControl w:val="0"/>
                    <w:shd w:val="clear" w:color="auto" w:fill="FFFFFF"/>
                    <w:jc w:val="center"/>
                    <w:rPr>
                      <w:b/>
                      <w:sz w:val="22"/>
                      <w:szCs w:val="22"/>
                    </w:rPr>
                  </w:pPr>
                  <w:r w:rsidRPr="000B7D09">
                    <w:rPr>
                      <w:rFonts w:ascii="Wingdings" w:eastAsia="Wingdings" w:hAnsi="Wingdings" w:cs="Wingdings"/>
                      <w:sz w:val="22"/>
                      <w:szCs w:val="24"/>
                      <w:highlight w:val="yellow"/>
                    </w:rPr>
                    <w:t></w:t>
                  </w:r>
                </w:p>
              </w:tc>
              <w:tc>
                <w:tcPr>
                  <w:tcW w:w="9214" w:type="dxa"/>
                </w:tcPr>
                <w:p w14:paraId="08B1EAC7" w14:textId="67B3819F" w:rsidR="000B7D09" w:rsidRPr="00E315A1" w:rsidRDefault="00EE5CCB" w:rsidP="00805356">
                  <w:pPr>
                    <w:tabs>
                      <w:tab w:val="left" w:pos="851"/>
                      <w:tab w:val="left" w:pos="1418"/>
                    </w:tabs>
                    <w:jc w:val="both"/>
                    <w:rPr>
                      <w:szCs w:val="24"/>
                    </w:rPr>
                  </w:pPr>
                  <w:r w:rsidRPr="00E315A1">
                    <w:rPr>
                      <w:szCs w:val="24"/>
                    </w:rPr>
                    <w:t xml:space="preserve">Kažkokios NVO </w:t>
                  </w:r>
                  <w:r w:rsidR="000B7D09" w:rsidRPr="00E315A1">
                    <w:rPr>
                      <w:szCs w:val="24"/>
                    </w:rPr>
                    <w:t xml:space="preserve">biure adresu </w:t>
                  </w:r>
                  <w:r w:rsidR="00805356">
                    <w:rPr>
                      <w:szCs w:val="24"/>
                    </w:rPr>
                    <w:t>xxx</w:t>
                  </w:r>
                  <w:r w:rsidR="000B7D09" w:rsidRPr="00E315A1">
                    <w:rPr>
                      <w:szCs w:val="24"/>
                    </w:rPr>
                    <w:t>, gerai matomoje vietoje bus iškabintas neskaitmeninis plakatas (ne mažesnio kaip A3 formato), kuriame bus pateikiamas trumpas projekto aprašymas ir tikslas.</w:t>
                  </w:r>
                </w:p>
              </w:tc>
            </w:tr>
            <w:tr w:rsidR="000B7D09" w14:paraId="59F3D759" w14:textId="77777777">
              <w:trPr>
                <w:trHeight w:val="23"/>
              </w:trPr>
              <w:tc>
                <w:tcPr>
                  <w:tcW w:w="4248" w:type="dxa"/>
                  <w:shd w:val="clear" w:color="auto" w:fill="auto"/>
                </w:tcPr>
                <w:p w14:paraId="0E48D12C" w14:textId="19B27562" w:rsidR="000B7D09" w:rsidRDefault="000B7D09" w:rsidP="000B7D09">
                  <w:pPr>
                    <w:tabs>
                      <w:tab w:val="left" w:pos="851"/>
                      <w:tab w:val="left" w:pos="1125"/>
                      <w:tab w:val="left" w:pos="1275"/>
                      <w:tab w:val="left" w:pos="1418"/>
                    </w:tabs>
                    <w:ind w:left="96"/>
                    <w:jc w:val="both"/>
                    <w:rPr>
                      <w:sz w:val="22"/>
                      <w:szCs w:val="22"/>
                    </w:rPr>
                  </w:pPr>
                  <w:r>
                    <w:rPr>
                      <w:rFonts w:eastAsia="Calibri"/>
                      <w:sz w:val="22"/>
                      <w:szCs w:val="22"/>
                    </w:rPr>
                    <w:t xml:space="preserve">3.7.4. </w:t>
                  </w:r>
                  <w:r>
                    <w:rPr>
                      <w:sz w:val="22"/>
                      <w:szCs w:val="22"/>
                    </w:rPr>
                    <w:t>Projekto pristatymas skaitmeniniame ekrane (ne mažesniame kaip A3 formato) matomoje vietoje. Terminas ‒ 20 darbo dienų nuo projekto sutarties pasirašymo dienos (arba taikoma PĮP 3.7.3 papunktyje nurodyta projekto matomumo ir informavimo apie projektą priemonė).</w:t>
                  </w:r>
                </w:p>
              </w:tc>
              <w:tc>
                <w:tcPr>
                  <w:tcW w:w="992" w:type="dxa"/>
                  <w:shd w:val="clear" w:color="auto" w:fill="auto"/>
                  <w:vAlign w:val="center"/>
                </w:tcPr>
                <w:p w14:paraId="1A8D311F" w14:textId="77777777" w:rsidR="000B7D09" w:rsidRDefault="000B7D09" w:rsidP="000B7D09">
                  <w:pPr>
                    <w:jc w:val="center"/>
                    <w:rPr>
                      <w:sz w:val="22"/>
                      <w:szCs w:val="22"/>
                    </w:rPr>
                  </w:pPr>
                  <w:r>
                    <w:rPr>
                      <w:rFonts w:ascii="Wingdings" w:eastAsia="Wingdings" w:hAnsi="Wingdings" w:cs="Wingdings"/>
                      <w:sz w:val="22"/>
                      <w:szCs w:val="24"/>
                    </w:rPr>
                    <w:t></w:t>
                  </w:r>
                </w:p>
              </w:tc>
              <w:tc>
                <w:tcPr>
                  <w:tcW w:w="9214" w:type="dxa"/>
                </w:tcPr>
                <w:p w14:paraId="5187988A" w14:textId="3B897F36" w:rsidR="000B7D09" w:rsidRDefault="000B7D09" w:rsidP="000B7D09">
                  <w:pPr>
                    <w:tabs>
                      <w:tab w:val="left" w:pos="851"/>
                      <w:tab w:val="left" w:pos="1418"/>
                    </w:tabs>
                    <w:jc w:val="both"/>
                    <w:rPr>
                      <w:i/>
                      <w:iCs/>
                      <w:sz w:val="20"/>
                    </w:rPr>
                  </w:pPr>
                </w:p>
              </w:tc>
            </w:tr>
            <w:tr w:rsidR="000B7D09" w14:paraId="7ADE6E0C" w14:textId="77777777">
              <w:trPr>
                <w:trHeight w:val="23"/>
              </w:trPr>
              <w:tc>
                <w:tcPr>
                  <w:tcW w:w="4248" w:type="dxa"/>
                  <w:shd w:val="clear" w:color="auto" w:fill="auto"/>
                </w:tcPr>
                <w:p w14:paraId="7A995CC7" w14:textId="7744DA32" w:rsidR="000B7D09" w:rsidRDefault="000B7D09" w:rsidP="000B7D09">
                  <w:pPr>
                    <w:jc w:val="both"/>
                    <w:rPr>
                      <w:sz w:val="22"/>
                      <w:szCs w:val="22"/>
                    </w:rPr>
                  </w:pPr>
                  <w:r>
                    <w:rPr>
                      <w:rFonts w:eastAsia="Calibri"/>
                      <w:sz w:val="22"/>
                      <w:szCs w:val="22"/>
                    </w:rPr>
                    <w:t>3.7.5.</w:t>
                  </w:r>
                  <w:r>
                    <w:rPr>
                      <w:sz w:val="22"/>
                      <w:szCs w:val="22"/>
                    </w:rPr>
                    <w:t xml:space="preserve"> Nuolatinės informacinės lentelės pakabinimas</w:t>
                  </w:r>
                  <w:r>
                    <w:rPr>
                      <w:rFonts w:eastAsia="Calibri"/>
                      <w:sz w:val="22"/>
                      <w:szCs w:val="22"/>
                    </w:rPr>
                    <w:t xml:space="preserve"> </w:t>
                  </w:r>
                  <w:r>
                    <w:rPr>
                      <w:sz w:val="22"/>
                      <w:szCs w:val="22"/>
                    </w:rPr>
                    <w:t>matomoje vietoje. Terminas ‒ kai tik fizinių (materialių) investicijų projekto veikla pradedama vykdyti ar sumontuojama nupirkta įranga (ir (arba) taikoma PĮP 3.7.6 papunktyje nurodyta projekto matomumo ir informavimo apie projektą priemonė).</w:t>
                  </w:r>
                </w:p>
              </w:tc>
              <w:tc>
                <w:tcPr>
                  <w:tcW w:w="992" w:type="dxa"/>
                  <w:shd w:val="clear" w:color="auto" w:fill="auto"/>
                  <w:vAlign w:val="center"/>
                </w:tcPr>
                <w:p w14:paraId="68892A43" w14:textId="77777777" w:rsidR="000B7D09" w:rsidRDefault="000B7D09" w:rsidP="000B7D09">
                  <w:pPr>
                    <w:jc w:val="center"/>
                    <w:rPr>
                      <w:sz w:val="22"/>
                      <w:szCs w:val="22"/>
                    </w:rPr>
                  </w:pPr>
                  <w:r>
                    <w:rPr>
                      <w:rFonts w:ascii="Wingdings" w:eastAsia="Wingdings" w:hAnsi="Wingdings" w:cs="Wingdings"/>
                      <w:sz w:val="22"/>
                      <w:szCs w:val="24"/>
                    </w:rPr>
                    <w:t></w:t>
                  </w:r>
                </w:p>
              </w:tc>
              <w:tc>
                <w:tcPr>
                  <w:tcW w:w="9214" w:type="dxa"/>
                </w:tcPr>
                <w:p w14:paraId="335C66BF" w14:textId="1E4373F8" w:rsidR="000B7D09" w:rsidRDefault="000B7D09" w:rsidP="000B7D09">
                  <w:pPr>
                    <w:jc w:val="both"/>
                    <w:rPr>
                      <w:i/>
                      <w:iCs/>
                      <w:sz w:val="20"/>
                    </w:rPr>
                  </w:pPr>
                </w:p>
              </w:tc>
            </w:tr>
            <w:tr w:rsidR="000B7D09" w14:paraId="2AC4EBA0" w14:textId="77777777">
              <w:trPr>
                <w:trHeight w:val="23"/>
              </w:trPr>
              <w:tc>
                <w:tcPr>
                  <w:tcW w:w="4248" w:type="dxa"/>
                  <w:shd w:val="clear" w:color="auto" w:fill="auto"/>
                </w:tcPr>
                <w:p w14:paraId="4230B932" w14:textId="4067B984" w:rsidR="000B7D09" w:rsidRDefault="000B7D09" w:rsidP="000B7D09">
                  <w:pPr>
                    <w:tabs>
                      <w:tab w:val="left" w:pos="851"/>
                      <w:tab w:val="left" w:pos="1155"/>
                      <w:tab w:val="left" w:pos="1418"/>
                    </w:tabs>
                    <w:jc w:val="both"/>
                    <w:rPr>
                      <w:sz w:val="22"/>
                      <w:szCs w:val="22"/>
                    </w:rPr>
                  </w:pPr>
                  <w:r>
                    <w:rPr>
                      <w:rFonts w:eastAsia="Calibri"/>
                      <w:sz w:val="22"/>
                      <w:szCs w:val="22"/>
                    </w:rPr>
                    <w:t xml:space="preserve">3.7.6. </w:t>
                  </w:r>
                  <w:r>
                    <w:rPr>
                      <w:sz w:val="22"/>
                      <w:szCs w:val="22"/>
                    </w:rPr>
                    <w:t>Nuolatinio informacinio stendo pastatymas matomoje vietoje. Terminas ‒ kai tik fizinių (materialių) investicijų projekto veikla pradedama vykdyti ar sumontuojama nupirkta įranga (ir (arba) taikoma PĮP 3.7.5 papunktyje nurodyta projekto matomumo ir informavimo apie projektą priemonė).</w:t>
                  </w:r>
                </w:p>
              </w:tc>
              <w:tc>
                <w:tcPr>
                  <w:tcW w:w="992" w:type="dxa"/>
                  <w:shd w:val="clear" w:color="auto" w:fill="auto"/>
                  <w:vAlign w:val="center"/>
                </w:tcPr>
                <w:p w14:paraId="623D904C" w14:textId="77777777" w:rsidR="000B7D09" w:rsidRDefault="000B7D09" w:rsidP="000B7D09">
                  <w:pPr>
                    <w:jc w:val="center"/>
                    <w:rPr>
                      <w:rFonts w:ascii="Wingdings" w:eastAsia="Wingdings" w:hAnsi="Wingdings" w:cs="Wingdings"/>
                      <w:sz w:val="22"/>
                      <w:szCs w:val="24"/>
                    </w:rPr>
                  </w:pPr>
                  <w:r>
                    <w:rPr>
                      <w:rFonts w:ascii="Wingdings" w:eastAsia="Wingdings" w:hAnsi="Wingdings" w:cs="Wingdings"/>
                      <w:sz w:val="22"/>
                      <w:szCs w:val="24"/>
                    </w:rPr>
                    <w:t></w:t>
                  </w:r>
                </w:p>
              </w:tc>
              <w:tc>
                <w:tcPr>
                  <w:tcW w:w="9214" w:type="dxa"/>
                </w:tcPr>
                <w:p w14:paraId="046B7DC7" w14:textId="1CC4C338" w:rsidR="000B7D09" w:rsidRDefault="000B7D09" w:rsidP="000B7D09">
                  <w:pPr>
                    <w:jc w:val="both"/>
                    <w:rPr>
                      <w:i/>
                      <w:sz w:val="20"/>
                    </w:rPr>
                  </w:pPr>
                </w:p>
              </w:tc>
            </w:tr>
            <w:tr w:rsidR="000B7D09" w14:paraId="52A5CF32" w14:textId="77777777">
              <w:trPr>
                <w:trHeight w:val="23"/>
              </w:trPr>
              <w:tc>
                <w:tcPr>
                  <w:tcW w:w="4248" w:type="dxa"/>
                  <w:shd w:val="clear" w:color="auto" w:fill="auto"/>
                </w:tcPr>
                <w:p w14:paraId="5F9012AB" w14:textId="29186C2F" w:rsidR="000B7D09" w:rsidRDefault="000B7D09" w:rsidP="000B7D09">
                  <w:pPr>
                    <w:tabs>
                      <w:tab w:val="left" w:pos="806"/>
                    </w:tabs>
                    <w:jc w:val="both"/>
                    <w:rPr>
                      <w:sz w:val="22"/>
                      <w:szCs w:val="22"/>
                    </w:rPr>
                  </w:pPr>
                  <w:r>
                    <w:rPr>
                      <w:sz w:val="22"/>
                      <w:szCs w:val="22"/>
                    </w:rPr>
                    <w:t xml:space="preserve">3.7.7. Strateginės svarbos projekto komunikacinio renginio organizavimas ar kitos komunikacinės veiklos vykdymas (arba taikoma PĮP 3.7.8 papunktyje nurodyta projekto matomumo ir informavimo apie projektą priemonė). </w:t>
                  </w:r>
                </w:p>
              </w:tc>
              <w:tc>
                <w:tcPr>
                  <w:tcW w:w="992" w:type="dxa"/>
                  <w:shd w:val="clear" w:color="auto" w:fill="auto"/>
                  <w:vAlign w:val="center"/>
                </w:tcPr>
                <w:p w14:paraId="35291725" w14:textId="77777777" w:rsidR="000B7D09" w:rsidRDefault="000B7D09" w:rsidP="000B7D09">
                  <w:pPr>
                    <w:jc w:val="center"/>
                    <w:rPr>
                      <w:rFonts w:ascii="Wingdings" w:eastAsia="Wingdings" w:hAnsi="Wingdings" w:cs="Wingdings"/>
                      <w:sz w:val="22"/>
                      <w:szCs w:val="24"/>
                    </w:rPr>
                  </w:pPr>
                  <w:r>
                    <w:rPr>
                      <w:rFonts w:ascii="Wingdings" w:eastAsia="Wingdings" w:hAnsi="Wingdings" w:cs="Wingdings"/>
                      <w:sz w:val="22"/>
                      <w:szCs w:val="24"/>
                    </w:rPr>
                    <w:t></w:t>
                  </w:r>
                </w:p>
              </w:tc>
              <w:tc>
                <w:tcPr>
                  <w:tcW w:w="9214" w:type="dxa"/>
                </w:tcPr>
                <w:p w14:paraId="5B9A89D0" w14:textId="5D4D7DE3" w:rsidR="000B7D09" w:rsidRDefault="000B7D09" w:rsidP="000B7D09">
                  <w:pPr>
                    <w:jc w:val="both"/>
                    <w:rPr>
                      <w:i/>
                      <w:sz w:val="20"/>
                    </w:rPr>
                  </w:pPr>
                </w:p>
              </w:tc>
            </w:tr>
            <w:tr w:rsidR="000B7D09" w14:paraId="420FFA6B" w14:textId="77777777">
              <w:trPr>
                <w:trHeight w:val="1844"/>
              </w:trPr>
              <w:tc>
                <w:tcPr>
                  <w:tcW w:w="4248" w:type="dxa"/>
                  <w:shd w:val="clear" w:color="auto" w:fill="auto"/>
                </w:tcPr>
                <w:p w14:paraId="3E0A9AD0" w14:textId="635BBB19" w:rsidR="000B7D09" w:rsidRDefault="000B7D09" w:rsidP="000B7D09">
                  <w:pPr>
                    <w:jc w:val="both"/>
                    <w:rPr>
                      <w:sz w:val="22"/>
                      <w:szCs w:val="22"/>
                    </w:rPr>
                  </w:pPr>
                  <w:r>
                    <w:rPr>
                      <w:sz w:val="22"/>
                      <w:szCs w:val="22"/>
                    </w:rPr>
                    <w:lastRenderedPageBreak/>
                    <w:t xml:space="preserve">3.7.8. Projekto, kurio bendra vertė viršija 10 000 000 eurų, komunikacinio renginio organizavimas ar kitos komunikacijos veiklos vykdymas (arba taikoma PĮP 3.7.7 papunktyje nurodyta projekto matomumo ir informavimo apie projektą priemonė). </w:t>
                  </w:r>
                </w:p>
              </w:tc>
              <w:tc>
                <w:tcPr>
                  <w:tcW w:w="992" w:type="dxa"/>
                  <w:shd w:val="clear" w:color="auto" w:fill="auto"/>
                  <w:vAlign w:val="center"/>
                </w:tcPr>
                <w:p w14:paraId="37E1FBC0" w14:textId="77777777" w:rsidR="000B7D09" w:rsidRDefault="000B7D09" w:rsidP="000B7D09">
                  <w:pPr>
                    <w:jc w:val="center"/>
                    <w:rPr>
                      <w:sz w:val="22"/>
                      <w:szCs w:val="24"/>
                    </w:rPr>
                  </w:pPr>
                  <w:r>
                    <w:rPr>
                      <w:rFonts w:ascii="Wingdings" w:eastAsia="Wingdings" w:hAnsi="Wingdings" w:cs="Wingdings"/>
                      <w:sz w:val="22"/>
                      <w:szCs w:val="24"/>
                    </w:rPr>
                    <w:t></w:t>
                  </w:r>
                </w:p>
              </w:tc>
              <w:tc>
                <w:tcPr>
                  <w:tcW w:w="9214" w:type="dxa"/>
                </w:tcPr>
                <w:p w14:paraId="3C707A48" w14:textId="00E34CC7" w:rsidR="000B7D09" w:rsidRDefault="000B7D09" w:rsidP="000B7D09">
                  <w:pPr>
                    <w:jc w:val="both"/>
                    <w:rPr>
                      <w:i/>
                      <w:sz w:val="20"/>
                    </w:rPr>
                  </w:pPr>
                </w:p>
              </w:tc>
            </w:tr>
            <w:tr w:rsidR="000B7D09" w14:paraId="131F4898" w14:textId="77777777">
              <w:trPr>
                <w:trHeight w:val="23"/>
              </w:trPr>
              <w:tc>
                <w:tcPr>
                  <w:tcW w:w="4248" w:type="dxa"/>
                  <w:shd w:val="clear" w:color="auto" w:fill="auto"/>
                </w:tcPr>
                <w:p w14:paraId="7A06A1AD" w14:textId="28AB64E9" w:rsidR="000B7D09" w:rsidRDefault="000B7D09" w:rsidP="000B7D09">
                  <w:pPr>
                    <w:jc w:val="both"/>
                    <w:rPr>
                      <w:sz w:val="22"/>
                      <w:szCs w:val="22"/>
                    </w:rPr>
                  </w:pPr>
                  <w:r>
                    <w:rPr>
                      <w:sz w:val="22"/>
                      <w:szCs w:val="22"/>
                    </w:rPr>
                    <w:t>3.7.9. Tinkamas, naudojant Europos Sąjungos emblemą ir nurodant atitinkamą teiginį, komunikavimas apie tai, kad finansuojama Europos Sąjungos lėšomis, visose komunikacijos priemonėse ir tikslinei auditorijai skirtuose dokumentuose.</w:t>
                  </w:r>
                </w:p>
              </w:tc>
              <w:tc>
                <w:tcPr>
                  <w:tcW w:w="992" w:type="dxa"/>
                  <w:shd w:val="clear" w:color="auto" w:fill="auto"/>
                  <w:vAlign w:val="center"/>
                </w:tcPr>
                <w:p w14:paraId="6B755CA3" w14:textId="4164C986" w:rsidR="000B7D09" w:rsidRDefault="000B7D09" w:rsidP="000B7D09">
                  <w:pPr>
                    <w:jc w:val="center"/>
                    <w:rPr>
                      <w:sz w:val="22"/>
                      <w:szCs w:val="24"/>
                    </w:rPr>
                  </w:pPr>
                  <w:r w:rsidRPr="000B7D09">
                    <w:rPr>
                      <w:rFonts w:ascii="Wingdings" w:eastAsia="Wingdings" w:hAnsi="Wingdings" w:cs="Wingdings"/>
                      <w:sz w:val="22"/>
                      <w:szCs w:val="24"/>
                      <w:highlight w:val="yellow"/>
                    </w:rPr>
                    <w:t></w:t>
                  </w:r>
                </w:p>
              </w:tc>
              <w:tc>
                <w:tcPr>
                  <w:tcW w:w="9214" w:type="dxa"/>
                </w:tcPr>
                <w:p w14:paraId="78028117" w14:textId="7A51A171" w:rsidR="000B7D09" w:rsidRPr="00E315A1" w:rsidRDefault="000B7D09" w:rsidP="000B7D09">
                  <w:pPr>
                    <w:jc w:val="both"/>
                    <w:rPr>
                      <w:i/>
                      <w:szCs w:val="24"/>
                    </w:rPr>
                  </w:pPr>
                  <w:r w:rsidRPr="00E315A1">
                    <w:rPr>
                      <w:szCs w:val="24"/>
                    </w:rPr>
                    <w:t>Visose komunikacijos priemonėse ir tikslinei auditorijai skirtuose dokumentuose bus skelbiama apie Europos Sąjungos finansavimą, naudojant visą pavadinimą „Bendrai finansuoja Europos Sąjunga“ ir emblemą</w:t>
                  </w:r>
                </w:p>
              </w:tc>
            </w:tr>
            <w:tr w:rsidR="000B7D09" w14:paraId="75068398" w14:textId="77777777">
              <w:trPr>
                <w:trHeight w:val="23"/>
              </w:trPr>
              <w:tc>
                <w:tcPr>
                  <w:tcW w:w="4248" w:type="dxa"/>
                  <w:shd w:val="clear" w:color="auto" w:fill="auto"/>
                </w:tcPr>
                <w:p w14:paraId="32309ECD" w14:textId="402C309C" w:rsidR="000B7D09" w:rsidRDefault="000B7D09" w:rsidP="000B7D09">
                  <w:pPr>
                    <w:jc w:val="both"/>
                    <w:rPr>
                      <w:sz w:val="20"/>
                    </w:rPr>
                  </w:pPr>
                  <w:r>
                    <w:rPr>
                      <w:sz w:val="22"/>
                      <w:szCs w:val="22"/>
                    </w:rPr>
                    <w:t>3.7.10. Kitų komunikacinių, informacinių, Europos Sąjungos finansavimo matomumą ir skaidrumą didinančių veiklų vykdymas (</w:t>
                  </w:r>
                  <w:r>
                    <w:rPr>
                      <w:i/>
                      <w:sz w:val="22"/>
                      <w:szCs w:val="22"/>
                    </w:rPr>
                    <w:t>papildoma priemonė</w:t>
                  </w:r>
                  <w:r>
                    <w:rPr>
                      <w:sz w:val="22"/>
                      <w:szCs w:val="22"/>
                    </w:rPr>
                    <w:t>).</w:t>
                  </w:r>
                </w:p>
              </w:tc>
              <w:tc>
                <w:tcPr>
                  <w:tcW w:w="992" w:type="dxa"/>
                  <w:shd w:val="clear" w:color="auto" w:fill="auto"/>
                  <w:vAlign w:val="center"/>
                </w:tcPr>
                <w:p w14:paraId="0E48DF10" w14:textId="77777777" w:rsidR="000B7D09" w:rsidRDefault="000B7D09" w:rsidP="000B7D09">
                  <w:pPr>
                    <w:jc w:val="center"/>
                    <w:rPr>
                      <w:sz w:val="22"/>
                      <w:szCs w:val="22"/>
                    </w:rPr>
                  </w:pPr>
                  <w:r>
                    <w:rPr>
                      <w:rFonts w:ascii="Wingdings" w:eastAsia="Wingdings" w:hAnsi="Wingdings" w:cs="Wingdings"/>
                      <w:sz w:val="21"/>
                      <w:szCs w:val="21"/>
                    </w:rPr>
                    <w:t></w:t>
                  </w:r>
                </w:p>
              </w:tc>
              <w:tc>
                <w:tcPr>
                  <w:tcW w:w="9214" w:type="dxa"/>
                </w:tcPr>
                <w:p w14:paraId="1E13B4A9" w14:textId="2B052392" w:rsidR="000B7D09" w:rsidRDefault="000B7D09" w:rsidP="000B7D09">
                  <w:pPr>
                    <w:jc w:val="both"/>
                    <w:rPr>
                      <w:i/>
                      <w:sz w:val="20"/>
                    </w:rPr>
                  </w:pPr>
                </w:p>
              </w:tc>
            </w:tr>
          </w:tbl>
          <w:p w14:paraId="15F35402" w14:textId="77777777" w:rsidR="0022627F" w:rsidRDefault="0022627F">
            <w:pPr>
              <w:jc w:val="both"/>
              <w:rPr>
                <w:rFonts w:eastAsia="Calibri"/>
                <w:i/>
                <w:sz w:val="22"/>
                <w:szCs w:val="22"/>
              </w:rPr>
            </w:pPr>
          </w:p>
        </w:tc>
      </w:tr>
      <w:tr w:rsidR="0022627F" w14:paraId="012CE8A9" w14:textId="77777777">
        <w:tc>
          <w:tcPr>
            <w:tcW w:w="817" w:type="dxa"/>
            <w:shd w:val="clear" w:color="auto" w:fill="F2F2F2" w:themeFill="background1" w:themeFillShade="F2"/>
          </w:tcPr>
          <w:p w14:paraId="6CF7ECDE" w14:textId="77777777" w:rsidR="0022627F" w:rsidRDefault="00510F64">
            <w:pPr>
              <w:jc w:val="both"/>
              <w:rPr>
                <w:rFonts w:eastAsia="Calibri"/>
                <w:sz w:val="22"/>
                <w:szCs w:val="22"/>
              </w:rPr>
            </w:pPr>
            <w:r>
              <w:rPr>
                <w:rFonts w:eastAsia="Calibri"/>
                <w:sz w:val="22"/>
                <w:szCs w:val="22"/>
              </w:rPr>
              <w:lastRenderedPageBreak/>
              <w:t>3.8.</w:t>
            </w:r>
          </w:p>
        </w:tc>
        <w:tc>
          <w:tcPr>
            <w:tcW w:w="14033" w:type="dxa"/>
            <w:shd w:val="clear" w:color="auto" w:fill="F2F2F2" w:themeFill="background1" w:themeFillShade="F2"/>
          </w:tcPr>
          <w:p w14:paraId="7E46E786" w14:textId="77777777" w:rsidR="0022627F" w:rsidRDefault="00510F64">
            <w:pPr>
              <w:jc w:val="both"/>
              <w:rPr>
                <w:rFonts w:eastAsia="Wingdings"/>
                <w:sz w:val="22"/>
                <w:szCs w:val="22"/>
              </w:rPr>
            </w:pPr>
            <w:r>
              <w:rPr>
                <w:sz w:val="22"/>
                <w:szCs w:val="22"/>
              </w:rPr>
              <w:t>Horizontalieji principai (toliau – HP) ir atitinkamos Europos Sąjungos pagrindinių teisių chartijos (toliau – Chartija) nuostatos</w:t>
            </w:r>
          </w:p>
        </w:tc>
      </w:tr>
      <w:tr w:rsidR="0022627F" w14:paraId="1869AE44" w14:textId="77777777">
        <w:tc>
          <w:tcPr>
            <w:tcW w:w="14850" w:type="dxa"/>
            <w:gridSpan w:val="2"/>
            <w:shd w:val="clear" w:color="auto" w:fill="FFFFFF" w:themeFill="background1"/>
          </w:tcPr>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765"/>
            </w:tblGrid>
            <w:tr w:rsidR="0022627F" w14:paraId="103A4428" w14:textId="77777777">
              <w:trPr>
                <w:trHeight w:val="562"/>
              </w:trPr>
              <w:tc>
                <w:tcPr>
                  <w:tcW w:w="14454" w:type="dxa"/>
                  <w:gridSpan w:val="2"/>
                  <w:shd w:val="clear" w:color="auto" w:fill="auto"/>
                </w:tcPr>
                <w:p w14:paraId="32E63AF1" w14:textId="2CE62E54" w:rsidR="0022627F" w:rsidRDefault="00510F64">
                  <w:pPr>
                    <w:textAlignment w:val="baseline"/>
                    <w:rPr>
                      <w:b/>
                      <w:sz w:val="22"/>
                      <w:szCs w:val="22"/>
                      <w:lang w:eastAsia="lt-LT"/>
                    </w:rPr>
                  </w:pPr>
                  <w:r>
                    <w:rPr>
                      <w:b/>
                      <w:bCs/>
                      <w:sz w:val="22"/>
                      <w:szCs w:val="22"/>
                      <w:lang w:eastAsia="lt-LT"/>
                    </w:rPr>
                    <w:t xml:space="preserve">3.8.1. </w:t>
                  </w:r>
                  <w:r w:rsidR="002A62A8" w:rsidRPr="002A62A8">
                    <w:rPr>
                      <w:rFonts w:eastAsia="Wingdings"/>
                      <w:b/>
                      <w:sz w:val="22"/>
                      <w:szCs w:val="22"/>
                      <w:highlight w:val="yellow"/>
                      <w:lang w:eastAsia="lt-LT"/>
                    </w:rPr>
                    <w:t>x</w:t>
                  </w:r>
                  <w:r w:rsidRPr="002A62A8">
                    <w:rPr>
                      <w:b/>
                      <w:bCs/>
                      <w:sz w:val="22"/>
                      <w:szCs w:val="22"/>
                      <w:highlight w:val="yellow"/>
                      <w:lang w:eastAsia="lt-LT"/>
                    </w:rPr>
                    <w:t xml:space="preserve"> Projekto</w:t>
                  </w:r>
                  <w:r>
                    <w:rPr>
                      <w:b/>
                      <w:bCs/>
                      <w:sz w:val="22"/>
                      <w:szCs w:val="22"/>
                      <w:lang w:eastAsia="lt-LT"/>
                    </w:rPr>
                    <w:t xml:space="preserve"> įgyvendinimo metu nepažeidžiami HP ir atsižvelgiama į Jungtinių Tautų neįgaliųjų teisių konvencijos nuostatas</w:t>
                  </w:r>
                </w:p>
                <w:p w14:paraId="456FF516" w14:textId="77777777" w:rsidR="0022627F" w:rsidRDefault="0022627F">
                  <w:pPr>
                    <w:textAlignment w:val="baseline"/>
                    <w:rPr>
                      <w:sz w:val="22"/>
                      <w:szCs w:val="22"/>
                      <w:lang w:eastAsia="lt-LT"/>
                    </w:rPr>
                  </w:pPr>
                </w:p>
                <w:p w14:paraId="479091E8" w14:textId="4EBFCA46" w:rsidR="0022627F" w:rsidRDefault="00D06268" w:rsidP="00D06268">
                  <w:pPr>
                    <w:jc w:val="both"/>
                    <w:textAlignment w:val="baseline"/>
                    <w:rPr>
                      <w:sz w:val="20"/>
                      <w:lang w:eastAsia="lt-LT"/>
                    </w:rPr>
                  </w:pPr>
                  <w:r w:rsidRPr="00DC49E8">
                    <w:t>Bus nepažeidžiami horizontalieji principai (HP)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 Projekte nenumatyta veiksmų, kurie turėtų neigiamą poveikį darniam vystymuisi, projektas neturi neigiamo poveikio lygių galimybių ir nediskriminavimo HP, įskaitant prieinamumo visiems reikalavimą.</w:t>
                  </w:r>
                </w:p>
              </w:tc>
            </w:tr>
            <w:tr w:rsidR="0022627F" w14:paraId="4716DEB1" w14:textId="77777777">
              <w:trPr>
                <w:trHeight w:val="562"/>
              </w:trPr>
              <w:tc>
                <w:tcPr>
                  <w:tcW w:w="14454" w:type="dxa"/>
                  <w:gridSpan w:val="2"/>
                  <w:shd w:val="clear" w:color="auto" w:fill="auto"/>
                </w:tcPr>
                <w:p w14:paraId="265561F6" w14:textId="6F1F99C1" w:rsidR="0022627F" w:rsidRDefault="00510F64">
                  <w:pPr>
                    <w:jc w:val="both"/>
                    <w:textAlignment w:val="baseline"/>
                    <w:rPr>
                      <w:b/>
                      <w:bCs/>
                      <w:sz w:val="22"/>
                      <w:szCs w:val="22"/>
                      <w:lang w:eastAsia="lt-LT"/>
                    </w:rPr>
                  </w:pPr>
                  <w:r>
                    <w:rPr>
                      <w:b/>
                      <w:bCs/>
                      <w:sz w:val="22"/>
                      <w:szCs w:val="22"/>
                      <w:lang w:eastAsia="lt-LT"/>
                    </w:rPr>
                    <w:t xml:space="preserve">3.8.2. </w:t>
                  </w:r>
                  <w:r w:rsidR="002A62A8" w:rsidRPr="002A62A8">
                    <w:rPr>
                      <w:rFonts w:eastAsia="Wingdings"/>
                      <w:b/>
                      <w:sz w:val="22"/>
                      <w:szCs w:val="22"/>
                      <w:highlight w:val="yellow"/>
                      <w:lang w:eastAsia="lt-LT"/>
                    </w:rPr>
                    <w:t>x</w:t>
                  </w:r>
                  <w:r w:rsidRPr="002A62A8">
                    <w:rPr>
                      <w:b/>
                      <w:bCs/>
                      <w:sz w:val="22"/>
                      <w:szCs w:val="22"/>
                      <w:highlight w:val="yellow"/>
                      <w:lang w:eastAsia="lt-LT"/>
                    </w:rPr>
                    <w:t xml:space="preserve"> Projekto</w:t>
                  </w:r>
                  <w:r>
                    <w:rPr>
                      <w:b/>
                      <w:bCs/>
                      <w:sz w:val="22"/>
                      <w:szCs w:val="22"/>
                      <w:lang w:eastAsia="lt-LT"/>
                    </w:rPr>
                    <w:t xml:space="preserve"> įgyvendinimo metu nepažeidžiami PFSA arba, kai </w:t>
                  </w:r>
                  <w:r>
                    <w:rPr>
                      <w:b/>
                      <w:color w:val="000000"/>
                      <w:sz w:val="22"/>
                      <w:szCs w:val="22"/>
                      <w:lang w:eastAsia="lt-LT"/>
                    </w:rPr>
                    <w:t xml:space="preserve">įgyvendinami regionų plėtros planų (toliau – RPPl) įgyvendinimo projektai (toliau – </w:t>
                  </w:r>
                  <w:r>
                    <w:rPr>
                      <w:b/>
                      <w:sz w:val="22"/>
                      <w:szCs w:val="22"/>
                      <w:shd w:val="clear" w:color="auto" w:fill="FFFFFF"/>
                      <w:lang w:eastAsia="lt-LT"/>
                    </w:rPr>
                    <w:t xml:space="preserve">RPPl projektai), </w:t>
                  </w:r>
                  <w:r>
                    <w:rPr>
                      <w:b/>
                      <w:bCs/>
                      <w:sz w:val="22"/>
                      <w:szCs w:val="22"/>
                      <w:lang w:eastAsia="lt-LT"/>
                    </w:rPr>
                    <w:t>– Gairėse ir (ar) RPPl nustatyti reikalavimai dėl atitinkamų Chartijos nuostatų laikymosi</w:t>
                  </w:r>
                </w:p>
                <w:p w14:paraId="349BF362" w14:textId="77777777" w:rsidR="0022627F" w:rsidRDefault="0022627F">
                  <w:pPr>
                    <w:textAlignment w:val="baseline"/>
                    <w:rPr>
                      <w:b/>
                      <w:bCs/>
                      <w:sz w:val="22"/>
                      <w:szCs w:val="22"/>
                      <w:lang w:eastAsia="lt-LT"/>
                    </w:rPr>
                  </w:pPr>
                </w:p>
                <w:p w14:paraId="5DD4C859" w14:textId="578D584F" w:rsidR="0022627F" w:rsidRDefault="00D06268">
                  <w:pPr>
                    <w:textAlignment w:val="baseline"/>
                    <w:rPr>
                      <w:b/>
                      <w:bCs/>
                      <w:sz w:val="22"/>
                      <w:szCs w:val="22"/>
                      <w:lang w:eastAsia="lt-LT"/>
                    </w:rPr>
                  </w:pPr>
                  <w:r w:rsidRPr="00DC49E8">
                    <w:t>Projekto įgyvendinimo metu bus nepažeidžiami Gairėse/PFSA nustatyti reikalavimai dėl atitinkamų Chartijos nuostatų laikymosi. Projekto veiklos atitinka Chartiją pagal 2016 m. liepos 23 d. Europos Komisijos pranešimą – Rekomendacijų, kaip užtikrinti, kad būtų laikomasi Europos Sąjungos pagrindinių teisių chartijos nuostatų skirstant Europos struktūrinių ir investicinių fondų (ESI fondų) paramą (2016/C 269/01), III priedą.</w:t>
                  </w:r>
                </w:p>
              </w:tc>
            </w:tr>
            <w:tr w:rsidR="0022627F" w14:paraId="231EBFE9" w14:textId="77777777">
              <w:trPr>
                <w:trHeight w:val="562"/>
              </w:trPr>
              <w:tc>
                <w:tcPr>
                  <w:tcW w:w="14454" w:type="dxa"/>
                  <w:gridSpan w:val="2"/>
                  <w:shd w:val="clear" w:color="auto" w:fill="auto"/>
                </w:tcPr>
                <w:p w14:paraId="5369F667" w14:textId="77777777" w:rsidR="0022627F" w:rsidRDefault="00510F64">
                  <w:pPr>
                    <w:jc w:val="both"/>
                    <w:rPr>
                      <w:b/>
                      <w:sz w:val="22"/>
                      <w:szCs w:val="22"/>
                      <w:lang w:eastAsia="en-GB"/>
                    </w:rPr>
                  </w:pPr>
                  <w:r>
                    <w:rPr>
                      <w:b/>
                      <w:bCs/>
                      <w:sz w:val="22"/>
                      <w:szCs w:val="22"/>
                      <w:lang w:eastAsia="en-GB"/>
                    </w:rPr>
                    <w:t>3.8.3. Projektu tiesiogiai (projekto tikslas, tikslinė grupė, projekto veiklos, projekto vykdytojai, rodikliai, siekiami rezultatai) prisidedama prie HP įgyvendinimo:</w:t>
                  </w:r>
                </w:p>
              </w:tc>
            </w:tr>
            <w:tr w:rsidR="0022627F" w14:paraId="665E789F" w14:textId="77777777">
              <w:trPr>
                <w:trHeight w:val="381"/>
              </w:trPr>
              <w:tc>
                <w:tcPr>
                  <w:tcW w:w="2689" w:type="dxa"/>
                  <w:shd w:val="clear" w:color="auto" w:fill="auto"/>
                </w:tcPr>
                <w:p w14:paraId="6DB51619" w14:textId="7F59F8DB" w:rsidR="0022627F" w:rsidRDefault="002A62A8">
                  <w:pPr>
                    <w:jc w:val="both"/>
                    <w:rPr>
                      <w:b/>
                      <w:bCs/>
                      <w:sz w:val="22"/>
                      <w:szCs w:val="22"/>
                      <w:lang w:eastAsia="en-GB"/>
                    </w:rPr>
                  </w:pPr>
                  <w:r w:rsidRPr="002A62A8">
                    <w:rPr>
                      <w:rFonts w:eastAsia="Wingdings"/>
                      <w:b/>
                      <w:sz w:val="22"/>
                      <w:szCs w:val="22"/>
                      <w:highlight w:val="yellow"/>
                    </w:rPr>
                    <w:t>x</w:t>
                  </w:r>
                  <w:r w:rsidR="00510F64" w:rsidRPr="002A62A8">
                    <w:rPr>
                      <w:b/>
                      <w:sz w:val="22"/>
                      <w:szCs w:val="22"/>
                      <w:highlight w:val="yellow"/>
                    </w:rPr>
                    <w:t xml:space="preserve"> </w:t>
                  </w:r>
                  <w:r w:rsidR="00510F64" w:rsidRPr="002A62A8">
                    <w:rPr>
                      <w:b/>
                      <w:sz w:val="22"/>
                      <w:szCs w:val="22"/>
                      <w:highlight w:val="yellow"/>
                      <w:lang w:eastAsia="en-GB"/>
                    </w:rPr>
                    <w:t>Darnus</w:t>
                  </w:r>
                  <w:r w:rsidR="00510F64">
                    <w:rPr>
                      <w:b/>
                      <w:sz w:val="22"/>
                      <w:szCs w:val="22"/>
                      <w:lang w:eastAsia="en-GB"/>
                    </w:rPr>
                    <w:t xml:space="preserve"> vystymasis, įskaitant reikšmingos žalos nedarymo principą</w:t>
                  </w:r>
                </w:p>
              </w:tc>
              <w:tc>
                <w:tcPr>
                  <w:tcW w:w="11765" w:type="dxa"/>
                  <w:shd w:val="clear" w:color="auto" w:fill="auto"/>
                </w:tcPr>
                <w:p w14:paraId="336A0369" w14:textId="6DD27E6B" w:rsidR="00D06268" w:rsidRPr="00DC49E8" w:rsidRDefault="00D06268" w:rsidP="00D06268">
                  <w:pPr>
                    <w:jc w:val="both"/>
                    <w:rPr>
                      <w:szCs w:val="24"/>
                    </w:rPr>
                  </w:pPr>
                  <w:r w:rsidRPr="00DC49E8">
                    <w:rPr>
                      <w:szCs w:val="24"/>
                    </w:rPr>
                    <w:t xml:space="preserve">Projekto įgyvendinimo metu nebus taikoma veiksmų, kurie turėtų neigiamą poveikį darnaus vystymosi principo, įskaitant reikšmingos žalos nedarymo principą, įgyvendinimui. Bus laikomasi tausaus vartojimo, socialinio atsakingumo ir kitų darnaus vystymo principų. </w:t>
                  </w:r>
                  <w:r w:rsidRPr="00D06268">
                    <w:rPr>
                      <w:color w:val="FF0000"/>
                      <w:szCs w:val="24"/>
                    </w:rPr>
                    <w:t>Projektas bus skirtas bedarbystės mažinimui, darniam regiono vystymuisi, bedarbiai ir ar neaktyvūs asmenys galės dalyvauti darbo rinkoje</w:t>
                  </w:r>
                  <w:r w:rsidRPr="00D06268">
                    <w:rPr>
                      <w:szCs w:val="24"/>
                    </w:rPr>
                    <w:t xml:space="preserve">. </w:t>
                  </w:r>
                </w:p>
                <w:p w14:paraId="0B6385D7" w14:textId="05119503" w:rsidR="00D06268" w:rsidRDefault="00D06268" w:rsidP="00D06268">
                  <w:pPr>
                    <w:jc w:val="both"/>
                    <w:rPr>
                      <w:szCs w:val="24"/>
                    </w:rPr>
                  </w:pPr>
                  <w:r w:rsidRPr="00DC49E8">
                    <w:lastRenderedPageBreak/>
                    <w:t>Įsigytos paslaugos turės minimalią įtaką klimato kaitai, todėl, kad naudojama moderni ir efektyvi įranga atitiks aukščiausius ES standartus ir bus minimaliai imli elektros energijai.</w:t>
                  </w:r>
                </w:p>
                <w:p w14:paraId="48A2A935" w14:textId="77777777" w:rsidR="00D06268" w:rsidRDefault="00D06268" w:rsidP="00C2037B">
                  <w:pPr>
                    <w:jc w:val="both"/>
                    <w:rPr>
                      <w:szCs w:val="24"/>
                    </w:rPr>
                  </w:pPr>
                </w:p>
                <w:p w14:paraId="3FAC5DF6" w14:textId="72DD62CD" w:rsidR="00D96A33" w:rsidRPr="00D96A33" w:rsidRDefault="00D96A33" w:rsidP="00D96A33">
                  <w:pPr>
                    <w:autoSpaceDE w:val="0"/>
                    <w:autoSpaceDN w:val="0"/>
                    <w:adjustRightInd w:val="0"/>
                    <w:jc w:val="both"/>
                  </w:pPr>
                  <w:r w:rsidRPr="00D96A33">
                    <w:t>projekto vykdymo metu nebus taikomi veiksmai, kurie gali turėti neigiamą poveikį darnaus vystymosi principams, įskaitant reikšmingos žalos</w:t>
                  </w:r>
                  <w:r w:rsidRPr="00D96A33">
                    <w:t xml:space="preserve"> </w:t>
                  </w:r>
                  <w:r w:rsidRPr="00D96A33">
                    <w:t>nedarymo principą, įgyvendinimui. Bus laikomasi socialinio atsakingumo, vartojimo tausumo ir kitų darnaus vystymo principų. Projektas bus</w:t>
                  </w:r>
                  <w:r w:rsidRPr="00D96A33">
                    <w:t xml:space="preserve"> </w:t>
                  </w:r>
                  <w:r w:rsidRPr="00D96A33">
                    <w:t xml:space="preserve">skirtas darniam regiono vystymuisi, socialinės atskirties mažinimui , darbingo amžiaus miesto gyventojų įtraukimui </w:t>
                  </w:r>
                  <w:r w:rsidRPr="00D96A33">
                    <w:t>į</w:t>
                  </w:r>
                  <w:r w:rsidRPr="00D96A33">
                    <w:t xml:space="preserve"> </w:t>
                  </w:r>
                  <w:r w:rsidRPr="00D96A33">
                    <w:t>darbo rinką</w:t>
                  </w:r>
                  <w:r w:rsidRPr="00D96A33">
                    <w:t>.</w:t>
                  </w:r>
                </w:p>
                <w:p w14:paraId="58B428E1" w14:textId="77777777" w:rsidR="00D06268" w:rsidRPr="005569A1" w:rsidRDefault="00D06268" w:rsidP="00D96A33">
                  <w:pPr>
                    <w:jc w:val="both"/>
                    <w:rPr>
                      <w:sz w:val="32"/>
                      <w:szCs w:val="24"/>
                    </w:rPr>
                  </w:pPr>
                </w:p>
                <w:p w14:paraId="1D5CB357" w14:textId="77777777" w:rsidR="005569A1" w:rsidRPr="005569A1" w:rsidRDefault="005569A1" w:rsidP="005569A1">
                  <w:pPr>
                    <w:jc w:val="both"/>
                    <w:rPr>
                      <w:szCs w:val="24"/>
                    </w:rPr>
                  </w:pPr>
                  <w:r w:rsidRPr="005569A1">
                    <w:rPr>
                      <w:szCs w:val="24"/>
                    </w:rPr>
                    <w:t>Projekto tikslas ir veiklos tiesiogiai susiję su darnaus vystymo socialinėje, ekonomikos ir teritorijų vystymo sritimis:</w:t>
                  </w:r>
                </w:p>
                <w:p w14:paraId="0858DD1C" w14:textId="77777777" w:rsidR="005569A1" w:rsidRPr="005569A1" w:rsidRDefault="005569A1" w:rsidP="005569A1">
                  <w:pPr>
                    <w:jc w:val="both"/>
                    <w:rPr>
                      <w:szCs w:val="24"/>
                    </w:rPr>
                  </w:pPr>
                  <w:r w:rsidRPr="005569A1">
                    <w:rPr>
                      <w:szCs w:val="24"/>
                    </w:rPr>
                    <w:t>-socialinėje srityje projekto veiklos didins informuotumą, skatins iniciatyvas ir užimtumą, mažins socialinį atskirtį, propaguos tausojantį vartojimą;</w:t>
                  </w:r>
                </w:p>
                <w:p w14:paraId="5427401B" w14:textId="0621C5E7" w:rsidR="005569A1" w:rsidRPr="005569A1" w:rsidRDefault="005569A1" w:rsidP="005569A1">
                  <w:pPr>
                    <w:jc w:val="both"/>
                    <w:rPr>
                      <w:szCs w:val="24"/>
                    </w:rPr>
                  </w:pPr>
                  <w:r w:rsidRPr="005569A1">
                    <w:rPr>
                      <w:szCs w:val="24"/>
                    </w:rPr>
                    <w:t>-ekonominėje srityje įgalinamas d</w:t>
                  </w:r>
                  <w:r w:rsidR="00C7671A">
                    <w:rPr>
                      <w:szCs w:val="24"/>
                    </w:rPr>
                    <w:t>a</w:t>
                  </w:r>
                  <w:r w:rsidRPr="005569A1">
                    <w:rPr>
                      <w:szCs w:val="24"/>
                    </w:rPr>
                    <w:t>rn</w:t>
                  </w:r>
                  <w:r w:rsidR="00C7671A">
                    <w:rPr>
                      <w:szCs w:val="24"/>
                    </w:rPr>
                    <w:t>a</w:t>
                  </w:r>
                  <w:r w:rsidRPr="005569A1">
                    <w:rPr>
                      <w:szCs w:val="24"/>
                    </w:rPr>
                    <w:t>us regiono vystymasis;</w:t>
                  </w:r>
                </w:p>
                <w:p w14:paraId="5F0A1F95" w14:textId="58B1ECE2" w:rsidR="00D06268" w:rsidRPr="005569A1" w:rsidRDefault="005569A1" w:rsidP="005569A1">
                  <w:pPr>
                    <w:jc w:val="both"/>
                    <w:rPr>
                      <w:szCs w:val="24"/>
                    </w:rPr>
                  </w:pPr>
                  <w:r w:rsidRPr="005569A1">
                    <w:rPr>
                      <w:szCs w:val="24"/>
                    </w:rPr>
                    <w:t>-teritorijų vystymo srityje svarbus regiono socialinių ir ekonominių skirtumų mažinimas.</w:t>
                  </w:r>
                </w:p>
                <w:p w14:paraId="65937E3B" w14:textId="730227A1" w:rsidR="00D06268" w:rsidRPr="00E315A1" w:rsidRDefault="00D06268" w:rsidP="00C2037B">
                  <w:pPr>
                    <w:jc w:val="both"/>
                    <w:rPr>
                      <w:szCs w:val="24"/>
                    </w:rPr>
                  </w:pPr>
                </w:p>
              </w:tc>
            </w:tr>
            <w:tr w:rsidR="0022627F" w14:paraId="712C7D33" w14:textId="77777777">
              <w:trPr>
                <w:trHeight w:val="315"/>
              </w:trPr>
              <w:tc>
                <w:tcPr>
                  <w:tcW w:w="2689" w:type="dxa"/>
                  <w:shd w:val="clear" w:color="auto" w:fill="auto"/>
                </w:tcPr>
                <w:p w14:paraId="514647C6" w14:textId="2B7746CF" w:rsidR="0022627F" w:rsidRDefault="002A62A8">
                  <w:pPr>
                    <w:jc w:val="both"/>
                    <w:rPr>
                      <w:b/>
                      <w:bCs/>
                      <w:sz w:val="22"/>
                      <w:szCs w:val="22"/>
                      <w:lang w:eastAsia="en-GB"/>
                    </w:rPr>
                  </w:pPr>
                  <w:r w:rsidRPr="002A62A8">
                    <w:rPr>
                      <w:rFonts w:eastAsia="Wingdings"/>
                      <w:b/>
                      <w:sz w:val="22"/>
                      <w:szCs w:val="22"/>
                      <w:highlight w:val="yellow"/>
                    </w:rPr>
                    <w:lastRenderedPageBreak/>
                    <w:t>x</w:t>
                  </w:r>
                  <w:r w:rsidR="00510F64" w:rsidRPr="002A62A8">
                    <w:rPr>
                      <w:b/>
                      <w:sz w:val="22"/>
                      <w:szCs w:val="22"/>
                      <w:highlight w:val="yellow"/>
                    </w:rPr>
                    <w:t xml:space="preserve"> Lygios</w:t>
                  </w:r>
                  <w:r w:rsidR="00510F64">
                    <w:rPr>
                      <w:b/>
                      <w:sz w:val="22"/>
                      <w:szCs w:val="22"/>
                    </w:rPr>
                    <w:t xml:space="preserve"> galimybės ir nediskriminavimas</w:t>
                  </w:r>
                </w:p>
              </w:tc>
              <w:tc>
                <w:tcPr>
                  <w:tcW w:w="11765" w:type="dxa"/>
                  <w:shd w:val="clear" w:color="auto" w:fill="auto"/>
                </w:tcPr>
                <w:p w14:paraId="78EAC9B0" w14:textId="68BE44FE" w:rsidR="0022627F" w:rsidRDefault="002A62A8" w:rsidP="008E7A73">
                  <w:pPr>
                    <w:jc w:val="both"/>
                    <w:rPr>
                      <w:szCs w:val="24"/>
                    </w:rPr>
                  </w:pPr>
                  <w:r w:rsidRPr="00E315A1">
                    <w:rPr>
                      <w:szCs w:val="24"/>
                    </w:rPr>
                    <w:t>Projekto įgyvendinimo metu nebus taikomi jokie apribojimai, kurie turėtų neigiamą poveikį lygių galimybių ir nediskriminavimo dėl lyties, rasės, tautybės, pilietybės, kalbos, kilmės, socialinės padėties, tikėjimo, įsitikinimų ar pažiūrų, amžiaus, lytinės orientacijos, etninės priklausomybės, religijos, negalios ar kt. principams įgyvendinti. Projekte kaip tik bus užtikrinamas prieinamumo visiems reikalavimo įgyvendinimas: informacija apie projekto veiklas bus platinama lengvai</w:t>
                  </w:r>
                  <w:r w:rsidR="008E7A73">
                    <w:rPr>
                      <w:szCs w:val="24"/>
                    </w:rPr>
                    <w:t xml:space="preserve"> suprantama (lengvai skaitoma)</w:t>
                  </w:r>
                  <w:r w:rsidRPr="00E315A1">
                    <w:rPr>
                      <w:szCs w:val="24"/>
                    </w:rPr>
                    <w:t xml:space="preserve">, kviečiant </w:t>
                  </w:r>
                  <w:r w:rsidR="008E7A73">
                    <w:rPr>
                      <w:szCs w:val="24"/>
                    </w:rPr>
                    <w:t xml:space="preserve">į </w:t>
                  </w:r>
                  <w:r w:rsidR="00CD30CB">
                    <w:rPr>
                      <w:szCs w:val="24"/>
                    </w:rPr>
                    <w:t>xxx įmonę</w:t>
                  </w:r>
                  <w:r w:rsidRPr="00E315A1">
                    <w:rPr>
                      <w:szCs w:val="24"/>
                    </w:rPr>
                    <w:t xml:space="preserve"> bus identifikuojami specialieji dalyvių poreikiai, </w:t>
                  </w:r>
                  <w:r w:rsidR="008E7A73">
                    <w:rPr>
                      <w:szCs w:val="24"/>
                    </w:rPr>
                    <w:t>veiklos</w:t>
                  </w:r>
                  <w:r w:rsidRPr="00E315A1">
                    <w:rPr>
                      <w:szCs w:val="24"/>
                    </w:rPr>
                    <w:t xml:space="preserve"> bus organizuojam</w:t>
                  </w:r>
                  <w:r w:rsidR="008E7A73">
                    <w:rPr>
                      <w:szCs w:val="24"/>
                    </w:rPr>
                    <w:t>os</w:t>
                  </w:r>
                  <w:r w:rsidRPr="00E315A1">
                    <w:rPr>
                      <w:szCs w:val="24"/>
                    </w:rPr>
                    <w:t xml:space="preserve"> patalpose, </w:t>
                  </w:r>
                  <w:r w:rsidR="008E7A73" w:rsidRPr="00CD30CB">
                    <w:rPr>
                      <w:color w:val="FF0000"/>
                      <w:szCs w:val="24"/>
                    </w:rPr>
                    <w:t xml:space="preserve">paruoštos universalaus dizaino </w:t>
                  </w:r>
                  <w:r w:rsidR="008E7A73" w:rsidRPr="00E315A1">
                    <w:rPr>
                      <w:szCs w:val="24"/>
                    </w:rPr>
                    <w:t>principu</w:t>
                  </w:r>
                  <w:r w:rsidRPr="00E315A1">
                    <w:rPr>
                      <w:szCs w:val="24"/>
                    </w:rPr>
                    <w:t xml:space="preserve">, </w:t>
                  </w:r>
                  <w:r w:rsidR="008E7A73">
                    <w:rPr>
                      <w:szCs w:val="24"/>
                    </w:rPr>
                    <w:t xml:space="preserve">dalyvauti projekte </w:t>
                  </w:r>
                  <w:r w:rsidRPr="00E315A1">
                    <w:rPr>
                      <w:szCs w:val="24"/>
                    </w:rPr>
                    <w:t>bus kviečiami visi asmenys nepriklausomai nuo jų lyties, rasės, tautybės, pilietybės, kalbos, kilmės, socialinės padėties, tikėjimo, įsitikinimų ar pažiūrų, amžiaus, lytinės orientacijos, etninės priklausomybės, religijos, negalios ar kt.</w:t>
                  </w:r>
                </w:p>
                <w:p w14:paraId="0BD904CC" w14:textId="77777777" w:rsidR="00C326F7" w:rsidRDefault="00C326F7" w:rsidP="008E7A73">
                  <w:pPr>
                    <w:jc w:val="both"/>
                    <w:rPr>
                      <w:szCs w:val="24"/>
                    </w:rPr>
                  </w:pPr>
                </w:p>
                <w:p w14:paraId="68C791C6" w14:textId="389B8163" w:rsidR="00C326F7" w:rsidRDefault="00CD30CB" w:rsidP="00CD30CB">
                  <w:pPr>
                    <w:jc w:val="both"/>
                    <w:rPr>
                      <w:szCs w:val="24"/>
                    </w:rPr>
                  </w:pPr>
                  <w:r w:rsidRPr="00CD30CB">
                    <w:rPr>
                      <w:szCs w:val="24"/>
                    </w:rPr>
                    <w:t>informuojant gyventojus ir organizuojant jiems veiklas bus užtikrinti reikalavimai dėl lygių galimybių ir nediskriminavimo dėl lyties, rasės,</w:t>
                  </w:r>
                  <w:r>
                    <w:rPr>
                      <w:szCs w:val="24"/>
                    </w:rPr>
                    <w:t xml:space="preserve"> </w:t>
                  </w:r>
                  <w:r w:rsidRPr="00CD30CB">
                    <w:rPr>
                      <w:szCs w:val="24"/>
                    </w:rPr>
                    <w:t>tautybės, pilietybės, kalbos, kilmės, socialinės padėties, tikėjimo, įsitikinimų ar pažiūrų, amžiaus, lytinės orientacijos, etninės priklausomybės,</w:t>
                  </w:r>
                  <w:r>
                    <w:rPr>
                      <w:szCs w:val="24"/>
                    </w:rPr>
                    <w:t xml:space="preserve">  </w:t>
                  </w:r>
                  <w:r w:rsidRPr="00CD30CB">
                    <w:rPr>
                      <w:szCs w:val="24"/>
                    </w:rPr>
                    <w:t>religijos, negalios ar kt. Patalpos numatytos I aukšte ir turi neįgaliesiems numatytą infrastruktūrą. Registruojant dalyvius į renginius nebus</w:t>
                  </w:r>
                  <w:r>
                    <w:rPr>
                      <w:szCs w:val="24"/>
                    </w:rPr>
                    <w:t xml:space="preserve"> </w:t>
                  </w:r>
                  <w:r w:rsidRPr="00CD30CB">
                    <w:rPr>
                      <w:szCs w:val="24"/>
                    </w:rPr>
                    <w:t>vykdomos jokios apklausos dėl jų orientacijos, požiūrio ir įsitikinimų. organizacija turi patirties dėl skirtingų emigrantų kalbų poreikio ir galimybių</w:t>
                  </w:r>
                  <w:r>
                    <w:rPr>
                      <w:szCs w:val="24"/>
                    </w:rPr>
                    <w:t xml:space="preserve"> </w:t>
                  </w:r>
                  <w:r w:rsidRPr="00CD30CB">
                    <w:rPr>
                      <w:szCs w:val="24"/>
                    </w:rPr>
                    <w:t>pasitelkiant komandos narius.</w:t>
                  </w:r>
                </w:p>
                <w:p w14:paraId="144653A9" w14:textId="77777777" w:rsidR="00C326F7" w:rsidRDefault="00C326F7" w:rsidP="008E7A73">
                  <w:pPr>
                    <w:jc w:val="both"/>
                    <w:rPr>
                      <w:szCs w:val="24"/>
                    </w:rPr>
                  </w:pPr>
                </w:p>
                <w:p w14:paraId="647406BD" w14:textId="6C151C35" w:rsidR="00C326F7" w:rsidRDefault="00D64203" w:rsidP="00D64203">
                  <w:pPr>
                    <w:jc w:val="both"/>
                    <w:rPr>
                      <w:szCs w:val="24"/>
                    </w:rPr>
                  </w:pPr>
                  <w:r w:rsidRPr="00D64203">
                    <w:rPr>
                      <w:szCs w:val="24"/>
                    </w:rPr>
                    <w:t>Projekto vykdymo metu nebus taikomi jokie apribojimai, kurie turėtų neigiamą poveikį lygių galimybių ir nediskriminavimo dėl lyties, rasės,</w:t>
                  </w:r>
                  <w:r>
                    <w:rPr>
                      <w:szCs w:val="24"/>
                    </w:rPr>
                    <w:t xml:space="preserve"> </w:t>
                  </w:r>
                  <w:r w:rsidRPr="00D64203">
                    <w:rPr>
                      <w:szCs w:val="24"/>
                    </w:rPr>
                    <w:t>tautybės, pilietybės, kalbos, kilmės, socialinės padėties, tikėjimo, įsitikinimų ar pažiūrų, amžiaus, lytinės orientacijos, etninės priklausomybės,</w:t>
                  </w:r>
                  <w:r>
                    <w:rPr>
                      <w:szCs w:val="24"/>
                    </w:rPr>
                    <w:t xml:space="preserve"> </w:t>
                  </w:r>
                  <w:r w:rsidRPr="00D64203">
                    <w:rPr>
                      <w:szCs w:val="24"/>
                    </w:rPr>
                    <w:t>religijos, negalios ir kt. Projekto informacija apie veiklas bus platinama lengvai suprantama ir lengvai skaitoma. Projekto veiklose galės dalyvauti</w:t>
                  </w:r>
                  <w:r>
                    <w:rPr>
                      <w:szCs w:val="24"/>
                    </w:rPr>
                    <w:t xml:space="preserve"> </w:t>
                  </w:r>
                  <w:r w:rsidRPr="00D64203">
                    <w:rPr>
                      <w:szCs w:val="24"/>
                    </w:rPr>
                    <w:t xml:space="preserve">visi </w:t>
                  </w:r>
                  <w:r>
                    <w:rPr>
                      <w:szCs w:val="24"/>
                    </w:rPr>
                    <w:t>bedarbiai ir ar ekonomiškai neaktyvūs Plungės</w:t>
                  </w:r>
                  <w:r w:rsidRPr="00D64203">
                    <w:rPr>
                      <w:szCs w:val="24"/>
                    </w:rPr>
                    <w:t xml:space="preserve"> miesto gyventojai</w:t>
                  </w:r>
                </w:p>
                <w:p w14:paraId="487FFD7D" w14:textId="69044911" w:rsidR="00C326F7" w:rsidRPr="00E315A1" w:rsidRDefault="00C326F7" w:rsidP="008E7A73">
                  <w:pPr>
                    <w:jc w:val="both"/>
                    <w:rPr>
                      <w:szCs w:val="24"/>
                    </w:rPr>
                  </w:pPr>
                </w:p>
              </w:tc>
            </w:tr>
            <w:tr w:rsidR="0022627F" w14:paraId="77A759EE" w14:textId="77777777">
              <w:trPr>
                <w:trHeight w:val="315"/>
              </w:trPr>
              <w:tc>
                <w:tcPr>
                  <w:tcW w:w="2689" w:type="dxa"/>
                  <w:shd w:val="clear" w:color="auto" w:fill="auto"/>
                </w:tcPr>
                <w:p w14:paraId="52CBF0BB" w14:textId="4A2B0719" w:rsidR="0022627F" w:rsidRDefault="002A62A8">
                  <w:pPr>
                    <w:tabs>
                      <w:tab w:val="left" w:pos="325"/>
                    </w:tabs>
                    <w:rPr>
                      <w:rFonts w:eastAsia="Wingdings"/>
                      <w:b/>
                      <w:sz w:val="22"/>
                      <w:szCs w:val="22"/>
                    </w:rPr>
                  </w:pPr>
                  <w:r w:rsidRPr="002A62A8">
                    <w:rPr>
                      <w:b/>
                      <w:sz w:val="22"/>
                      <w:szCs w:val="22"/>
                      <w:highlight w:val="yellow"/>
                    </w:rPr>
                    <w:lastRenderedPageBreak/>
                    <w:t>x</w:t>
                  </w:r>
                  <w:r w:rsidR="00510F64" w:rsidRPr="002A62A8">
                    <w:rPr>
                      <w:b/>
                      <w:sz w:val="22"/>
                      <w:szCs w:val="22"/>
                      <w:highlight w:val="yellow"/>
                    </w:rPr>
                    <w:t xml:space="preserve"> Inovatyvumas</w:t>
                  </w:r>
                  <w:r w:rsidR="00510F64">
                    <w:rPr>
                      <w:b/>
                      <w:sz w:val="22"/>
                      <w:szCs w:val="22"/>
                    </w:rPr>
                    <w:t xml:space="preserve"> (kūrybingumas)</w:t>
                  </w:r>
                </w:p>
              </w:tc>
              <w:tc>
                <w:tcPr>
                  <w:tcW w:w="11765" w:type="dxa"/>
                  <w:shd w:val="clear" w:color="auto" w:fill="auto"/>
                </w:tcPr>
                <w:p w14:paraId="11C99C9C" w14:textId="77777777" w:rsidR="0022627F" w:rsidRDefault="002A62A8" w:rsidP="00C2037B">
                  <w:pPr>
                    <w:jc w:val="both"/>
                    <w:rPr>
                      <w:szCs w:val="24"/>
                    </w:rPr>
                  </w:pPr>
                  <w:r w:rsidRPr="00E315A1">
                    <w:rPr>
                      <w:szCs w:val="24"/>
                    </w:rPr>
                    <w:t>Projekto įgyvendinimo metu bus laikomasi inovatyvumo (kūrybiškumo) pricipo, vykdant projekto veiklas bus taikomos naujos technologijos (mokyma</w:t>
                  </w:r>
                  <w:r w:rsidR="00C2037B">
                    <w:rPr>
                      <w:szCs w:val="24"/>
                    </w:rPr>
                    <w:t>ms ir kitoms veikloms</w:t>
                  </w:r>
                  <w:r w:rsidRPr="00E315A1">
                    <w:rPr>
                      <w:szCs w:val="24"/>
                    </w:rPr>
                    <w:t xml:space="preserve"> naudojamos įvairios skaitmeninės technologijos), inovatyvūs sprendimai organizuojant renginius, apklausos, registracija į renginius bus atliekamos naudojantis technologiniais sprendimais.</w:t>
                  </w:r>
                </w:p>
                <w:p w14:paraId="066C3A2B" w14:textId="77777777" w:rsidR="00985798" w:rsidRDefault="00985798" w:rsidP="00C2037B">
                  <w:pPr>
                    <w:jc w:val="both"/>
                    <w:rPr>
                      <w:szCs w:val="24"/>
                    </w:rPr>
                  </w:pPr>
                </w:p>
                <w:p w14:paraId="01C9FAB0" w14:textId="518466F2" w:rsidR="00985798" w:rsidRDefault="00985798" w:rsidP="00985798">
                  <w:pPr>
                    <w:jc w:val="both"/>
                    <w:rPr>
                      <w:szCs w:val="24"/>
                    </w:rPr>
                  </w:pPr>
                  <w:r w:rsidRPr="00985798">
                    <w:rPr>
                      <w:szCs w:val="24"/>
                    </w:rPr>
                    <w:t>Projekto vykdymo metu bus laikomasi inovatyvumo bei kūrybiškumo principo, bus pasitelkiamos naujos technologijos ( mokymų ir renginių bus</w:t>
                  </w:r>
                  <w:r>
                    <w:rPr>
                      <w:szCs w:val="24"/>
                    </w:rPr>
                    <w:t xml:space="preserve"> </w:t>
                  </w:r>
                  <w:r w:rsidRPr="00985798">
                    <w:rPr>
                      <w:szCs w:val="24"/>
                    </w:rPr>
                    <w:t>naudojamos skaitmeninės technologijos), bus rengiamos įvairios apklausos.</w:t>
                  </w:r>
                </w:p>
                <w:p w14:paraId="4F2E3D5A" w14:textId="77777777" w:rsidR="00985798" w:rsidRDefault="00985798" w:rsidP="00C2037B">
                  <w:pPr>
                    <w:jc w:val="both"/>
                    <w:rPr>
                      <w:szCs w:val="24"/>
                    </w:rPr>
                  </w:pPr>
                </w:p>
                <w:p w14:paraId="2F8548A8" w14:textId="69A93AC2" w:rsidR="00985798" w:rsidRDefault="00985798" w:rsidP="00985798">
                  <w:pPr>
                    <w:jc w:val="both"/>
                    <w:rPr>
                      <w:szCs w:val="24"/>
                    </w:rPr>
                  </w:pPr>
                  <w:r w:rsidRPr="00985798">
                    <w:rPr>
                      <w:szCs w:val="24"/>
                    </w:rPr>
                    <w:t>Projekto metu vyksiančiuose mokymuose dalyviai bus supažindinami su rinkodaros inovacijomis, mokymuose vys worshop'ai, kurių metu dalyviai</w:t>
                  </w:r>
                  <w:r>
                    <w:rPr>
                      <w:szCs w:val="24"/>
                    </w:rPr>
                    <w:t xml:space="preserve"> </w:t>
                  </w:r>
                  <w:r w:rsidRPr="00985798">
                    <w:rPr>
                      <w:szCs w:val="24"/>
                    </w:rPr>
                    <w:t>grynins socialines problemas, kurios galėtų tapti socialinio verslo pagrindu - taip bus skatinamas dalyvių kūrybingumas.</w:t>
                  </w:r>
                </w:p>
                <w:p w14:paraId="081DB04E" w14:textId="77777777" w:rsidR="00985798" w:rsidRDefault="00985798" w:rsidP="00C2037B">
                  <w:pPr>
                    <w:jc w:val="both"/>
                    <w:rPr>
                      <w:szCs w:val="24"/>
                    </w:rPr>
                  </w:pPr>
                </w:p>
                <w:p w14:paraId="2F415003" w14:textId="27411DB7" w:rsidR="00985798" w:rsidRPr="00E315A1" w:rsidRDefault="00985798" w:rsidP="00C2037B">
                  <w:pPr>
                    <w:jc w:val="both"/>
                    <w:rPr>
                      <w:szCs w:val="24"/>
                    </w:rPr>
                  </w:pPr>
                </w:p>
              </w:tc>
            </w:tr>
          </w:tbl>
          <w:p w14:paraId="6A31ED4E" w14:textId="77777777" w:rsidR="0022627F" w:rsidRDefault="0022627F">
            <w:pPr>
              <w:jc w:val="both"/>
              <w:rPr>
                <w:rFonts w:eastAsia="Calibri"/>
                <w:i/>
                <w:sz w:val="22"/>
                <w:szCs w:val="22"/>
              </w:rPr>
            </w:pPr>
          </w:p>
        </w:tc>
      </w:tr>
    </w:tbl>
    <w:p w14:paraId="294F33E2" w14:textId="77777777" w:rsidR="0022627F" w:rsidRDefault="0022627F">
      <w:pPr>
        <w:tabs>
          <w:tab w:val="left" w:pos="5670"/>
        </w:tabs>
        <w:spacing w:line="276" w:lineRule="auto"/>
        <w:rPr>
          <w:b/>
          <w:bCs/>
          <w:szCs w:val="24"/>
        </w:rPr>
      </w:pPr>
    </w:p>
    <w:p w14:paraId="5E861C06" w14:textId="77777777" w:rsidR="0022627F" w:rsidRDefault="00510F64">
      <w:pPr>
        <w:tabs>
          <w:tab w:val="left" w:pos="5670"/>
          <w:tab w:val="left" w:pos="5812"/>
        </w:tabs>
        <w:spacing w:line="276" w:lineRule="auto"/>
        <w:jc w:val="center"/>
        <w:rPr>
          <w:b/>
          <w:bCs/>
          <w:szCs w:val="24"/>
        </w:rPr>
      </w:pPr>
      <w:r>
        <w:rPr>
          <w:b/>
          <w:bCs/>
          <w:szCs w:val="24"/>
        </w:rPr>
        <w:t>IV SKYRIUS</w:t>
      </w:r>
    </w:p>
    <w:p w14:paraId="59EDF17D" w14:textId="77777777" w:rsidR="0022627F" w:rsidRDefault="00510F64">
      <w:pPr>
        <w:tabs>
          <w:tab w:val="left" w:pos="4536"/>
        </w:tabs>
        <w:spacing w:line="276" w:lineRule="auto"/>
        <w:jc w:val="center"/>
        <w:rPr>
          <w:b/>
          <w:bCs/>
          <w:szCs w:val="24"/>
        </w:rPr>
      </w:pPr>
      <w:r>
        <w:rPr>
          <w:b/>
          <w:bCs/>
          <w:szCs w:val="24"/>
        </w:rPr>
        <w:t>PROJEKTO REZULTATŲ TĘSTINUMO PLANAS</w:t>
      </w:r>
    </w:p>
    <w:p w14:paraId="1856240D" w14:textId="77777777" w:rsidR="0022627F" w:rsidRDefault="00510F64">
      <w:pPr>
        <w:tabs>
          <w:tab w:val="left" w:pos="4536"/>
          <w:tab w:val="left" w:pos="5670"/>
        </w:tabs>
        <w:spacing w:line="276" w:lineRule="auto"/>
        <w:jc w:val="center"/>
        <w:rPr>
          <w:i/>
          <w:sz w:val="20"/>
        </w:rPr>
      </w:pPr>
      <w:r>
        <w:rPr>
          <w:sz w:val="22"/>
          <w:szCs w:val="22"/>
        </w:rPr>
        <w:t>(</w:t>
      </w:r>
      <w:r>
        <w:rPr>
          <w:i/>
          <w:sz w:val="20"/>
        </w:rPr>
        <w:t>taikoma projektams, kai įgyvendinus projektą turi būti užtikrintas projekto rezultatų palaikymas</w:t>
      </w:r>
      <w:r>
        <w:rPr>
          <w:sz w:val="22"/>
          <w:szCs w:val="22"/>
        </w:rPr>
        <w:t>)</w:t>
      </w:r>
    </w:p>
    <w:p w14:paraId="3BB1BFD2" w14:textId="77777777" w:rsidR="0022627F" w:rsidRDefault="0022627F">
      <w:pPr>
        <w:spacing w:line="276" w:lineRule="auto"/>
        <w:jc w:val="center"/>
        <w:rPr>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22627F" w14:paraId="2D8235CE" w14:textId="77777777">
        <w:trPr>
          <w:trHeight w:val="260"/>
        </w:trPr>
        <w:tc>
          <w:tcPr>
            <w:tcW w:w="14709" w:type="dxa"/>
            <w:shd w:val="clear" w:color="auto" w:fill="F2F2F2" w:themeFill="background1" w:themeFillShade="F2"/>
          </w:tcPr>
          <w:p w14:paraId="2D189E80" w14:textId="77777777" w:rsidR="0022627F" w:rsidRDefault="0022627F">
            <w:pPr>
              <w:rPr>
                <w:sz w:val="10"/>
                <w:szCs w:val="10"/>
              </w:rPr>
            </w:pPr>
          </w:p>
          <w:p w14:paraId="24856BB8" w14:textId="77777777" w:rsidR="0022627F" w:rsidRDefault="00510F64">
            <w:pPr>
              <w:jc w:val="both"/>
              <w:rPr>
                <w:rFonts w:eastAsia="Calibri"/>
                <w:sz w:val="22"/>
                <w:szCs w:val="22"/>
              </w:rPr>
            </w:pPr>
            <w:r w:rsidRPr="00FF3AEE">
              <w:rPr>
                <w:rFonts w:eastAsia="Calibri"/>
                <w:sz w:val="22"/>
                <w:szCs w:val="22"/>
                <w:highlight w:val="yellow"/>
              </w:rPr>
              <w:t>Projekto</w:t>
            </w:r>
            <w:r>
              <w:rPr>
                <w:rFonts w:eastAsia="Calibri"/>
                <w:sz w:val="22"/>
                <w:szCs w:val="22"/>
              </w:rPr>
              <w:t xml:space="preserve"> rezultatų palaikymo finansinis pagrindimas</w:t>
            </w:r>
          </w:p>
        </w:tc>
      </w:tr>
      <w:tr w:rsidR="0022627F" w14:paraId="1C437744" w14:textId="77777777">
        <w:trPr>
          <w:trHeight w:val="1407"/>
        </w:trPr>
        <w:tc>
          <w:tcPr>
            <w:tcW w:w="14709" w:type="dxa"/>
            <w:shd w:val="clear" w:color="auto" w:fill="FFFFFF" w:themeFill="background1"/>
          </w:tcPr>
          <w:p w14:paraId="15D9DEC3" w14:textId="4B9B9FC5" w:rsidR="0067729D" w:rsidRDefault="0067729D" w:rsidP="00C817C9">
            <w:pPr>
              <w:jc w:val="both"/>
              <w:rPr>
                <w:szCs w:val="24"/>
                <w:lang w:eastAsia="lt-LT"/>
              </w:rPr>
            </w:pPr>
            <w:r>
              <w:rPr>
                <w:szCs w:val="24"/>
                <w:lang w:eastAsia="lt-LT"/>
              </w:rPr>
              <w:t>Jei projektas –</w:t>
            </w:r>
            <w:r w:rsidR="00F24ACB">
              <w:rPr>
                <w:szCs w:val="24"/>
                <w:lang w:eastAsia="lt-LT"/>
              </w:rPr>
              <w:t xml:space="preserve"> veiklos, </w:t>
            </w:r>
            <w:r>
              <w:rPr>
                <w:szCs w:val="24"/>
                <w:lang w:eastAsia="lt-LT"/>
              </w:rPr>
              <w:t xml:space="preserve">finansuojamas iš ESF lėšų, nesvarbu, kad perkamas ilgalaikis turtas ar vykdomi </w:t>
            </w:r>
            <w:r w:rsidR="00F24ACB">
              <w:rPr>
                <w:szCs w:val="24"/>
                <w:lang w:eastAsia="lt-LT"/>
              </w:rPr>
              <w:t xml:space="preserve">patalpų </w:t>
            </w:r>
            <w:r>
              <w:rPr>
                <w:szCs w:val="24"/>
                <w:lang w:eastAsia="lt-LT"/>
              </w:rPr>
              <w:t>remonto darbai ir reikės veiklą tęsti 5 metus projektui pasibaigus, tęstinumo aprašyti nere</w:t>
            </w:r>
            <w:r w:rsidR="005F31E3">
              <w:rPr>
                <w:szCs w:val="24"/>
                <w:lang w:eastAsia="lt-LT"/>
              </w:rPr>
              <w:t>ikia. Šiuo atveju, gali būti įrašyta:</w:t>
            </w:r>
          </w:p>
          <w:p w14:paraId="2C4D1AC4" w14:textId="6663915D" w:rsidR="005F31E3" w:rsidRDefault="005F31E3" w:rsidP="00C817C9">
            <w:pPr>
              <w:jc w:val="both"/>
              <w:rPr>
                <w:szCs w:val="24"/>
                <w:lang w:eastAsia="lt-LT"/>
              </w:rPr>
            </w:pPr>
            <w:r w:rsidRPr="003B30B6">
              <w:rPr>
                <w:szCs w:val="24"/>
                <w:highlight w:val="yellow"/>
                <w:lang w:eastAsia="lt-LT"/>
              </w:rPr>
              <w:t>Netaikoma</w:t>
            </w:r>
            <w:r>
              <w:rPr>
                <w:szCs w:val="24"/>
                <w:lang w:eastAsia="lt-LT"/>
              </w:rPr>
              <w:t xml:space="preserve">, nes </w:t>
            </w:r>
            <w:r w:rsidR="00311AE1">
              <w:rPr>
                <w:szCs w:val="24"/>
                <w:lang w:eastAsia="lt-LT"/>
              </w:rPr>
              <w:t>bus vykdomas veiklos projektas, finansuojamas iš ESF lėšų.</w:t>
            </w:r>
          </w:p>
          <w:p w14:paraId="4DDEA352" w14:textId="77777777" w:rsidR="0067729D" w:rsidRDefault="0067729D" w:rsidP="00C817C9">
            <w:pPr>
              <w:jc w:val="both"/>
              <w:rPr>
                <w:szCs w:val="24"/>
                <w:lang w:eastAsia="lt-LT"/>
              </w:rPr>
            </w:pPr>
          </w:p>
          <w:p w14:paraId="744521F3" w14:textId="6A7006F8" w:rsidR="0067729D" w:rsidRDefault="0067729D" w:rsidP="00C817C9">
            <w:pPr>
              <w:jc w:val="both"/>
              <w:rPr>
                <w:szCs w:val="24"/>
                <w:lang w:eastAsia="lt-LT"/>
              </w:rPr>
            </w:pPr>
            <w:r>
              <w:rPr>
                <w:szCs w:val="24"/>
                <w:lang w:eastAsia="lt-LT"/>
              </w:rPr>
              <w:t>Jei būtų investicinis projektas, pvz. socialinio verslo, kuris finansuojamas iš ERPF lėšų,</w:t>
            </w:r>
            <w:r w:rsidR="009D08A6">
              <w:rPr>
                <w:szCs w:val="24"/>
                <w:lang w:eastAsia="lt-LT"/>
              </w:rPr>
              <w:t xml:space="preserve"> turėtų būti teikiamas tęstinumo planas.</w:t>
            </w:r>
          </w:p>
          <w:p w14:paraId="17276FC0" w14:textId="0D89A329" w:rsidR="00C817C9" w:rsidRDefault="00C817C9" w:rsidP="00C817C9">
            <w:pPr>
              <w:jc w:val="both"/>
              <w:rPr>
                <w:szCs w:val="24"/>
                <w:lang w:eastAsia="lt-LT"/>
              </w:rPr>
            </w:pPr>
            <w:r>
              <w:rPr>
                <w:szCs w:val="24"/>
                <w:lang w:eastAsia="lt-LT"/>
              </w:rPr>
              <w:t xml:space="preserve">Po projekto įgyvendinimo, reikės lėšų </w:t>
            </w:r>
            <w:r w:rsidR="00263D8F">
              <w:rPr>
                <w:szCs w:val="24"/>
                <w:lang w:eastAsia="lt-LT"/>
              </w:rPr>
              <w:t>patalpų išlaikymui (komunaliniams mokesčiams) 1000 eur/metams, socialinių darbuotojų darbo užmokesčiui 20000 eur/metams, priemonėms ir paslaugoms, reikalingoms teikti socialines paslaugas 4000 eur/metams. Senjorų dienos centro išlaikymui per metus reikėtų 25000 eur, iš viso per 5 metus 125000 eur.</w:t>
            </w:r>
          </w:p>
          <w:p w14:paraId="275425AC" w14:textId="6C0AD4F2" w:rsidR="00263D8F" w:rsidRDefault="00263D8F" w:rsidP="00C817C9">
            <w:pPr>
              <w:jc w:val="both"/>
              <w:rPr>
                <w:szCs w:val="24"/>
                <w:lang w:eastAsia="lt-LT"/>
              </w:rPr>
            </w:pPr>
            <w:r>
              <w:rPr>
                <w:szCs w:val="24"/>
                <w:lang w:eastAsia="lt-LT"/>
              </w:rPr>
              <w:t xml:space="preserve">Už Senjorų dienos centro patalpų eksploatavimą ir tinkamą naudojimą bus atsakingas projekto vykdytojas, kuriam šios patalpos priklauso nuosavybės teise. Už </w:t>
            </w:r>
            <w:r w:rsidRPr="00263D8F">
              <w:rPr>
                <w:szCs w:val="24"/>
                <w:lang w:eastAsia="lt-LT"/>
              </w:rPr>
              <w:t>projekto veiklų tęstinumą</w:t>
            </w:r>
            <w:r>
              <w:rPr>
                <w:szCs w:val="24"/>
                <w:lang w:eastAsia="lt-LT"/>
              </w:rPr>
              <w:t xml:space="preserve"> (socialinių paslaugų teikimą senyvo amžiaus asmenims, Senjorų dienos centro tolimesnę veiklą)</w:t>
            </w:r>
            <w:r w:rsidRPr="00263D8F">
              <w:rPr>
                <w:szCs w:val="24"/>
                <w:lang w:eastAsia="lt-LT"/>
              </w:rPr>
              <w:t xml:space="preserve"> po projekto finansavimo pabaigos</w:t>
            </w:r>
            <w:r>
              <w:rPr>
                <w:szCs w:val="24"/>
                <w:lang w:eastAsia="lt-LT"/>
              </w:rPr>
              <w:t xml:space="preserve"> bus atsakingas projekto vykdytojas – Kažkokia NVO.</w:t>
            </w:r>
          </w:p>
          <w:p w14:paraId="4DCBB1A3" w14:textId="03F6CB72" w:rsidR="00C817C9" w:rsidRPr="0027243F" w:rsidRDefault="00C817C9" w:rsidP="00C817C9">
            <w:pPr>
              <w:jc w:val="both"/>
              <w:rPr>
                <w:szCs w:val="24"/>
                <w:lang w:eastAsia="lt-LT"/>
              </w:rPr>
            </w:pPr>
            <w:r>
              <w:rPr>
                <w:szCs w:val="24"/>
                <w:lang w:eastAsia="lt-LT"/>
              </w:rPr>
              <w:t>Projekto metu išbandytos Senjorų dienos centre t</w:t>
            </w:r>
            <w:r w:rsidRPr="0027243F">
              <w:rPr>
                <w:szCs w:val="24"/>
                <w:lang w:eastAsia="lt-LT"/>
              </w:rPr>
              <w:t>eikiamos socialinės paslaugos bus akredituojamos vadovaujantis Socialinės apsaugos ir darbo ministro 2020 m. birželio 30 d. įsakymu Nr. A1-622 patvirtintu Socialinės priežiūros akreditavimo tvarkos aprašu.</w:t>
            </w:r>
            <w:r>
              <w:rPr>
                <w:szCs w:val="24"/>
                <w:lang w:eastAsia="lt-LT"/>
              </w:rPr>
              <w:t xml:space="preserve"> Tai, pasibaigus projektui, leis gauti socialinių paslaugų teikimu lėšas iš Jurbarko rajono savivaldybės</w:t>
            </w:r>
            <w:r w:rsidR="00263D8F">
              <w:rPr>
                <w:szCs w:val="24"/>
                <w:lang w:eastAsia="lt-LT"/>
              </w:rPr>
              <w:t xml:space="preserve"> biudžeto (jam socialinių paslaugų teikimui lėšas skiria Socialinės apsaugos ir darbo ministerija)</w:t>
            </w:r>
            <w:r>
              <w:rPr>
                <w:szCs w:val="24"/>
                <w:lang w:eastAsia="lt-LT"/>
              </w:rPr>
              <w:t xml:space="preserve">. </w:t>
            </w:r>
            <w:r>
              <w:rPr>
                <w:szCs w:val="24"/>
                <w:lang w:eastAsia="lt-LT"/>
              </w:rPr>
              <w:lastRenderedPageBreak/>
              <w:t>Dalis lėšų būtų gaunama iš Kažkokios NVO teikiamų paslaugų: maitinimo (Kažkokia NVO turi valgyklą), socialinių (būtų imamas mokesti iš asmenų, kurie gauna didesnę nei vidutinė pensija).</w:t>
            </w:r>
          </w:p>
          <w:p w14:paraId="1A1891FF" w14:textId="77777777" w:rsidR="00FF3AEE" w:rsidRDefault="00FF3AEE">
            <w:pPr>
              <w:jc w:val="both"/>
              <w:rPr>
                <w:rFonts w:eastAsia="Calibri"/>
                <w:i/>
                <w:sz w:val="20"/>
              </w:rPr>
            </w:pPr>
          </w:p>
          <w:p w14:paraId="68F55B5C" w14:textId="77777777" w:rsidR="00FF3AEE" w:rsidRDefault="00FF3AEE">
            <w:pPr>
              <w:jc w:val="both"/>
              <w:rPr>
                <w:rFonts w:eastAsia="Calibri"/>
                <w:i/>
                <w:sz w:val="20"/>
              </w:rPr>
            </w:pPr>
          </w:p>
          <w:p w14:paraId="7756F002" w14:textId="701B78C7" w:rsidR="0022627F" w:rsidRDefault="00510F64">
            <w:pPr>
              <w:jc w:val="both"/>
              <w:rPr>
                <w:rFonts w:eastAsia="Calibri"/>
                <w:i/>
                <w:sz w:val="20"/>
              </w:rPr>
            </w:pPr>
            <w:r>
              <w:rPr>
                <w:rFonts w:eastAsia="Calibri"/>
                <w:i/>
                <w:sz w:val="20"/>
              </w:rPr>
              <w:t xml:space="preserve">Kai rengiamas investicijų projektas, šioje dalyje pareiškėjas turi nurodyti, kokiomis lėšomis ir kokia suma bus užtikrintas projekto rezultatų palaikymas. </w:t>
            </w:r>
          </w:p>
          <w:p w14:paraId="5D426433" w14:textId="77777777" w:rsidR="0022627F" w:rsidRDefault="00510F64">
            <w:pPr>
              <w:jc w:val="both"/>
              <w:rPr>
                <w:rFonts w:eastAsia="Calibri"/>
                <w:i/>
                <w:sz w:val="20"/>
              </w:rPr>
            </w:pPr>
            <w:r>
              <w:rPr>
                <w:rFonts w:eastAsia="Calibri"/>
                <w:i/>
                <w:sz w:val="20"/>
              </w:rPr>
              <w:t>Kai nėra rengiamas investicijų projektas, šioje dalyje detalizuojama, kokio palaikymo biudžeto reikės po projekto įgyvendinimo – kokioms sąnaudoms ir kiek lėšų reikės kasmet (visą projekto investicijų tęstinumo laikotarpį).</w:t>
            </w:r>
          </w:p>
          <w:p w14:paraId="570AF2E2" w14:textId="77777777" w:rsidR="0022627F" w:rsidRDefault="00510F64">
            <w:pPr>
              <w:widowControl w:val="0"/>
              <w:shd w:val="clear" w:color="auto" w:fill="FFFFFF"/>
              <w:jc w:val="both"/>
              <w:rPr>
                <w:i/>
                <w:sz w:val="20"/>
              </w:rPr>
            </w:pPr>
            <w:r>
              <w:rPr>
                <w:i/>
                <w:sz w:val="20"/>
              </w:rPr>
              <w:t>Pateikiamas projekto tęstinumo aprašymas, atsižvelgiant į du požymius – fizinį ir veiklos rezultatų tęstinumą.</w:t>
            </w:r>
          </w:p>
          <w:p w14:paraId="5A14B9B1" w14:textId="77777777" w:rsidR="0022627F" w:rsidRDefault="00510F64">
            <w:pPr>
              <w:widowControl w:val="0"/>
              <w:shd w:val="clear" w:color="auto" w:fill="FFFFFF"/>
              <w:jc w:val="both"/>
              <w:rPr>
                <w:i/>
                <w:sz w:val="20"/>
              </w:rPr>
            </w:pPr>
            <w:r>
              <w:rPr>
                <w:i/>
                <w:sz w:val="20"/>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14:paraId="6824A339" w14:textId="77777777" w:rsidR="0022627F" w:rsidRDefault="00510F64">
            <w:pPr>
              <w:widowControl w:val="0"/>
              <w:shd w:val="clear" w:color="auto" w:fill="FFFFFF"/>
              <w:jc w:val="both"/>
              <w:rPr>
                <w:i/>
                <w:sz w:val="20"/>
              </w:rPr>
            </w:pPr>
            <w:r>
              <w:rPr>
                <w:i/>
                <w:sz w:val="20"/>
              </w:rPr>
              <w:t xml:space="preserve">Veiklos rezultatų tęstinumas: glaustai aprašoma, koks projekto valdymo personalas užtikrins (nurodomos konkrečios priemonės) projekto veiklų tęstinumą po projekto finansavimo pabaigos pagal priemonės apraše nustatytus reikalavimus, jei tokie nustatyti (pvz., kokioms paslaugoms (pvz., onkologinėms, traumatologinėms) teikti bus naudojama įgyvendinant projektą įgyta medicininė įranga ir kt.). </w:t>
            </w:r>
          </w:p>
          <w:p w14:paraId="6096BF6F" w14:textId="77777777" w:rsidR="0022627F" w:rsidRDefault="00510F64">
            <w:pPr>
              <w:jc w:val="both"/>
              <w:rPr>
                <w:i/>
                <w:sz w:val="20"/>
              </w:rPr>
            </w:pPr>
            <w:r>
              <w:rPr>
                <w:i/>
                <w:sz w:val="20"/>
              </w:rPr>
              <w:t xml:space="preserve">Galimas simbolių skaičius – 4 000. </w:t>
            </w:r>
          </w:p>
          <w:p w14:paraId="123AFD96" w14:textId="77777777" w:rsidR="0022627F" w:rsidRDefault="00510F64">
            <w:pPr>
              <w:jc w:val="both"/>
              <w:rPr>
                <w:i/>
                <w:sz w:val="20"/>
              </w:rPr>
            </w:pPr>
            <w:r>
              <w:rPr>
                <w:i/>
                <w:sz w:val="20"/>
              </w:rPr>
              <w:t>Nurodyti privaloma.</w:t>
            </w:r>
          </w:p>
          <w:tbl>
            <w:tblPr>
              <w:tblW w:w="13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447"/>
              <w:gridCol w:w="1552"/>
              <w:gridCol w:w="2114"/>
              <w:gridCol w:w="1692"/>
              <w:gridCol w:w="1692"/>
              <w:gridCol w:w="1613"/>
            </w:tblGrid>
            <w:tr w:rsidR="0022627F" w14:paraId="1F86D5AC" w14:textId="77777777">
              <w:trPr>
                <w:trHeight w:val="452"/>
              </w:trPr>
              <w:tc>
                <w:tcPr>
                  <w:tcW w:w="2059" w:type="dxa"/>
                  <w:vMerge w:val="restart"/>
                  <w:vAlign w:val="center"/>
                </w:tcPr>
                <w:p w14:paraId="7C1F2B6C" w14:textId="77777777" w:rsidR="0022627F" w:rsidRDefault="00510F64">
                  <w:pPr>
                    <w:keepNext/>
                    <w:jc w:val="center"/>
                    <w:rPr>
                      <w:b/>
                      <w:sz w:val="22"/>
                      <w:szCs w:val="22"/>
                    </w:rPr>
                  </w:pPr>
                  <w:r>
                    <w:rPr>
                      <w:b/>
                      <w:sz w:val="22"/>
                      <w:szCs w:val="22"/>
                    </w:rPr>
                    <w:t>Laikotarpis, kuriam skaičiuojamas projekto rezultatų palaikymas, metais</w:t>
                  </w:r>
                </w:p>
              </w:tc>
              <w:tc>
                <w:tcPr>
                  <w:tcW w:w="2447" w:type="dxa"/>
                  <w:vMerge w:val="restart"/>
                  <w:vAlign w:val="center"/>
                </w:tcPr>
                <w:p w14:paraId="52D1B675" w14:textId="77777777" w:rsidR="0022627F" w:rsidRDefault="00510F64">
                  <w:pPr>
                    <w:keepNext/>
                    <w:jc w:val="center"/>
                    <w:rPr>
                      <w:b/>
                      <w:sz w:val="22"/>
                      <w:szCs w:val="22"/>
                    </w:rPr>
                  </w:pPr>
                  <w:r>
                    <w:rPr>
                      <w:b/>
                      <w:sz w:val="22"/>
                      <w:szCs w:val="22"/>
                    </w:rPr>
                    <w:t>Vidutinė metinė lėšų suma, kurios reikia projekto rezultatams palaikyti, eurais</w:t>
                  </w:r>
                </w:p>
              </w:tc>
              <w:tc>
                <w:tcPr>
                  <w:tcW w:w="8663" w:type="dxa"/>
                  <w:gridSpan w:val="5"/>
                </w:tcPr>
                <w:p w14:paraId="525199D1" w14:textId="77777777" w:rsidR="0022627F" w:rsidRDefault="00510F64">
                  <w:pPr>
                    <w:jc w:val="center"/>
                    <w:rPr>
                      <w:b/>
                      <w:sz w:val="22"/>
                      <w:szCs w:val="22"/>
                    </w:rPr>
                  </w:pPr>
                  <w:r>
                    <w:rPr>
                      <w:b/>
                      <w:sz w:val="22"/>
                      <w:szCs w:val="22"/>
                    </w:rPr>
                    <w:t>Bendra lėšų suma, kurios reikia projekto rezultatams palaikyti, eurais</w:t>
                  </w:r>
                </w:p>
              </w:tc>
            </w:tr>
            <w:tr w:rsidR="0022627F" w14:paraId="198FEF08" w14:textId="77777777">
              <w:trPr>
                <w:trHeight w:val="277"/>
              </w:trPr>
              <w:tc>
                <w:tcPr>
                  <w:tcW w:w="2059" w:type="dxa"/>
                  <w:vMerge/>
                  <w:vAlign w:val="center"/>
                </w:tcPr>
                <w:p w14:paraId="12BFECCC" w14:textId="77777777" w:rsidR="0022627F" w:rsidRDefault="0022627F">
                  <w:pPr>
                    <w:keepNext/>
                    <w:jc w:val="center"/>
                    <w:rPr>
                      <w:b/>
                      <w:sz w:val="22"/>
                      <w:szCs w:val="22"/>
                    </w:rPr>
                  </w:pPr>
                </w:p>
              </w:tc>
              <w:tc>
                <w:tcPr>
                  <w:tcW w:w="2447" w:type="dxa"/>
                  <w:vMerge/>
                  <w:vAlign w:val="center"/>
                </w:tcPr>
                <w:p w14:paraId="67EC0242" w14:textId="77777777" w:rsidR="0022627F" w:rsidRDefault="0022627F">
                  <w:pPr>
                    <w:keepNext/>
                    <w:jc w:val="center"/>
                    <w:rPr>
                      <w:b/>
                      <w:sz w:val="22"/>
                      <w:szCs w:val="22"/>
                    </w:rPr>
                  </w:pPr>
                </w:p>
              </w:tc>
              <w:tc>
                <w:tcPr>
                  <w:tcW w:w="1552" w:type="dxa"/>
                  <w:shd w:val="clear" w:color="auto" w:fill="auto"/>
                  <w:vAlign w:val="center"/>
                </w:tcPr>
                <w:p w14:paraId="641F8800" w14:textId="77777777" w:rsidR="0022627F" w:rsidRDefault="00510F64">
                  <w:pPr>
                    <w:jc w:val="center"/>
                    <w:rPr>
                      <w:b/>
                      <w:sz w:val="22"/>
                      <w:szCs w:val="22"/>
                    </w:rPr>
                  </w:pPr>
                  <w:r>
                    <w:rPr>
                      <w:b/>
                      <w:sz w:val="22"/>
                      <w:szCs w:val="22"/>
                    </w:rPr>
                    <w:t>Valstybės biudžeto lėšos</w:t>
                  </w:r>
                </w:p>
              </w:tc>
              <w:tc>
                <w:tcPr>
                  <w:tcW w:w="3806" w:type="dxa"/>
                  <w:gridSpan w:val="2"/>
                  <w:shd w:val="clear" w:color="auto" w:fill="auto"/>
                  <w:vAlign w:val="center"/>
                </w:tcPr>
                <w:p w14:paraId="28B142AA" w14:textId="77777777" w:rsidR="0022627F" w:rsidRDefault="00510F64">
                  <w:pPr>
                    <w:jc w:val="center"/>
                    <w:rPr>
                      <w:b/>
                      <w:sz w:val="22"/>
                      <w:szCs w:val="22"/>
                    </w:rPr>
                  </w:pPr>
                  <w:r>
                    <w:rPr>
                      <w:b/>
                      <w:sz w:val="22"/>
                      <w:szCs w:val="22"/>
                    </w:rPr>
                    <w:t>Kitas finansavimo šaltinis</w:t>
                  </w:r>
                </w:p>
              </w:tc>
              <w:tc>
                <w:tcPr>
                  <w:tcW w:w="1692" w:type="dxa"/>
                  <w:shd w:val="clear" w:color="auto" w:fill="auto"/>
                  <w:vAlign w:val="center"/>
                </w:tcPr>
                <w:p w14:paraId="3357455B" w14:textId="77777777" w:rsidR="0022627F" w:rsidRDefault="00510F64">
                  <w:pPr>
                    <w:jc w:val="center"/>
                    <w:rPr>
                      <w:b/>
                      <w:sz w:val="22"/>
                      <w:szCs w:val="22"/>
                    </w:rPr>
                  </w:pPr>
                  <w:r>
                    <w:rPr>
                      <w:b/>
                      <w:sz w:val="22"/>
                      <w:szCs w:val="22"/>
                    </w:rPr>
                    <w:t>Pareiškėjo lėšos</w:t>
                  </w:r>
                </w:p>
              </w:tc>
              <w:tc>
                <w:tcPr>
                  <w:tcW w:w="1613" w:type="dxa"/>
                  <w:vAlign w:val="center"/>
                </w:tcPr>
                <w:p w14:paraId="360C867B" w14:textId="77777777" w:rsidR="0022627F" w:rsidRDefault="00510F64">
                  <w:pPr>
                    <w:jc w:val="center"/>
                    <w:rPr>
                      <w:b/>
                      <w:sz w:val="22"/>
                      <w:szCs w:val="22"/>
                    </w:rPr>
                  </w:pPr>
                  <w:r>
                    <w:rPr>
                      <w:b/>
                      <w:sz w:val="22"/>
                      <w:szCs w:val="22"/>
                    </w:rPr>
                    <w:t>Iš viso</w:t>
                  </w:r>
                </w:p>
              </w:tc>
            </w:tr>
            <w:tr w:rsidR="0022627F" w14:paraId="7E1C8C22" w14:textId="77777777">
              <w:trPr>
                <w:trHeight w:val="521"/>
              </w:trPr>
              <w:tc>
                <w:tcPr>
                  <w:tcW w:w="2059" w:type="dxa"/>
                  <w:tcBorders>
                    <w:top w:val="single" w:sz="4" w:space="0" w:color="auto"/>
                    <w:bottom w:val="single" w:sz="4" w:space="0" w:color="auto"/>
                  </w:tcBorders>
                </w:tcPr>
                <w:p w14:paraId="41D1D149" w14:textId="77777777" w:rsidR="0022627F" w:rsidRDefault="00510F64">
                  <w:pPr>
                    <w:keepNext/>
                    <w:jc w:val="center"/>
                    <w:rPr>
                      <w:sz w:val="20"/>
                    </w:rPr>
                  </w:pPr>
                  <w:r>
                    <w:rPr>
                      <w:i/>
                      <w:sz w:val="20"/>
                    </w:rPr>
                    <w:t>Nurodomas laikotarpis, kuriam skaičiuojamas projekto rezultatų palaikymas.</w:t>
                  </w:r>
                  <w:r>
                    <w:rPr>
                      <w:i/>
                      <w:strike/>
                      <w:sz w:val="20"/>
                    </w:rPr>
                    <w:t xml:space="preserve">  </w:t>
                  </w:r>
                  <w:r>
                    <w:rPr>
                      <w:i/>
                      <w:sz w:val="20"/>
                    </w:rPr>
                    <w:t xml:space="preserve"> </w:t>
                  </w:r>
                </w:p>
              </w:tc>
              <w:tc>
                <w:tcPr>
                  <w:tcW w:w="2447" w:type="dxa"/>
                  <w:tcBorders>
                    <w:top w:val="single" w:sz="4" w:space="0" w:color="auto"/>
                    <w:bottom w:val="single" w:sz="4" w:space="0" w:color="auto"/>
                  </w:tcBorders>
                </w:tcPr>
                <w:p w14:paraId="2956AD05" w14:textId="77777777" w:rsidR="0022627F" w:rsidRDefault="00510F64">
                  <w:pPr>
                    <w:keepNext/>
                    <w:jc w:val="center"/>
                    <w:rPr>
                      <w:i/>
                      <w:sz w:val="20"/>
                    </w:rPr>
                  </w:pPr>
                  <w:r>
                    <w:rPr>
                      <w:i/>
                      <w:sz w:val="20"/>
                    </w:rPr>
                    <w:t>Nurodoma vidutinė metinė lėšų suma, kurios reikia projekto rezultatams palaikyti.</w:t>
                  </w:r>
                </w:p>
              </w:tc>
              <w:tc>
                <w:tcPr>
                  <w:tcW w:w="1552" w:type="dxa"/>
                  <w:tcBorders>
                    <w:top w:val="single" w:sz="4" w:space="0" w:color="auto"/>
                    <w:bottom w:val="single" w:sz="4" w:space="0" w:color="auto"/>
                  </w:tcBorders>
                </w:tcPr>
                <w:p w14:paraId="7D3867F0" w14:textId="77777777" w:rsidR="0022627F" w:rsidRDefault="00510F64">
                  <w:pPr>
                    <w:keepNext/>
                    <w:jc w:val="center"/>
                    <w:rPr>
                      <w:i/>
                      <w:sz w:val="20"/>
                    </w:rPr>
                  </w:pPr>
                  <w:r>
                    <w:rPr>
                      <w:i/>
                      <w:sz w:val="20"/>
                    </w:rPr>
                    <w:t>Nurodoma valstybės biudžeto lėšų suma.</w:t>
                  </w:r>
                </w:p>
              </w:tc>
              <w:tc>
                <w:tcPr>
                  <w:tcW w:w="2114" w:type="dxa"/>
                  <w:tcBorders>
                    <w:top w:val="single" w:sz="4" w:space="0" w:color="auto"/>
                    <w:bottom w:val="single" w:sz="4" w:space="0" w:color="auto"/>
                  </w:tcBorders>
                </w:tcPr>
                <w:p w14:paraId="77F85B32" w14:textId="77777777" w:rsidR="0022627F" w:rsidRDefault="00510F64">
                  <w:pPr>
                    <w:keepNext/>
                    <w:jc w:val="center"/>
                    <w:rPr>
                      <w:sz w:val="20"/>
                    </w:rPr>
                  </w:pPr>
                  <w:r>
                    <w:rPr>
                      <w:i/>
                      <w:sz w:val="20"/>
                    </w:rPr>
                    <w:t>Nurodomas kito finansavimo šaltinio pavadinimas.</w:t>
                  </w:r>
                </w:p>
              </w:tc>
              <w:tc>
                <w:tcPr>
                  <w:tcW w:w="1692" w:type="dxa"/>
                  <w:tcBorders>
                    <w:top w:val="single" w:sz="4" w:space="0" w:color="auto"/>
                    <w:bottom w:val="single" w:sz="4" w:space="0" w:color="auto"/>
                  </w:tcBorders>
                </w:tcPr>
                <w:p w14:paraId="0DCF747E" w14:textId="77777777" w:rsidR="0022627F" w:rsidRDefault="00510F64">
                  <w:pPr>
                    <w:spacing w:line="276" w:lineRule="auto"/>
                    <w:jc w:val="center"/>
                    <w:rPr>
                      <w:i/>
                      <w:sz w:val="20"/>
                    </w:rPr>
                  </w:pPr>
                  <w:r>
                    <w:rPr>
                      <w:i/>
                      <w:sz w:val="20"/>
                    </w:rPr>
                    <w:t>Nurodoma kito finansavimo šaltinio lėšų suma.</w:t>
                  </w:r>
                </w:p>
              </w:tc>
              <w:tc>
                <w:tcPr>
                  <w:tcW w:w="1692" w:type="dxa"/>
                  <w:tcBorders>
                    <w:top w:val="single" w:sz="4" w:space="0" w:color="auto"/>
                    <w:bottom w:val="single" w:sz="4" w:space="0" w:color="auto"/>
                  </w:tcBorders>
                  <w:shd w:val="clear" w:color="auto" w:fill="auto"/>
                </w:tcPr>
                <w:p w14:paraId="6AB4CBD4" w14:textId="77777777" w:rsidR="0022627F" w:rsidRDefault="00510F64">
                  <w:pPr>
                    <w:spacing w:line="276" w:lineRule="auto"/>
                    <w:jc w:val="center"/>
                    <w:rPr>
                      <w:sz w:val="20"/>
                    </w:rPr>
                  </w:pPr>
                  <w:r>
                    <w:rPr>
                      <w:i/>
                      <w:sz w:val="20"/>
                    </w:rPr>
                    <w:t>Nurodoma pareiškėjo lėšų suma.</w:t>
                  </w:r>
                </w:p>
              </w:tc>
              <w:tc>
                <w:tcPr>
                  <w:tcW w:w="1613" w:type="dxa"/>
                  <w:tcBorders>
                    <w:top w:val="single" w:sz="4" w:space="0" w:color="auto"/>
                    <w:bottom w:val="single" w:sz="4" w:space="0" w:color="auto"/>
                  </w:tcBorders>
                </w:tcPr>
                <w:p w14:paraId="34FC7DDA" w14:textId="77777777" w:rsidR="0022627F" w:rsidRDefault="0022627F">
                  <w:pPr>
                    <w:rPr>
                      <w:sz w:val="20"/>
                    </w:rPr>
                  </w:pPr>
                </w:p>
                <w:p w14:paraId="5574D502" w14:textId="77777777" w:rsidR="0022627F" w:rsidRDefault="0022627F">
                  <w:pPr>
                    <w:jc w:val="center"/>
                    <w:rPr>
                      <w:sz w:val="20"/>
                    </w:rPr>
                  </w:pPr>
                </w:p>
              </w:tc>
            </w:tr>
            <w:tr w:rsidR="0022627F" w14:paraId="49FEE096" w14:textId="77777777">
              <w:trPr>
                <w:trHeight w:val="595"/>
              </w:trPr>
              <w:tc>
                <w:tcPr>
                  <w:tcW w:w="2059" w:type="dxa"/>
                </w:tcPr>
                <w:p w14:paraId="2838EF76" w14:textId="778B6750" w:rsidR="0022627F" w:rsidRPr="00FF3AEE" w:rsidRDefault="00FF3AEE" w:rsidP="00FF3AEE">
                  <w:pPr>
                    <w:jc w:val="both"/>
                    <w:rPr>
                      <w:szCs w:val="24"/>
                    </w:rPr>
                  </w:pPr>
                  <w:r w:rsidRPr="00FF3AEE">
                    <w:rPr>
                      <w:szCs w:val="24"/>
                    </w:rPr>
                    <w:t>5</w:t>
                  </w:r>
                </w:p>
              </w:tc>
              <w:tc>
                <w:tcPr>
                  <w:tcW w:w="2447" w:type="dxa"/>
                </w:tcPr>
                <w:p w14:paraId="2B474621" w14:textId="57A68F46" w:rsidR="0022627F" w:rsidRPr="00FF3AEE" w:rsidRDefault="00FF3AEE" w:rsidP="00FF3AEE">
                  <w:pPr>
                    <w:ind w:firstLine="7"/>
                    <w:jc w:val="both"/>
                    <w:rPr>
                      <w:szCs w:val="24"/>
                    </w:rPr>
                  </w:pPr>
                  <w:r>
                    <w:rPr>
                      <w:szCs w:val="24"/>
                    </w:rPr>
                    <w:t>25000,00</w:t>
                  </w:r>
                </w:p>
              </w:tc>
              <w:tc>
                <w:tcPr>
                  <w:tcW w:w="1552" w:type="dxa"/>
                  <w:tcBorders>
                    <w:top w:val="nil"/>
                    <w:bottom w:val="single" w:sz="4" w:space="0" w:color="auto"/>
                    <w:right w:val="nil"/>
                  </w:tcBorders>
                </w:tcPr>
                <w:p w14:paraId="685A25AB" w14:textId="77777777" w:rsidR="0022627F" w:rsidRPr="00FF3AEE" w:rsidRDefault="0022627F" w:rsidP="00FF3AEE">
                  <w:pPr>
                    <w:jc w:val="both"/>
                    <w:rPr>
                      <w:szCs w:val="24"/>
                    </w:rPr>
                  </w:pPr>
                </w:p>
              </w:tc>
              <w:tc>
                <w:tcPr>
                  <w:tcW w:w="2114" w:type="dxa"/>
                  <w:tcBorders>
                    <w:top w:val="nil"/>
                    <w:bottom w:val="single" w:sz="4" w:space="0" w:color="auto"/>
                    <w:right w:val="nil"/>
                  </w:tcBorders>
                </w:tcPr>
                <w:p w14:paraId="65640E79" w14:textId="01983A0C" w:rsidR="0022627F" w:rsidRPr="00FF3AEE" w:rsidRDefault="00894DE5" w:rsidP="00FF3AEE">
                  <w:pPr>
                    <w:jc w:val="both"/>
                    <w:rPr>
                      <w:szCs w:val="24"/>
                    </w:rPr>
                  </w:pPr>
                  <w:r>
                    <w:rPr>
                      <w:szCs w:val="24"/>
                    </w:rPr>
                    <w:t>Plungės</w:t>
                  </w:r>
                  <w:bookmarkStart w:id="0" w:name="_GoBack"/>
                  <w:bookmarkEnd w:id="0"/>
                  <w:r w:rsidR="00FF3AEE">
                    <w:rPr>
                      <w:szCs w:val="24"/>
                    </w:rPr>
                    <w:t xml:space="preserve"> savivaldybės biudžetas</w:t>
                  </w:r>
                </w:p>
              </w:tc>
              <w:tc>
                <w:tcPr>
                  <w:tcW w:w="1692" w:type="dxa"/>
                  <w:tcBorders>
                    <w:top w:val="single" w:sz="4" w:space="0" w:color="auto"/>
                    <w:bottom w:val="single" w:sz="4" w:space="0" w:color="auto"/>
                  </w:tcBorders>
                </w:tcPr>
                <w:p w14:paraId="4A8C33BD" w14:textId="61FEA435" w:rsidR="0022627F" w:rsidRPr="00FF3AEE" w:rsidRDefault="00FF3AEE" w:rsidP="00FF3AEE">
                  <w:pPr>
                    <w:jc w:val="both"/>
                    <w:rPr>
                      <w:szCs w:val="24"/>
                    </w:rPr>
                  </w:pPr>
                  <w:r>
                    <w:rPr>
                      <w:szCs w:val="24"/>
                    </w:rPr>
                    <w:t>100000,00</w:t>
                  </w:r>
                </w:p>
              </w:tc>
              <w:tc>
                <w:tcPr>
                  <w:tcW w:w="1692" w:type="dxa"/>
                  <w:tcBorders>
                    <w:top w:val="single" w:sz="4" w:space="0" w:color="auto"/>
                    <w:bottom w:val="single" w:sz="4" w:space="0" w:color="auto"/>
                    <w:right w:val="nil"/>
                  </w:tcBorders>
                </w:tcPr>
                <w:p w14:paraId="7FA9B631" w14:textId="7E06408A" w:rsidR="0022627F" w:rsidRPr="00FF3AEE" w:rsidRDefault="00FF3AEE" w:rsidP="00FF3AEE">
                  <w:pPr>
                    <w:jc w:val="both"/>
                    <w:rPr>
                      <w:szCs w:val="24"/>
                    </w:rPr>
                  </w:pPr>
                  <w:r>
                    <w:rPr>
                      <w:szCs w:val="24"/>
                    </w:rPr>
                    <w:t>25000,00</w:t>
                  </w:r>
                </w:p>
              </w:tc>
              <w:tc>
                <w:tcPr>
                  <w:tcW w:w="1613" w:type="dxa"/>
                  <w:tcBorders>
                    <w:top w:val="single" w:sz="4" w:space="0" w:color="auto"/>
                    <w:bottom w:val="single" w:sz="4" w:space="0" w:color="auto"/>
                    <w:right w:val="single" w:sz="4" w:space="0" w:color="auto"/>
                  </w:tcBorders>
                </w:tcPr>
                <w:p w14:paraId="2CBF8285" w14:textId="0DA1A9F9" w:rsidR="0022627F" w:rsidRPr="00FF3AEE" w:rsidRDefault="00FF3AEE" w:rsidP="00FF3AEE">
                  <w:pPr>
                    <w:ind w:firstLine="7"/>
                    <w:jc w:val="both"/>
                    <w:rPr>
                      <w:szCs w:val="24"/>
                    </w:rPr>
                  </w:pPr>
                  <w:r>
                    <w:rPr>
                      <w:szCs w:val="24"/>
                    </w:rPr>
                    <w:t>125000,00</w:t>
                  </w:r>
                </w:p>
              </w:tc>
            </w:tr>
          </w:tbl>
          <w:p w14:paraId="51FAC424" w14:textId="77777777" w:rsidR="0022627F" w:rsidRDefault="0022627F">
            <w:pPr>
              <w:jc w:val="both"/>
              <w:rPr>
                <w:rFonts w:eastAsia="Calibri"/>
                <w:i/>
                <w:sz w:val="22"/>
                <w:szCs w:val="22"/>
              </w:rPr>
            </w:pPr>
          </w:p>
        </w:tc>
      </w:tr>
    </w:tbl>
    <w:p w14:paraId="63432B8A" w14:textId="77777777" w:rsidR="0022627F" w:rsidRDefault="0022627F">
      <w:pPr>
        <w:tabs>
          <w:tab w:val="left" w:pos="4198"/>
        </w:tabs>
      </w:pPr>
    </w:p>
    <w:p w14:paraId="22EA440C" w14:textId="77777777" w:rsidR="0022627F" w:rsidRDefault="0022627F">
      <w:pPr>
        <w:tabs>
          <w:tab w:val="left" w:pos="5103"/>
          <w:tab w:val="left" w:pos="5387"/>
          <w:tab w:val="left" w:pos="5670"/>
        </w:tabs>
        <w:spacing w:line="276" w:lineRule="auto"/>
        <w:jc w:val="center"/>
        <w:rPr>
          <w:bCs/>
        </w:rPr>
      </w:pPr>
    </w:p>
    <w:p w14:paraId="10413DF4" w14:textId="77777777" w:rsidR="0022627F" w:rsidRDefault="00510F64">
      <w:pPr>
        <w:tabs>
          <w:tab w:val="left" w:pos="5103"/>
          <w:tab w:val="left" w:pos="5387"/>
          <w:tab w:val="left" w:pos="5670"/>
        </w:tabs>
        <w:spacing w:line="276" w:lineRule="auto"/>
        <w:jc w:val="center"/>
        <w:rPr>
          <w:b/>
          <w:bCs/>
        </w:rPr>
      </w:pPr>
      <w:r>
        <w:rPr>
          <w:b/>
          <w:bCs/>
        </w:rPr>
        <w:t>V SKYRIUS</w:t>
      </w:r>
    </w:p>
    <w:p w14:paraId="31F278F5" w14:textId="77777777" w:rsidR="0022627F" w:rsidRDefault="00510F64">
      <w:pPr>
        <w:tabs>
          <w:tab w:val="left" w:pos="5103"/>
          <w:tab w:val="left" w:pos="5387"/>
          <w:tab w:val="left" w:pos="5670"/>
        </w:tabs>
        <w:spacing w:line="276" w:lineRule="auto"/>
        <w:jc w:val="center"/>
        <w:rPr>
          <w:b/>
          <w:bCs/>
        </w:rPr>
      </w:pPr>
      <w:r>
        <w:rPr>
          <w:b/>
          <w:bCs/>
        </w:rPr>
        <w:t>PROJEKTO ĮGYVENDINIMO PLANO PRIEDAI</w:t>
      </w:r>
    </w:p>
    <w:p w14:paraId="3E171523" w14:textId="77777777" w:rsidR="0022627F" w:rsidRDefault="00510F64">
      <w:pPr>
        <w:tabs>
          <w:tab w:val="left" w:pos="3402"/>
        </w:tabs>
        <w:spacing w:line="276" w:lineRule="auto"/>
        <w:jc w:val="center"/>
        <w:rPr>
          <w:b/>
          <w:bCs/>
        </w:rPr>
      </w:pPr>
      <w:r>
        <w:rPr>
          <w:bCs/>
        </w:rPr>
        <w:t>(</w:t>
      </w:r>
      <w:r>
        <w:rPr>
          <w:bCs/>
          <w:i/>
        </w:rPr>
        <w:t>taikoma visiems projektams</w:t>
      </w:r>
      <w:r>
        <w:rPr>
          <w:bCs/>
        </w:rPr>
        <w:t>)</w:t>
      </w:r>
    </w:p>
    <w:p w14:paraId="1692BA28" w14:textId="77777777" w:rsidR="00B3581A" w:rsidRPr="00B3581A" w:rsidRDefault="00B3581A" w:rsidP="00B3581A">
      <w:pPr>
        <w:jc w:val="both"/>
        <w:rPr>
          <w:rFonts w:eastAsia="Calibri"/>
          <w:sz w:val="22"/>
          <w:szCs w:val="24"/>
        </w:rPr>
      </w:pPr>
      <w:r w:rsidRPr="00B3581A">
        <w:rPr>
          <w:rFonts w:eastAsia="Calibri"/>
          <w:i/>
          <w:iCs/>
          <w:sz w:val="22"/>
          <w:szCs w:val="24"/>
        </w:rPr>
        <w:t>(Pareiškėjas prideda kvietime teikti PĮP nurodytus ir papildomus (pagal poreikį) PĮP priedus. Lentelės pabaigoje įrašomi kiti priedai, jei kvietime teikti PĮP nurodyta juos pateikti. Visos PĮP ir jo priedų formos skelbiamos</w:t>
      </w:r>
      <w:r w:rsidRPr="00B3581A">
        <w:rPr>
          <w:rFonts w:eastAsia="Calibri"/>
          <w:i/>
          <w:sz w:val="22"/>
          <w:szCs w:val="24"/>
        </w:rPr>
        <w:t xml:space="preserve"> Europos Sąjungos investicijų interneto svetainėje esinvesticijos.lt (toliau – svetainė esinvesticijos.lt)</w:t>
      </w:r>
      <w:r w:rsidRPr="00B3581A">
        <w:rPr>
          <w:rFonts w:eastAsia="Calibri"/>
          <w:i/>
          <w:iCs/>
          <w:sz w:val="22"/>
          <w:szCs w:val="24"/>
        </w:rPr>
        <w:t>. PĮP priedus turi pateikti tiek pareiškėjas, tiek projekto partneris (-iai), jeigu jie numatyti projekte. Prie PĮP pridedami tie priedai, ties kuriais lentelėje pažymėta „X“.)</w:t>
      </w:r>
    </w:p>
    <w:p w14:paraId="15FC4D3A" w14:textId="77777777" w:rsidR="0022627F" w:rsidRDefault="0022627F">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761"/>
        <w:gridCol w:w="3402"/>
      </w:tblGrid>
      <w:tr w:rsidR="0022627F" w14:paraId="732C1CB7" w14:textId="77777777">
        <w:trPr>
          <w:trHeight w:val="910"/>
        </w:trPr>
        <w:tc>
          <w:tcPr>
            <w:tcW w:w="11307" w:type="dxa"/>
            <w:gridSpan w:val="2"/>
            <w:vAlign w:val="center"/>
          </w:tcPr>
          <w:p w14:paraId="0B2B627F" w14:textId="77777777" w:rsidR="0022627F" w:rsidRDefault="00510F64">
            <w:pPr>
              <w:jc w:val="center"/>
              <w:rPr>
                <w:rFonts w:eastAsia="Calibri"/>
                <w:b/>
                <w:sz w:val="22"/>
                <w:szCs w:val="22"/>
              </w:rPr>
            </w:pPr>
            <w:r>
              <w:rPr>
                <w:rFonts w:eastAsia="Calibri"/>
                <w:b/>
                <w:bCs/>
                <w:sz w:val="22"/>
                <w:szCs w:val="22"/>
              </w:rPr>
              <w:lastRenderedPageBreak/>
              <w:t>Projekto įgyvendinimo plano priedo pavadinimas</w:t>
            </w:r>
          </w:p>
        </w:tc>
        <w:tc>
          <w:tcPr>
            <w:tcW w:w="3402" w:type="dxa"/>
            <w:tcBorders>
              <w:bottom w:val="single" w:sz="4" w:space="0" w:color="auto"/>
            </w:tcBorders>
            <w:shd w:val="clear" w:color="auto" w:fill="auto"/>
          </w:tcPr>
          <w:p w14:paraId="1A6E4D00" w14:textId="77777777" w:rsidR="0022627F" w:rsidRDefault="0022627F">
            <w:pPr>
              <w:jc w:val="center"/>
              <w:rPr>
                <w:b/>
                <w:sz w:val="22"/>
                <w:szCs w:val="22"/>
              </w:rPr>
            </w:pPr>
          </w:p>
          <w:p w14:paraId="148CA895" w14:textId="77777777" w:rsidR="0022627F" w:rsidRDefault="00510F64">
            <w:pPr>
              <w:jc w:val="center"/>
              <w:rPr>
                <w:b/>
                <w:sz w:val="22"/>
                <w:szCs w:val="22"/>
              </w:rPr>
            </w:pPr>
            <w:r>
              <w:rPr>
                <w:b/>
                <w:sz w:val="22"/>
                <w:szCs w:val="22"/>
              </w:rPr>
              <w:t>Žymima, jeigu teikiama</w:t>
            </w:r>
          </w:p>
        </w:tc>
      </w:tr>
      <w:tr w:rsidR="0022627F" w14:paraId="20B0EC94" w14:textId="77777777">
        <w:tc>
          <w:tcPr>
            <w:tcW w:w="546" w:type="dxa"/>
          </w:tcPr>
          <w:p w14:paraId="7E568858" w14:textId="77777777" w:rsidR="0022627F" w:rsidRDefault="00510F64">
            <w:pPr>
              <w:ind w:left="200" w:right="-258" w:hanging="171"/>
              <w:rPr>
                <w:rFonts w:eastAsia="Calibri"/>
                <w:sz w:val="22"/>
                <w:szCs w:val="22"/>
              </w:rPr>
            </w:pPr>
            <w:r>
              <w:rPr>
                <w:rFonts w:eastAsia="Calibri"/>
                <w:sz w:val="22"/>
                <w:szCs w:val="22"/>
              </w:rPr>
              <w:t>1.</w:t>
            </w:r>
            <w:r>
              <w:rPr>
                <w:rFonts w:eastAsia="Calibri"/>
                <w:sz w:val="22"/>
                <w:szCs w:val="22"/>
              </w:rPr>
              <w:tab/>
            </w:r>
          </w:p>
        </w:tc>
        <w:tc>
          <w:tcPr>
            <w:tcW w:w="10761" w:type="dxa"/>
          </w:tcPr>
          <w:p w14:paraId="58B99F83" w14:textId="77777777" w:rsidR="0022627F" w:rsidRDefault="00511A3B">
            <w:pPr>
              <w:jc w:val="both"/>
              <w:rPr>
                <w:sz w:val="22"/>
                <w:szCs w:val="22"/>
              </w:rPr>
            </w:pPr>
            <w:r>
              <w:rPr>
                <w:color w:val="000000"/>
                <w:sz w:val="22"/>
                <w:szCs w:val="22"/>
              </w:rPr>
              <w:t>Partnerio deklaracija pagal PĮP 1 priede pateiktą formą (</w:t>
            </w:r>
            <w:r>
              <w:rPr>
                <w:i/>
                <w:iCs/>
                <w:color w:val="000000"/>
                <w:sz w:val="20"/>
              </w:rPr>
              <w:t>teikiama partnerio pasirašyta deklaracija, jei projektas įgyvendinamas su partneriu (-iais</w:t>
            </w:r>
            <w:r>
              <w:rPr>
                <w:i/>
                <w:iCs/>
                <w:color w:val="000000"/>
                <w:sz w:val="22"/>
                <w:szCs w:val="22"/>
              </w:rPr>
              <w:t>)</w:t>
            </w:r>
            <w:r>
              <w:rPr>
                <w:color w:val="000000"/>
                <w:sz w:val="22"/>
                <w:szCs w:val="22"/>
              </w:rPr>
              <w:t>) arba pagal PĮP 5 priede pateiktą formą </w:t>
            </w:r>
            <w:r>
              <w:rPr>
                <w:color w:val="000000"/>
                <w:sz w:val="20"/>
              </w:rPr>
              <w:t>(</w:t>
            </w:r>
            <w:r>
              <w:rPr>
                <w:i/>
                <w:iCs/>
                <w:color w:val="000000"/>
                <w:sz w:val="20"/>
              </w:rPr>
              <w:t>teikiama partnerio pasirašyta deklaracija,</w:t>
            </w:r>
            <w:r>
              <w:rPr>
                <w:i/>
                <w:iCs/>
                <w:color w:val="000000"/>
              </w:rPr>
              <w:t> </w:t>
            </w:r>
            <w:r>
              <w:rPr>
                <w:i/>
                <w:iCs/>
                <w:color w:val="000000"/>
                <w:sz w:val="20"/>
              </w:rPr>
              <w:t>jeigu projektas įgyvendinamas su partneriu (-iais) iš trečiosios šalies (išskyrus subjektus, kuriems taikomos sankcijos, kaip jie apibrėžti Lietuvos Respublikos tarptautinių sankcijų įstatyme), kuriam taikomas nepriekaištingos reputacijos reikalavimas, nustatytas tos šalies kompetentingų institucijų)</w:t>
            </w:r>
            <w:r>
              <w:rPr>
                <w:color w:val="000000"/>
                <w:sz w:val="22"/>
                <w:szCs w:val="22"/>
              </w:rPr>
              <w:t>).</w:t>
            </w:r>
          </w:p>
        </w:tc>
        <w:tc>
          <w:tcPr>
            <w:tcW w:w="3402" w:type="dxa"/>
            <w:tcBorders>
              <w:bottom w:val="single" w:sz="4" w:space="0" w:color="auto"/>
            </w:tcBorders>
            <w:shd w:val="clear" w:color="auto" w:fill="auto"/>
          </w:tcPr>
          <w:p w14:paraId="6429550E" w14:textId="77777777" w:rsidR="0022627F" w:rsidRDefault="0022627F">
            <w:pPr>
              <w:rPr>
                <w:sz w:val="22"/>
                <w:szCs w:val="22"/>
              </w:rPr>
            </w:pPr>
          </w:p>
        </w:tc>
      </w:tr>
      <w:tr w:rsidR="0022627F" w14:paraId="26CA7696" w14:textId="77777777">
        <w:tc>
          <w:tcPr>
            <w:tcW w:w="546" w:type="dxa"/>
          </w:tcPr>
          <w:p w14:paraId="3E70B239" w14:textId="77777777" w:rsidR="0022627F" w:rsidRDefault="00510F64">
            <w:pPr>
              <w:ind w:left="200" w:right="-258" w:hanging="171"/>
              <w:rPr>
                <w:rFonts w:eastAsia="Calibri"/>
                <w:sz w:val="22"/>
                <w:szCs w:val="22"/>
              </w:rPr>
            </w:pPr>
            <w:r>
              <w:rPr>
                <w:rFonts w:eastAsia="Calibri"/>
                <w:sz w:val="22"/>
                <w:szCs w:val="22"/>
              </w:rPr>
              <w:t>2.</w:t>
            </w:r>
            <w:r>
              <w:rPr>
                <w:rFonts w:eastAsia="Calibri"/>
                <w:sz w:val="22"/>
                <w:szCs w:val="22"/>
              </w:rPr>
              <w:tab/>
            </w:r>
          </w:p>
        </w:tc>
        <w:tc>
          <w:tcPr>
            <w:tcW w:w="10761" w:type="dxa"/>
          </w:tcPr>
          <w:p w14:paraId="047200FD" w14:textId="77777777" w:rsidR="0022627F" w:rsidRDefault="00510F64">
            <w:pPr>
              <w:jc w:val="both"/>
              <w:rPr>
                <w:rFonts w:eastAsia="Calibri"/>
                <w:sz w:val="22"/>
                <w:szCs w:val="22"/>
              </w:rPr>
            </w:pPr>
            <w:r>
              <w:rPr>
                <w:sz w:val="22"/>
                <w:szCs w:val="22"/>
              </w:rPr>
              <w:t>Informacija apie projekto biudžeto paskirstymą pagal pareiškėjus ir partnerius pagal PĮP 2 priede pateiktą formą (</w:t>
            </w:r>
            <w:r>
              <w:rPr>
                <w:i/>
                <w:iCs/>
                <w:sz w:val="22"/>
                <w:szCs w:val="22"/>
              </w:rPr>
              <w:t>t</w:t>
            </w:r>
            <w:r>
              <w:rPr>
                <w:i/>
                <w:iCs/>
                <w:sz w:val="20"/>
              </w:rPr>
              <w:t>eikiama, jeigu projektas įgyvendinamas su partneriu (-iais</w:t>
            </w:r>
            <w:r>
              <w:rPr>
                <w:iCs/>
                <w:sz w:val="22"/>
                <w:szCs w:val="22"/>
              </w:rPr>
              <w:t>).</w:t>
            </w:r>
            <w:r>
              <w:rPr>
                <w:sz w:val="22"/>
                <w:szCs w:val="22"/>
              </w:rPr>
              <w:t xml:space="preserve"> </w:t>
            </w:r>
          </w:p>
        </w:tc>
        <w:tc>
          <w:tcPr>
            <w:tcW w:w="3402" w:type="dxa"/>
            <w:tcBorders>
              <w:bottom w:val="single" w:sz="4" w:space="0" w:color="auto"/>
            </w:tcBorders>
            <w:shd w:val="clear" w:color="auto" w:fill="auto"/>
          </w:tcPr>
          <w:p w14:paraId="249C99F1" w14:textId="77777777" w:rsidR="0022627F" w:rsidRDefault="0022627F">
            <w:pPr>
              <w:rPr>
                <w:sz w:val="22"/>
                <w:szCs w:val="22"/>
              </w:rPr>
            </w:pPr>
          </w:p>
        </w:tc>
      </w:tr>
      <w:tr w:rsidR="0022627F" w14:paraId="5FD857F6" w14:textId="77777777">
        <w:tc>
          <w:tcPr>
            <w:tcW w:w="546" w:type="dxa"/>
          </w:tcPr>
          <w:p w14:paraId="40342FA2" w14:textId="77777777" w:rsidR="0022627F" w:rsidRDefault="00510F64">
            <w:pPr>
              <w:ind w:left="200" w:right="-258" w:hanging="171"/>
              <w:rPr>
                <w:rFonts w:eastAsia="Calibri"/>
                <w:sz w:val="22"/>
                <w:szCs w:val="22"/>
              </w:rPr>
            </w:pPr>
            <w:r>
              <w:rPr>
                <w:rFonts w:eastAsia="Calibri"/>
                <w:sz w:val="22"/>
                <w:szCs w:val="22"/>
              </w:rPr>
              <w:t>3.</w:t>
            </w:r>
            <w:r>
              <w:rPr>
                <w:rFonts w:eastAsia="Calibri"/>
                <w:sz w:val="22"/>
                <w:szCs w:val="22"/>
              </w:rPr>
              <w:tab/>
            </w:r>
          </w:p>
        </w:tc>
        <w:tc>
          <w:tcPr>
            <w:tcW w:w="10761" w:type="dxa"/>
          </w:tcPr>
          <w:p w14:paraId="2D143D35" w14:textId="77777777" w:rsidR="0022627F" w:rsidRDefault="00510F64">
            <w:pPr>
              <w:jc w:val="both"/>
              <w:rPr>
                <w:sz w:val="22"/>
                <w:szCs w:val="22"/>
              </w:rPr>
            </w:pPr>
            <w:r>
              <w:rPr>
                <w:sz w:val="22"/>
                <w:szCs w:val="22"/>
              </w:rPr>
              <w:t>Informacija apie projektui taikomus aplinkosaugos reikalavimus pagal PĮP 3 priede pateiktą formą (</w:t>
            </w:r>
            <w:r>
              <w:rPr>
                <w:i/>
                <w:iCs/>
                <w:sz w:val="20"/>
              </w:rPr>
              <w:t>teikiama, jei įgyvendinant projektą planuojama ūkinė veikla, kaip ji apibrėžta Lietuvos Respublikos planuojamos ūkinės veiklos poveikio aplinkai vertinimo įstatymo 2 straipsnio 4 dalyje, gali turėti poveikį aplinkai ir ji patenka į Planuojamos ūkinės veiklos poveikio aplinkai vertinimo įstatymo taikymo sritį, ir (arba) įgyvendinant projektą planuojama ūkinė veikla susijusi su „Natura 2000“ teritorijomis, ir (arba) tai nustatyta ministerijos ar pažangos priemonės koordinatoriaus (jeigu koordinatorius yra paskirtas) (toliau kartu – ministerija), kurie pagal kompetenciją atsakingi už bendrai finansuojamus iš Europos Sąjungos fondų lėšų ūkio sektorius, patvirtintame projektų finansavimo sąlygų apraše</w:t>
            </w:r>
            <w:r>
              <w:rPr>
                <w:sz w:val="22"/>
                <w:szCs w:val="22"/>
              </w:rPr>
              <w:t>).</w:t>
            </w:r>
          </w:p>
        </w:tc>
        <w:tc>
          <w:tcPr>
            <w:tcW w:w="3402" w:type="dxa"/>
            <w:tcBorders>
              <w:bottom w:val="single" w:sz="4" w:space="0" w:color="auto"/>
            </w:tcBorders>
            <w:shd w:val="clear" w:color="auto" w:fill="auto"/>
          </w:tcPr>
          <w:p w14:paraId="7C7CEE8B" w14:textId="77777777" w:rsidR="0022627F" w:rsidRDefault="0022627F">
            <w:pPr>
              <w:rPr>
                <w:sz w:val="22"/>
                <w:szCs w:val="22"/>
              </w:rPr>
            </w:pPr>
          </w:p>
        </w:tc>
      </w:tr>
      <w:tr w:rsidR="0022627F" w14:paraId="730C3825" w14:textId="77777777">
        <w:tc>
          <w:tcPr>
            <w:tcW w:w="546" w:type="dxa"/>
          </w:tcPr>
          <w:p w14:paraId="09B34FD0" w14:textId="77777777" w:rsidR="0022627F" w:rsidRDefault="00510F64">
            <w:pPr>
              <w:ind w:left="200" w:right="-258" w:hanging="171"/>
              <w:rPr>
                <w:rFonts w:eastAsia="Calibri"/>
                <w:sz w:val="22"/>
                <w:szCs w:val="22"/>
              </w:rPr>
            </w:pPr>
            <w:r>
              <w:rPr>
                <w:rFonts w:eastAsia="Calibri"/>
                <w:sz w:val="22"/>
                <w:szCs w:val="22"/>
              </w:rPr>
              <w:t>4.</w:t>
            </w:r>
            <w:r>
              <w:rPr>
                <w:rFonts w:eastAsia="Calibri"/>
                <w:sz w:val="22"/>
                <w:szCs w:val="22"/>
              </w:rPr>
              <w:tab/>
            </w:r>
          </w:p>
        </w:tc>
        <w:tc>
          <w:tcPr>
            <w:tcW w:w="10761" w:type="dxa"/>
          </w:tcPr>
          <w:p w14:paraId="3F099111" w14:textId="77777777" w:rsidR="0022627F" w:rsidRDefault="00510F64">
            <w:pPr>
              <w:jc w:val="both"/>
              <w:rPr>
                <w:strike/>
                <w:sz w:val="22"/>
                <w:szCs w:val="22"/>
              </w:rPr>
            </w:pPr>
            <w:r>
              <w:rPr>
                <w:sz w:val="22"/>
                <w:szCs w:val="22"/>
                <w:lang w:eastAsia="lt-LT"/>
              </w:rPr>
              <w:t xml:space="preserve">Informacija apie pareiškėjui (partneriui) suteiktą valstybės pagalbą (išskyrus </w:t>
            </w:r>
            <w:r>
              <w:rPr>
                <w:i/>
                <w:iCs/>
                <w:sz w:val="22"/>
                <w:szCs w:val="22"/>
                <w:lang w:eastAsia="lt-LT"/>
              </w:rPr>
              <w:t>de minimis</w:t>
            </w:r>
            <w:r>
              <w:rPr>
                <w:sz w:val="22"/>
                <w:szCs w:val="22"/>
                <w:lang w:eastAsia="lt-LT"/>
              </w:rPr>
              <w:t xml:space="preserve">) pagal PĮP 4 priede pateiktą formą </w:t>
            </w:r>
            <w:r>
              <w:rPr>
                <w:i/>
                <w:iCs/>
                <w:sz w:val="22"/>
                <w:szCs w:val="22"/>
                <w:lang w:eastAsia="lt-LT"/>
              </w:rPr>
              <w:t>(</w:t>
            </w:r>
            <w:r>
              <w:rPr>
                <w:i/>
                <w:iCs/>
                <w:sz w:val="20"/>
                <w:lang w:eastAsia="lt-LT"/>
              </w:rPr>
              <w:t>teikiama, jeigu kvietime teikti PĮP nurodoma, kad kartu su PĮP privaloma pateikti šį priedą</w:t>
            </w:r>
            <w:r>
              <w:rPr>
                <w:iCs/>
                <w:sz w:val="22"/>
                <w:szCs w:val="22"/>
                <w:lang w:eastAsia="lt-LT"/>
              </w:rPr>
              <w:t>).</w:t>
            </w:r>
          </w:p>
        </w:tc>
        <w:tc>
          <w:tcPr>
            <w:tcW w:w="3402" w:type="dxa"/>
            <w:tcBorders>
              <w:bottom w:val="single" w:sz="4" w:space="0" w:color="auto"/>
            </w:tcBorders>
            <w:shd w:val="clear" w:color="auto" w:fill="auto"/>
          </w:tcPr>
          <w:p w14:paraId="6D0EFCFC" w14:textId="77777777" w:rsidR="0022627F" w:rsidRDefault="0022627F">
            <w:pPr>
              <w:rPr>
                <w:sz w:val="22"/>
                <w:szCs w:val="22"/>
              </w:rPr>
            </w:pPr>
          </w:p>
        </w:tc>
      </w:tr>
      <w:tr w:rsidR="0022627F" w14:paraId="1FD5131B" w14:textId="77777777">
        <w:tc>
          <w:tcPr>
            <w:tcW w:w="546" w:type="dxa"/>
          </w:tcPr>
          <w:p w14:paraId="36D2D329" w14:textId="77777777" w:rsidR="0022627F" w:rsidRDefault="00510F64">
            <w:pPr>
              <w:ind w:left="200" w:right="-258" w:hanging="171"/>
              <w:rPr>
                <w:rFonts w:eastAsia="Calibri"/>
                <w:sz w:val="22"/>
                <w:szCs w:val="22"/>
              </w:rPr>
            </w:pPr>
            <w:r>
              <w:rPr>
                <w:rFonts w:eastAsia="Calibri"/>
                <w:sz w:val="22"/>
                <w:szCs w:val="22"/>
              </w:rPr>
              <w:t>5.</w:t>
            </w:r>
            <w:r>
              <w:rPr>
                <w:rFonts w:eastAsia="Calibri"/>
                <w:sz w:val="22"/>
                <w:szCs w:val="22"/>
              </w:rPr>
              <w:tab/>
            </w:r>
          </w:p>
        </w:tc>
        <w:tc>
          <w:tcPr>
            <w:tcW w:w="10761" w:type="dxa"/>
          </w:tcPr>
          <w:p w14:paraId="50FB9F24" w14:textId="77777777" w:rsidR="0022627F" w:rsidRDefault="00510F64">
            <w:pPr>
              <w:jc w:val="both"/>
              <w:rPr>
                <w:bCs/>
                <w:sz w:val="22"/>
                <w:szCs w:val="22"/>
              </w:rPr>
            </w:pPr>
            <w:r>
              <w:rPr>
                <w:sz w:val="22"/>
                <w:szCs w:val="22"/>
              </w:rPr>
              <w:t>Investicijų projektas kartu su investicijų skaičiuokle (</w:t>
            </w:r>
            <w:r>
              <w:rPr>
                <w:i/>
                <w:iCs/>
                <w:sz w:val="20"/>
              </w:rPr>
              <w:t>teikiamas,</w:t>
            </w:r>
            <w:r>
              <w:rPr>
                <w:i/>
                <w:sz w:val="20"/>
              </w:rPr>
              <w:t xml:space="preserve"> </w:t>
            </w:r>
            <w:r>
              <w:rPr>
                <w:i/>
                <w:iCs/>
                <w:sz w:val="20"/>
              </w:rPr>
              <w:t xml:space="preserve">jeigu </w:t>
            </w:r>
            <w:r>
              <w:rPr>
                <w:i/>
                <w:sz w:val="20"/>
              </w:rPr>
              <w:t xml:space="preserve">įgyvendinant projektą planuojama </w:t>
            </w:r>
            <w:r>
              <w:rPr>
                <w:bCs/>
                <w:i/>
                <w:sz w:val="20"/>
              </w:rPr>
              <w:t>investicijų</w:t>
            </w:r>
            <w:r>
              <w:rPr>
                <w:i/>
                <w:sz w:val="20"/>
              </w:rPr>
              <w:t xml:space="preserve"> į ilgalaikio materialiojo ir nematerialiojo turto, reikalingo viešosioms paslaugoms, kaip jos apibrėžtos Lietuvos Respublikos viešojo administravimo įstatyme, teikti ir (arba) viešojo administravimo funkcijoms ir (ar) teisingumo vykdymo funkcijai atlikti, sukūrimą, įsigijimą arba jo vertės padidinimą ir šių investicijų </w:t>
            </w:r>
            <w:r>
              <w:rPr>
                <w:bCs/>
                <w:i/>
                <w:sz w:val="20"/>
              </w:rPr>
              <w:t>suma, išskyrus (atėmus) jai tenkantį pirkimo ir (arba) importo PVM,</w:t>
            </w:r>
            <w:r>
              <w:rPr>
                <w:i/>
                <w:sz w:val="20"/>
              </w:rPr>
              <w:t xml:space="preserve"> viršija vieną milijoną eurų).</w:t>
            </w:r>
            <w:r>
              <w:rPr>
                <w:sz w:val="22"/>
                <w:szCs w:val="24"/>
              </w:rPr>
              <w:t xml:space="preserve"> </w:t>
            </w:r>
            <w:r>
              <w:rPr>
                <w:i/>
                <w:iCs/>
                <w:sz w:val="20"/>
              </w:rPr>
              <w:t xml:space="preserve">Investicijų projektas rengiamas vadovaujantis Investicijų projektų rengimo metodika, patvirtinta viešosios įstaigos Centrinės projektų valdymo agentūros direktoriaus (dokumentas skelbiamas </w:t>
            </w:r>
            <w:r>
              <w:rPr>
                <w:i/>
                <w:sz w:val="20"/>
              </w:rPr>
              <w:t>interneto svetainėje finmin.lrv.lt</w:t>
            </w:r>
            <w:r>
              <w:rPr>
                <w:sz w:val="22"/>
                <w:szCs w:val="22"/>
              </w:rPr>
              <w:t xml:space="preserve">). </w:t>
            </w:r>
            <w:r>
              <w:rPr>
                <w:bCs/>
                <w:sz w:val="22"/>
                <w:szCs w:val="22"/>
              </w:rPr>
              <w:t xml:space="preserve">Vadovaujantis Investicijų projektų rengimo metodika, gali būti rengiamas vienas investicijų projektas keliems RPPl projektams. </w:t>
            </w:r>
          </w:p>
        </w:tc>
        <w:tc>
          <w:tcPr>
            <w:tcW w:w="3402" w:type="dxa"/>
            <w:tcBorders>
              <w:bottom w:val="single" w:sz="4" w:space="0" w:color="auto"/>
            </w:tcBorders>
            <w:shd w:val="clear" w:color="auto" w:fill="auto"/>
          </w:tcPr>
          <w:p w14:paraId="6014FA59" w14:textId="77777777" w:rsidR="0022627F" w:rsidRDefault="0022627F">
            <w:pPr>
              <w:rPr>
                <w:sz w:val="22"/>
                <w:szCs w:val="22"/>
              </w:rPr>
            </w:pPr>
          </w:p>
        </w:tc>
      </w:tr>
      <w:tr w:rsidR="0022627F" w14:paraId="2698EA2A" w14:textId="77777777">
        <w:tc>
          <w:tcPr>
            <w:tcW w:w="546" w:type="dxa"/>
          </w:tcPr>
          <w:p w14:paraId="4C4AC66E" w14:textId="77777777" w:rsidR="0022627F" w:rsidRDefault="00510F64">
            <w:pPr>
              <w:ind w:left="200" w:right="-258" w:hanging="171"/>
              <w:rPr>
                <w:rFonts w:eastAsia="Calibri"/>
                <w:sz w:val="22"/>
                <w:szCs w:val="22"/>
              </w:rPr>
            </w:pPr>
            <w:r>
              <w:rPr>
                <w:rFonts w:eastAsia="Calibri"/>
                <w:sz w:val="22"/>
                <w:szCs w:val="22"/>
              </w:rPr>
              <w:t>6.</w:t>
            </w:r>
            <w:r>
              <w:rPr>
                <w:rFonts w:eastAsia="Calibri"/>
                <w:sz w:val="22"/>
                <w:szCs w:val="22"/>
              </w:rPr>
              <w:tab/>
            </w:r>
          </w:p>
        </w:tc>
        <w:tc>
          <w:tcPr>
            <w:tcW w:w="10761" w:type="dxa"/>
          </w:tcPr>
          <w:p w14:paraId="6BAB38B5" w14:textId="77777777" w:rsidR="0022627F" w:rsidRDefault="00510F64">
            <w:pPr>
              <w:jc w:val="both"/>
              <w:rPr>
                <w:sz w:val="20"/>
                <w:lang w:eastAsia="lt-LT"/>
              </w:rPr>
            </w:pPr>
            <w:r>
              <w:rPr>
                <w:sz w:val="22"/>
                <w:szCs w:val="22"/>
                <w:lang w:eastAsia="lt-LT"/>
              </w:rPr>
              <w:t xml:space="preserve">Ministerijos, o </w:t>
            </w:r>
            <w:r>
              <w:rPr>
                <w:sz w:val="22"/>
                <w:szCs w:val="22"/>
              </w:rPr>
              <w:t>kai įgyvendinami</w:t>
            </w:r>
            <w:r>
              <w:rPr>
                <w:bCs/>
                <w:sz w:val="22"/>
                <w:szCs w:val="22"/>
              </w:rPr>
              <w:t xml:space="preserve"> </w:t>
            </w:r>
            <w:r>
              <w:rPr>
                <w:sz w:val="22"/>
                <w:szCs w:val="22"/>
              </w:rPr>
              <w:t>RPPl projektai</w:t>
            </w:r>
            <w:r>
              <w:rPr>
                <w:sz w:val="22"/>
                <w:szCs w:val="22"/>
                <w:lang w:eastAsia="lt-LT"/>
              </w:rPr>
              <w:t>, – regiono plėtros tarybos (toliau – RPT) parengtas dokumentas su suderinimo žyma</w:t>
            </w:r>
            <w:r>
              <w:rPr>
                <w:sz w:val="20"/>
                <w:lang w:eastAsia="lt-LT"/>
              </w:rPr>
              <w:t xml:space="preserve"> (</w:t>
            </w:r>
            <w:r>
              <w:rPr>
                <w:i/>
                <w:iCs/>
                <w:sz w:val="20"/>
                <w:lang w:eastAsia="lt-LT"/>
              </w:rPr>
              <w:t>teikiamas, kai kvietime teikti PĮP nurodomas reikalavimas pateikti su ministerija, o kai įgyvendinami RPPl projektai, – su RPT suderintą PĮP</w:t>
            </w:r>
            <w:r>
              <w:rPr>
                <w:sz w:val="20"/>
                <w:lang w:eastAsia="lt-LT"/>
              </w:rPr>
              <w:t xml:space="preserve">). </w:t>
            </w:r>
          </w:p>
        </w:tc>
        <w:tc>
          <w:tcPr>
            <w:tcW w:w="3402" w:type="dxa"/>
            <w:tcBorders>
              <w:bottom w:val="single" w:sz="4" w:space="0" w:color="auto"/>
            </w:tcBorders>
            <w:shd w:val="clear" w:color="auto" w:fill="auto"/>
          </w:tcPr>
          <w:p w14:paraId="22AB7449" w14:textId="77777777" w:rsidR="0022627F" w:rsidRDefault="0022627F">
            <w:pPr>
              <w:rPr>
                <w:sz w:val="22"/>
                <w:szCs w:val="22"/>
              </w:rPr>
            </w:pPr>
          </w:p>
        </w:tc>
      </w:tr>
      <w:tr w:rsidR="0022627F" w14:paraId="5166CF25" w14:textId="77777777">
        <w:tc>
          <w:tcPr>
            <w:tcW w:w="546" w:type="dxa"/>
          </w:tcPr>
          <w:p w14:paraId="535C1856" w14:textId="77777777" w:rsidR="0022627F" w:rsidRDefault="00510F64">
            <w:pPr>
              <w:ind w:left="200" w:right="-258" w:hanging="171"/>
              <w:rPr>
                <w:rFonts w:eastAsia="Calibri"/>
                <w:sz w:val="22"/>
                <w:szCs w:val="22"/>
              </w:rPr>
            </w:pPr>
            <w:r>
              <w:rPr>
                <w:rFonts w:eastAsia="Calibri"/>
                <w:sz w:val="22"/>
                <w:szCs w:val="22"/>
              </w:rPr>
              <w:t>7.</w:t>
            </w:r>
            <w:r>
              <w:rPr>
                <w:rFonts w:eastAsia="Calibri"/>
                <w:sz w:val="22"/>
                <w:szCs w:val="22"/>
              </w:rPr>
              <w:tab/>
            </w:r>
          </w:p>
        </w:tc>
        <w:tc>
          <w:tcPr>
            <w:tcW w:w="10761" w:type="dxa"/>
          </w:tcPr>
          <w:p w14:paraId="0F1E753C" w14:textId="77777777" w:rsidR="0022627F" w:rsidRDefault="00510F64">
            <w:pPr>
              <w:jc w:val="both"/>
              <w:rPr>
                <w:sz w:val="22"/>
                <w:szCs w:val="22"/>
                <w:lang w:eastAsia="lt-LT"/>
              </w:rPr>
            </w:pPr>
            <w:r>
              <w:rPr>
                <w:sz w:val="22"/>
                <w:szCs w:val="22"/>
              </w:rPr>
              <w:t>Informacija apie įvykdytus pirkimus, susijusius su projektu (</w:t>
            </w:r>
            <w:r>
              <w:rPr>
                <w:i/>
                <w:sz w:val="20"/>
              </w:rPr>
              <w:t>teikiama, jeigu kvietime teikti PĮP nurodyta, kad kartu su PĮP privaloma pateikti šią informaciją</w:t>
            </w:r>
            <w:r>
              <w:rPr>
                <w:i/>
                <w:sz w:val="22"/>
                <w:szCs w:val="22"/>
              </w:rPr>
              <w:t>)</w:t>
            </w:r>
            <w:r>
              <w:rPr>
                <w:sz w:val="22"/>
                <w:szCs w:val="22"/>
              </w:rPr>
              <w:t xml:space="preserve">. </w:t>
            </w:r>
          </w:p>
        </w:tc>
        <w:tc>
          <w:tcPr>
            <w:tcW w:w="3402" w:type="dxa"/>
            <w:tcBorders>
              <w:bottom w:val="single" w:sz="4" w:space="0" w:color="auto"/>
            </w:tcBorders>
            <w:shd w:val="clear" w:color="auto" w:fill="auto"/>
          </w:tcPr>
          <w:p w14:paraId="1E84380B" w14:textId="77777777" w:rsidR="0022627F" w:rsidRDefault="0022627F">
            <w:pPr>
              <w:rPr>
                <w:sz w:val="22"/>
                <w:szCs w:val="22"/>
              </w:rPr>
            </w:pPr>
          </w:p>
        </w:tc>
      </w:tr>
      <w:tr w:rsidR="00E51C6D" w14:paraId="6979E6BC" w14:textId="77777777">
        <w:tc>
          <w:tcPr>
            <w:tcW w:w="546" w:type="dxa"/>
          </w:tcPr>
          <w:p w14:paraId="70258D6A" w14:textId="77777777" w:rsidR="00E51C6D" w:rsidRDefault="00E51C6D">
            <w:pPr>
              <w:ind w:left="200" w:right="-258" w:hanging="171"/>
              <w:rPr>
                <w:rFonts w:eastAsia="Calibri"/>
                <w:sz w:val="22"/>
                <w:szCs w:val="22"/>
              </w:rPr>
            </w:pPr>
            <w:r>
              <w:rPr>
                <w:rFonts w:eastAsia="Calibri"/>
                <w:sz w:val="22"/>
                <w:szCs w:val="22"/>
              </w:rPr>
              <w:t>8.</w:t>
            </w:r>
          </w:p>
        </w:tc>
        <w:tc>
          <w:tcPr>
            <w:tcW w:w="10761" w:type="dxa"/>
          </w:tcPr>
          <w:p w14:paraId="6BAF0694" w14:textId="77777777" w:rsidR="00E51C6D" w:rsidRPr="00E51C6D" w:rsidRDefault="00E51C6D" w:rsidP="00E51C6D">
            <w:pPr>
              <w:jc w:val="both"/>
              <w:rPr>
                <w:bCs/>
                <w:iCs/>
                <w:sz w:val="22"/>
                <w:szCs w:val="22"/>
              </w:rPr>
            </w:pPr>
            <w:r w:rsidRPr="00E51C6D">
              <w:rPr>
                <w:bCs/>
                <w:sz w:val="22"/>
                <w:szCs w:val="22"/>
              </w:rPr>
              <w:t>Informacija apie pareiškėjo (partnerio) užsienio tikruosius savininkus (</w:t>
            </w:r>
            <w:r w:rsidRPr="00E51C6D">
              <w:rPr>
                <w:bCs/>
                <w:i/>
                <w:iCs/>
                <w:sz w:val="22"/>
                <w:szCs w:val="22"/>
              </w:rPr>
              <w:t xml:space="preserve">teikiama tik tuo atveju, kai </w:t>
            </w:r>
            <w:r w:rsidRPr="00E51C6D">
              <w:rPr>
                <w:bCs/>
                <w:i/>
                <w:sz w:val="22"/>
                <w:szCs w:val="22"/>
              </w:rPr>
              <w:t>pareiškėjo (partnerio (-ių))</w:t>
            </w:r>
            <w:r w:rsidRPr="00E51C6D">
              <w:rPr>
                <w:bCs/>
                <w:i/>
                <w:iCs/>
                <w:sz w:val="22"/>
                <w:szCs w:val="22"/>
              </w:rPr>
              <w:t xml:space="preserve"> tikrasis savininkas yra užsienyje registruotas fizinis asmuo</w:t>
            </w:r>
            <w:r w:rsidRPr="00E51C6D">
              <w:rPr>
                <w:bCs/>
                <w:iCs/>
                <w:sz w:val="22"/>
                <w:szCs w:val="22"/>
              </w:rPr>
              <w:t>).</w:t>
            </w:r>
          </w:p>
          <w:p w14:paraId="349C4B56" w14:textId="77777777" w:rsidR="00E51C6D" w:rsidRDefault="00E51C6D" w:rsidP="00E51C6D">
            <w:pPr>
              <w:jc w:val="both"/>
              <w:rPr>
                <w:sz w:val="22"/>
                <w:szCs w:val="22"/>
              </w:rPr>
            </w:pPr>
            <w:r w:rsidRPr="00E51C6D">
              <w:rPr>
                <w:bCs/>
                <w:iCs/>
                <w:sz w:val="22"/>
                <w:szCs w:val="22"/>
              </w:rPr>
              <w:t>Nurodoma pareiškėjo (partnerio (-ių)) užsienio tikrojo (-ųjų) savininko (-ų) vardas (-ai), pavardė (-ės), gimimo data (-os) ir PVM mokėtojo kodas (-ai) arba mokesčių mokėtojo identifikacinis (-iai) numeris (-iai).</w:t>
            </w:r>
          </w:p>
        </w:tc>
        <w:tc>
          <w:tcPr>
            <w:tcW w:w="3402" w:type="dxa"/>
            <w:tcBorders>
              <w:bottom w:val="single" w:sz="4" w:space="0" w:color="auto"/>
            </w:tcBorders>
            <w:shd w:val="clear" w:color="auto" w:fill="auto"/>
          </w:tcPr>
          <w:p w14:paraId="6B02E78C" w14:textId="77777777" w:rsidR="00E51C6D" w:rsidRDefault="00E51C6D">
            <w:pPr>
              <w:rPr>
                <w:sz w:val="22"/>
                <w:szCs w:val="22"/>
              </w:rPr>
            </w:pPr>
          </w:p>
        </w:tc>
      </w:tr>
      <w:tr w:rsidR="0022627F" w14:paraId="4E112428" w14:textId="77777777">
        <w:tc>
          <w:tcPr>
            <w:tcW w:w="546" w:type="dxa"/>
          </w:tcPr>
          <w:p w14:paraId="0495A453" w14:textId="77777777" w:rsidR="0022627F" w:rsidRDefault="00E51C6D">
            <w:pPr>
              <w:ind w:right="-258"/>
              <w:rPr>
                <w:rFonts w:eastAsia="Calibri"/>
                <w:sz w:val="22"/>
                <w:szCs w:val="22"/>
              </w:rPr>
            </w:pPr>
            <w:r>
              <w:rPr>
                <w:rFonts w:eastAsia="Calibri"/>
                <w:sz w:val="22"/>
                <w:szCs w:val="22"/>
              </w:rPr>
              <w:t>9.</w:t>
            </w:r>
          </w:p>
        </w:tc>
        <w:tc>
          <w:tcPr>
            <w:tcW w:w="10761" w:type="dxa"/>
          </w:tcPr>
          <w:p w14:paraId="7BCDB873" w14:textId="77777777" w:rsidR="0022627F" w:rsidRDefault="00510F64">
            <w:pPr>
              <w:rPr>
                <w:b/>
                <w:bCs/>
                <w:sz w:val="22"/>
                <w:szCs w:val="22"/>
              </w:rPr>
            </w:pPr>
            <w:r>
              <w:rPr>
                <w:i/>
                <w:iCs/>
                <w:sz w:val="22"/>
                <w:szCs w:val="22"/>
              </w:rPr>
              <w:t>(</w:t>
            </w:r>
            <w:r>
              <w:rPr>
                <w:i/>
                <w:iCs/>
                <w:sz w:val="20"/>
              </w:rPr>
              <w:t>Įrašomi visi kiti priedai, kurie teikiami kartu su PĮP.</w:t>
            </w:r>
            <w:r>
              <w:rPr>
                <w:b/>
                <w:bCs/>
                <w:i/>
                <w:iCs/>
                <w:sz w:val="20"/>
              </w:rPr>
              <w:t xml:space="preserve"> </w:t>
            </w:r>
            <w:r>
              <w:rPr>
                <w:i/>
                <w:iCs/>
                <w:sz w:val="20"/>
              </w:rPr>
              <w:t>Leidžiama sukurti daugiau eilučių. Galimas simbolių skaičius – 300</w:t>
            </w:r>
            <w:r>
              <w:rPr>
                <w:i/>
                <w:iCs/>
                <w:sz w:val="22"/>
                <w:szCs w:val="22"/>
              </w:rPr>
              <w:t>.)</w:t>
            </w:r>
          </w:p>
        </w:tc>
        <w:tc>
          <w:tcPr>
            <w:tcW w:w="3402" w:type="dxa"/>
            <w:tcBorders>
              <w:bottom w:val="single" w:sz="4" w:space="0" w:color="auto"/>
            </w:tcBorders>
            <w:shd w:val="clear" w:color="auto" w:fill="auto"/>
          </w:tcPr>
          <w:p w14:paraId="1E2A0BBD" w14:textId="77777777" w:rsidR="0022627F" w:rsidRDefault="0022627F"/>
        </w:tc>
      </w:tr>
    </w:tbl>
    <w:p w14:paraId="02A4EBDA" w14:textId="77777777" w:rsidR="0022627F" w:rsidRDefault="0022627F">
      <w:pPr>
        <w:rPr>
          <w:sz w:val="22"/>
          <w:szCs w:val="22"/>
        </w:rPr>
      </w:pPr>
    </w:p>
    <w:p w14:paraId="0BF8AB18" w14:textId="77777777" w:rsidR="0022627F" w:rsidRDefault="00510F64">
      <w:pPr>
        <w:tabs>
          <w:tab w:val="left" w:pos="5387"/>
          <w:tab w:val="left" w:pos="5670"/>
        </w:tabs>
        <w:jc w:val="center"/>
        <w:rPr>
          <w:b/>
          <w:szCs w:val="24"/>
        </w:rPr>
      </w:pPr>
      <w:r>
        <w:rPr>
          <w:b/>
          <w:szCs w:val="24"/>
        </w:rPr>
        <w:t>VI SKYRIUS</w:t>
      </w:r>
    </w:p>
    <w:p w14:paraId="5DC8613B" w14:textId="77777777" w:rsidR="0022627F" w:rsidRDefault="00510F64">
      <w:pPr>
        <w:tabs>
          <w:tab w:val="left" w:pos="3402"/>
          <w:tab w:val="left" w:pos="4253"/>
          <w:tab w:val="left" w:pos="4536"/>
          <w:tab w:val="left" w:pos="4678"/>
        </w:tabs>
        <w:jc w:val="center"/>
        <w:rPr>
          <w:b/>
          <w:szCs w:val="24"/>
        </w:rPr>
      </w:pPr>
      <w:r>
        <w:rPr>
          <w:b/>
          <w:szCs w:val="24"/>
        </w:rPr>
        <w:lastRenderedPageBreak/>
        <w:t>PAREIŠKĖJO DEKLARACIJA</w:t>
      </w:r>
    </w:p>
    <w:p w14:paraId="6B46F707" w14:textId="77777777" w:rsidR="0022627F" w:rsidRDefault="0022627F">
      <w:pPr>
        <w:tabs>
          <w:tab w:val="left" w:pos="3402"/>
          <w:tab w:val="left" w:pos="4253"/>
          <w:tab w:val="left" w:pos="4536"/>
          <w:tab w:val="left" w:pos="4678"/>
        </w:tabs>
        <w:jc w:val="center"/>
        <w:rPr>
          <w:szCs w:val="24"/>
        </w:rPr>
      </w:pPr>
    </w:p>
    <w:p w14:paraId="1C7FB9F6" w14:textId="77777777" w:rsidR="0022627F" w:rsidRDefault="00510F64">
      <w:pPr>
        <w:ind w:left="540"/>
        <w:rPr>
          <w:sz w:val="22"/>
          <w:szCs w:val="22"/>
        </w:rPr>
      </w:pPr>
      <w:r>
        <w:rPr>
          <w:rFonts w:ascii="MS Gothic" w:eastAsia="MS Gothic" w:hAnsi="MS Gothic" w:cs="MS Gothic"/>
          <w:sz w:val="22"/>
          <w:szCs w:val="22"/>
        </w:rPr>
        <w:t>☐</w:t>
      </w:r>
      <w:r>
        <w:rPr>
          <w:sz w:val="22"/>
          <w:szCs w:val="22"/>
        </w:rPr>
        <w:t>Patvirtinu, kad: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0"/>
      </w:tblGrid>
      <w:tr w:rsidR="0022627F" w14:paraId="2E0EB005" w14:textId="77777777">
        <w:trPr>
          <w:trHeight w:val="840"/>
        </w:trPr>
        <w:tc>
          <w:tcPr>
            <w:tcW w:w="13750" w:type="dxa"/>
          </w:tcPr>
          <w:p w14:paraId="6B0DD3ED" w14:textId="77777777" w:rsidR="0022627F" w:rsidRDefault="00510F64">
            <w:pPr>
              <w:ind w:firstLine="425"/>
              <w:jc w:val="both"/>
              <w:rPr>
                <w:sz w:val="22"/>
                <w:szCs w:val="22"/>
                <w:lang w:eastAsia="lt-LT"/>
              </w:rPr>
            </w:pPr>
            <w:r>
              <w:rPr>
                <w:sz w:val="22"/>
                <w:szCs w:val="22"/>
                <w:lang w:eastAsia="lt-LT"/>
              </w:rPr>
              <w:t>1. Šiame PĮP ir prie jo pridedamuose dokumentuose pateikta informacija, mano žiniomis ir įsitikinimu, yra teisinga.</w:t>
            </w:r>
          </w:p>
          <w:p w14:paraId="0C8828D5" w14:textId="77777777" w:rsidR="0022627F" w:rsidRDefault="00510F64">
            <w:pPr>
              <w:ind w:firstLine="425"/>
              <w:jc w:val="both"/>
              <w:rPr>
                <w:sz w:val="22"/>
                <w:szCs w:val="22"/>
                <w:lang w:eastAsia="lt-LT"/>
              </w:rPr>
            </w:pPr>
            <w:r>
              <w:rPr>
                <w:sz w:val="22"/>
                <w:szCs w:val="22"/>
                <w:lang w:eastAsia="lt-LT"/>
              </w:rPr>
              <w:t>2. Esu susipažinęs (-usi) su projekto finansavimo sąlygomis, tvarka ir reikalavimais, nustatytais kvietime teikti PĮP.</w:t>
            </w:r>
          </w:p>
          <w:p w14:paraId="5E931F10" w14:textId="77777777" w:rsidR="0022627F" w:rsidRDefault="00510F64">
            <w:pPr>
              <w:tabs>
                <w:tab w:val="left" w:pos="709"/>
              </w:tabs>
              <w:ind w:firstLine="425"/>
              <w:jc w:val="both"/>
              <w:rPr>
                <w:sz w:val="22"/>
                <w:szCs w:val="22"/>
              </w:rPr>
            </w:pPr>
            <w:r>
              <w:rPr>
                <w:sz w:val="22"/>
                <w:szCs w:val="22"/>
                <w:lang w:eastAsia="lt-LT"/>
              </w:rPr>
              <w:t xml:space="preserve">3. Mano atstovaujamam pareiškėjui yra žinoma, kad </w:t>
            </w:r>
            <w:r>
              <w:rPr>
                <w:sz w:val="22"/>
                <w:szCs w:val="22"/>
              </w:rPr>
              <w:t xml:space="preserve">projektas įgyvendinamas pagal projekto sutartyje, kvietime teikti PĮP ir jame nurodytuose Europos Sąjungos ir Lietuvos Respublikos teisės aktuose nustatytas sąlygas ir tvarką. </w:t>
            </w:r>
          </w:p>
          <w:p w14:paraId="4D1B7EAE" w14:textId="77777777" w:rsidR="0022627F" w:rsidRDefault="00510F64">
            <w:pPr>
              <w:ind w:firstLine="460"/>
              <w:jc w:val="both"/>
              <w:rPr>
                <w:sz w:val="22"/>
                <w:szCs w:val="22"/>
              </w:rPr>
            </w:pPr>
            <w:r>
              <w:rPr>
                <w:sz w:val="22"/>
                <w:szCs w:val="22"/>
              </w:rPr>
              <w:t xml:space="preserve">4. Mano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Pr>
                <w:iCs/>
                <w:sz w:val="22"/>
                <w:szCs w:val="22"/>
                <w:lang w:eastAsia="en-GB"/>
              </w:rPr>
              <w:t xml:space="preserve">PFSA, o </w:t>
            </w:r>
            <w:r>
              <w:rPr>
                <w:color w:val="000000"/>
                <w:sz w:val="22"/>
                <w:szCs w:val="22"/>
              </w:rPr>
              <w:t xml:space="preserve">kai įgyvendinami </w:t>
            </w:r>
            <w:r>
              <w:rPr>
                <w:sz w:val="22"/>
                <w:szCs w:val="22"/>
                <w:shd w:val="clear" w:color="auto" w:fill="FFFFFF"/>
                <w:lang w:eastAsia="lt-LT"/>
              </w:rPr>
              <w:t xml:space="preserve">RPPl projektai, – Gairėse ir </w:t>
            </w:r>
            <w:r>
              <w:rPr>
                <w:bCs/>
                <w:sz w:val="22"/>
                <w:szCs w:val="22"/>
                <w:shd w:val="clear" w:color="auto" w:fill="FFFFFF"/>
                <w:lang w:eastAsia="lt-LT"/>
              </w:rPr>
              <w:t>(ar)</w:t>
            </w:r>
            <w:r>
              <w:rPr>
                <w:sz w:val="22"/>
                <w:szCs w:val="22"/>
                <w:shd w:val="clear" w:color="auto" w:fill="FFFFFF"/>
                <w:lang w:eastAsia="lt-LT"/>
              </w:rPr>
              <w:t xml:space="preserve"> RPPl</w:t>
            </w:r>
            <w:r>
              <w:rPr>
                <w:bCs/>
                <w:sz w:val="22"/>
                <w:szCs w:val="22"/>
              </w:rPr>
              <w:t xml:space="preserve"> nustatytų reikalavimų dėl HP ir atitinkamų Chartijos nuostatų laikymosi</w:t>
            </w:r>
            <w:r>
              <w:rPr>
                <w:sz w:val="22"/>
                <w:szCs w:val="22"/>
              </w:rPr>
              <w:t xml:space="preserve">. </w:t>
            </w:r>
          </w:p>
          <w:p w14:paraId="32D7B932" w14:textId="77777777" w:rsidR="0022627F" w:rsidRDefault="00510F64">
            <w:pPr>
              <w:ind w:firstLine="425"/>
              <w:jc w:val="both"/>
              <w:rPr>
                <w:sz w:val="22"/>
                <w:szCs w:val="22"/>
              </w:rPr>
            </w:pPr>
            <w:r>
              <w:rPr>
                <w:sz w:val="22"/>
                <w:szCs w:val="22"/>
              </w:rPr>
              <w:t xml:space="preserve">5. </w:t>
            </w:r>
            <w:r>
              <w:rPr>
                <w:sz w:val="22"/>
                <w:szCs w:val="22"/>
                <w:lang w:eastAsia="lt-LT"/>
              </w:rPr>
              <w:t xml:space="preserve">Mano atstovaujamas pareiškėjas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18E880CB" w14:textId="77777777" w:rsidR="0022627F" w:rsidRDefault="00510F64">
            <w:pPr>
              <w:ind w:firstLine="425"/>
              <w:jc w:val="both"/>
              <w:rPr>
                <w:sz w:val="22"/>
                <w:szCs w:val="22"/>
              </w:rPr>
            </w:pPr>
            <w:r>
              <w:rPr>
                <w:sz w:val="22"/>
                <w:szCs w:val="22"/>
                <w:lang w:eastAsia="lt-LT"/>
              </w:rPr>
              <w:t xml:space="preserve">6. Mano atstovaujamas pareiškėjas PĮP </w:t>
            </w:r>
            <w:r>
              <w:rPr>
                <w:sz w:val="22"/>
                <w:szCs w:val="22"/>
              </w:rPr>
              <w:t>pateikimo dieną galutiniu teismo sprendimu ar galutiniu administraciniu sprendimu nėra pripažintas nevykdančiu pareigų, susijusių su mokesčių ar socialinio draudimo įmokų mokėjimu</w:t>
            </w:r>
            <w:r>
              <w:rPr>
                <w:b/>
                <w:sz w:val="22"/>
                <w:szCs w:val="22"/>
              </w:rPr>
              <w:t xml:space="preserve"> </w:t>
            </w:r>
            <w:r>
              <w:rPr>
                <w:sz w:val="22"/>
                <w:szCs w:val="22"/>
              </w:rPr>
              <w:t xml:space="preserve">pagal Lietuvos Respublikos teisės aktus arba pagal kitos valstybės teisės aktus, </w:t>
            </w:r>
            <w:r>
              <w:rPr>
                <w:sz w:val="22"/>
                <w:szCs w:val="22"/>
                <w:lang w:eastAsia="lt-LT"/>
              </w:rPr>
              <w:t>jei pareiškėjas yra užsienyje registruotas juridinis asmuo</w:t>
            </w:r>
            <w:r>
              <w:rPr>
                <w:sz w:val="22"/>
                <w:szCs w:val="22"/>
              </w:rPr>
              <w:t xml:space="preserve"> </w:t>
            </w:r>
            <w:r>
              <w:rPr>
                <w:i/>
                <w:sz w:val="22"/>
                <w:szCs w:val="22"/>
              </w:rPr>
              <w:t>(netaikoma biudžetinėms įstaigoms ir pareiškėjams, kuriems Lietuvos Respublikos teisės aktų nustatyta tvarka yra atidėti mokesčių arba socialinio draudimo įmokų mokėjimo terminai)</w:t>
            </w:r>
            <w:r>
              <w:rPr>
                <w:sz w:val="22"/>
                <w:szCs w:val="22"/>
              </w:rPr>
              <w:t>.</w:t>
            </w:r>
          </w:p>
          <w:p w14:paraId="2AA1A61E" w14:textId="77777777" w:rsidR="0022627F" w:rsidRDefault="00510F64">
            <w:pPr>
              <w:ind w:firstLine="460"/>
              <w:jc w:val="both"/>
              <w:rPr>
                <w:iCs/>
                <w:sz w:val="22"/>
                <w:szCs w:val="22"/>
              </w:rPr>
            </w:pPr>
            <w:r>
              <w:rPr>
                <w:sz w:val="22"/>
                <w:szCs w:val="22"/>
                <w:lang w:eastAsia="lt-LT"/>
              </w:rPr>
              <w:t>7.</w:t>
            </w:r>
            <w:r w:rsidR="00B40041">
              <w:rPr>
                <w:sz w:val="22"/>
                <w:szCs w:val="22"/>
                <w:lang w:eastAsia="lt-LT"/>
              </w:rPr>
              <w:t xml:space="preserve"> </w:t>
            </w:r>
            <w:r w:rsidR="00FB67FB">
              <w:rPr>
                <w:sz w:val="22"/>
                <w:szCs w:val="22"/>
                <w:lang w:eastAsia="lt-LT"/>
              </w:rPr>
              <w:t xml:space="preserve">Mano atstovaujamo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(asmenys), ar kitas (kiti) asmuo (asmenys), turintis (-ys) teisę surašyti ir pasirašyti pareiškėjo apskaitos dokumentus, PĮP pateikimo dieną neturi neišnykusio arba nepanaikinto teistumo arba dėl pareiškėjo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FB67FB">
              <w:rPr>
                <w:iCs/>
                <w:sz w:val="22"/>
                <w:szCs w:val="22"/>
                <w:lang w:eastAsia="lt-LT"/>
              </w:rPr>
              <w:t xml:space="preserve">arba </w:t>
            </w:r>
            <w:r w:rsidR="00FB67FB">
              <w:rPr>
                <w:sz w:val="22"/>
                <w:szCs w:val="24"/>
                <w:lang w:eastAsia="lt-LT"/>
              </w:rPr>
              <w:t xml:space="preserve">nėra subjektas, kuriam taikomos sankcijos, kaip jis apibrėžtas Lietuvos Respublikos tarptautinių sankcijų įstatymo 2 straipsnio 2 dalyje </w:t>
            </w:r>
            <w:r w:rsidR="00FB67FB">
              <w:rPr>
                <w:sz w:val="22"/>
                <w:szCs w:val="22"/>
                <w:lang w:eastAsia="lt-LT"/>
              </w:rPr>
              <w:t>(</w:t>
            </w:r>
            <w:r w:rsidR="00FB67FB">
              <w:rPr>
                <w:i/>
                <w:iCs/>
                <w:sz w:val="22"/>
                <w:szCs w:val="22"/>
                <w:lang w:eastAsia="lt-LT"/>
              </w:rPr>
              <w:t xml:space="preserve">netaikoma biudžetinėms įstaigoms ir asmenims, kuriems Lietuvos Respublikos arba Europos Sąjungos teisės aktų nustatyta tvarka </w:t>
            </w:r>
            <w:r w:rsidR="00FB67FB">
              <w:rPr>
                <w:i/>
                <w:iCs/>
                <w:sz w:val="22"/>
                <w:szCs w:val="22"/>
                <w:lang w:eastAsia="lt-LT"/>
              </w:rPr>
              <w:lastRenderedPageBreak/>
              <w:t>taikomas nepriekaištingos reputacijos reikalavimas)</w:t>
            </w:r>
            <w:r w:rsidR="00FB67FB">
              <w:rPr>
                <w:iCs/>
                <w:sz w:val="22"/>
                <w:szCs w:val="22"/>
                <w:lang w:eastAsia="lt-LT"/>
              </w:rPr>
              <w:t>. Esu informuotas (-a), kad šiame punkte nurodytų asmenų teistumo duomenys tvarkomi vykdant 2024 m. rugsėjo 23 d. Europos Parlamento ir Tarybos reglamento (ES, Euratomas) 2024/2509 dėl Sąjungos bendrajam biudžetui taikomų finansinių taisyklių 138 straipsnio 1 dalyje nustatytą pareigą.</w:t>
            </w:r>
          </w:p>
          <w:p w14:paraId="166E937C" w14:textId="77777777" w:rsidR="0022627F" w:rsidRDefault="00510F64">
            <w:pPr>
              <w:ind w:firstLine="426"/>
              <w:jc w:val="both"/>
              <w:rPr>
                <w:sz w:val="22"/>
                <w:szCs w:val="22"/>
              </w:rPr>
            </w:pPr>
            <w:r>
              <w:rPr>
                <w:sz w:val="22"/>
                <w:szCs w:val="22"/>
                <w:lang w:eastAsia="lt-LT"/>
              </w:rPr>
              <w:t xml:space="preserve">8. </w:t>
            </w:r>
            <w:r w:rsidR="00F40F95">
              <w:rPr>
                <w:sz w:val="22"/>
                <w:szCs w:val="22"/>
              </w:rPr>
              <w:t xml:space="preserve">Mano atstovaujamas pareiškėjas įsipareigoja 5 metus nuo projekto finansavimo pabaigos (arba kitą laikotarpį, nustatytą projektų finansavimo sąlygų apraše arba Gairėse) nenutraukti gamybinės veiklos arba neperkelti jos už konkretaus Investicijų programos regiono ribų, taip pat už Lietuvos ribų </w:t>
            </w:r>
            <w:r w:rsidR="00F40F95">
              <w:rPr>
                <w:i/>
                <w:iCs/>
                <w:sz w:val="22"/>
                <w:szCs w:val="22"/>
              </w:rPr>
              <w:t>(taikoma, kai projektas finansuojamas iš Sanglaudos fondo, ERPF arba TPF ir investuojama į infrastruktūrą arba gamybą (prekių ar paslaugų kūrimą). 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 bet nefinansuotas arba bendrai finansuojamas pagal programą, bendrai finansuojamą bendrosios mokslinių tyrimų ir inovacijų programos „Europos horizontas“ (toliau – programa „Europos horizontas“) lėšomis, įskaitant Europos atominės energijos bendrijos mokslinių tyrimų ir mokymo programą, papildančią programą „Europos horizontas“, ir jį planuojama finansuoti iš ERPF arba ESF+ lėšų)</w:t>
            </w:r>
            <w:r w:rsidR="00F40F95">
              <w:rPr>
                <w:sz w:val="22"/>
                <w:szCs w:val="22"/>
              </w:rPr>
              <w:t>. Mano atstovaujamas pareiškėjas įsipareigoja užtikrinti, kad jungtinio projekto projektų vykdytojai vykdys investicijų tęstinumo reikalavimus, kaip nustatyta Projektų administravimo ir finansavimo taisyklių 246–247 punktuose.</w:t>
            </w:r>
          </w:p>
          <w:p w14:paraId="2B1CB392" w14:textId="77777777" w:rsidR="0022627F" w:rsidRDefault="00510F64">
            <w:pPr>
              <w:ind w:firstLine="426"/>
              <w:jc w:val="both"/>
              <w:rPr>
                <w:bCs/>
                <w:iCs/>
                <w:sz w:val="22"/>
                <w:szCs w:val="24"/>
              </w:rPr>
            </w:pPr>
            <w:r>
              <w:rPr>
                <w:iCs/>
                <w:sz w:val="22"/>
                <w:szCs w:val="24"/>
              </w:rPr>
              <w:t>8</w:t>
            </w:r>
            <w:r>
              <w:rPr>
                <w:iCs/>
                <w:sz w:val="22"/>
                <w:szCs w:val="24"/>
                <w:vertAlign w:val="superscript"/>
              </w:rPr>
              <w:t>1</w:t>
            </w:r>
            <w:r>
              <w:rPr>
                <w:iCs/>
                <w:sz w:val="22"/>
                <w:szCs w:val="24"/>
              </w:rPr>
              <w:t xml:space="preserve">. </w:t>
            </w:r>
            <w:r w:rsidR="00C36A4B" w:rsidRPr="00C36A4B">
              <w:rPr>
                <w:bCs/>
                <w:iCs/>
                <w:sz w:val="22"/>
                <w:szCs w:val="24"/>
              </w:rPr>
              <w:t>Mano atstovaujamas pareiškėjas nėra perkėlęs (kaip apibrėžta</w:t>
            </w:r>
            <w:r w:rsidR="00C36A4B" w:rsidRPr="00C36A4B">
              <w:rPr>
                <w:iCs/>
                <w:sz w:val="22"/>
                <w:szCs w:val="24"/>
              </w:rPr>
              <w:t xml:space="preserve"> </w:t>
            </w:r>
            <w:r w:rsidR="00C36A4B" w:rsidRPr="00C36A4B">
              <w:rPr>
                <w:bCs/>
                <w:iCs/>
                <w:sz w:val="22"/>
                <w:szCs w:val="24"/>
              </w:rPr>
              <w:t>2014 m. birželio 17 d. Komisijos reglamento (ES) Nr. 651/2014, kuriuo tam tikrų kategorijų pagalba skelbiama suderinama su vidaus rinka taikant Sutarties 107 ir 108 straipsnius, su visais pakeitimais 2 straipsnio 61a punkte ir 14 straipsnio 16 dalyje) 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00C36A4B" w:rsidRPr="00C36A4B">
              <w:rPr>
                <w:i/>
                <w:iCs/>
                <w:sz w:val="22"/>
                <w:szCs w:val="24"/>
              </w:rPr>
              <w:t xml:space="preserve">reikalavimas </w:t>
            </w:r>
            <w:r w:rsidR="00C36A4B" w:rsidRPr="00C36A4B">
              <w:rPr>
                <w:bCs/>
                <w:i/>
                <w:iCs/>
                <w:sz w:val="22"/>
                <w:szCs w:val="24"/>
              </w:rPr>
              <w:t xml:space="preserve">taikomas, kai projektui teikiama valstybės pagalba (įskaitant „de minimis“ pagalbą). </w:t>
            </w:r>
            <w:r w:rsidR="00C36A4B" w:rsidRPr="00C36A4B">
              <w:rPr>
                <w:i/>
                <w:iCs/>
                <w:sz w:val="22"/>
                <w:szCs w:val="24"/>
              </w:rPr>
              <w:t>Netaikoma, jei projektui suteiktas</w:t>
            </w:r>
            <w:r w:rsidR="00C36A4B" w:rsidRPr="00C36A4B">
              <w:rPr>
                <w:iCs/>
                <w:sz w:val="22"/>
                <w:szCs w:val="24"/>
              </w:rPr>
              <w:t xml:space="preserve"> </w:t>
            </w:r>
            <w:r w:rsidR="00C36A4B" w:rsidRPr="00C36A4B">
              <w:rPr>
                <w:i/>
                <w:iCs/>
                <w:sz w:val="22"/>
                <w:szCs w:val="24"/>
              </w:rPr>
              <w:t>pažangumo ženklas arba jei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r w:rsidR="00C36A4B" w:rsidRPr="00C36A4B">
              <w:rPr>
                <w:bCs/>
                <w:iCs/>
                <w:sz w:val="22"/>
                <w:szCs w:val="24"/>
              </w:rPr>
              <w:t>.</w:t>
            </w:r>
          </w:p>
          <w:p w14:paraId="0721B25F" w14:textId="77777777" w:rsidR="00F40F95" w:rsidRPr="00F40F95" w:rsidRDefault="00F40F95" w:rsidP="00F40F95">
            <w:pPr>
              <w:ind w:firstLine="426"/>
              <w:jc w:val="both"/>
              <w:rPr>
                <w:color w:val="000000"/>
                <w:szCs w:val="24"/>
              </w:rPr>
            </w:pPr>
            <w:r>
              <w:rPr>
                <w:color w:val="000000"/>
                <w:sz w:val="22"/>
                <w:szCs w:val="22"/>
              </w:rPr>
              <w:t>8</w:t>
            </w:r>
            <w:r>
              <w:rPr>
                <w:color w:val="000000"/>
                <w:sz w:val="22"/>
                <w:szCs w:val="22"/>
                <w:vertAlign w:val="superscript"/>
              </w:rPr>
              <w:t>2</w:t>
            </w:r>
            <w:r>
              <w:rPr>
                <w:color w:val="000000"/>
                <w:sz w:val="22"/>
                <w:szCs w:val="22"/>
              </w:rPr>
              <w:t>. Mano atstovaujamas pareiškėjas įsipareigoja vykdyti investicijų tęstinumo reikalavimus ta apimtimi, kokia nustatyta valstybės pagalbos taisyklėse ir PFSA (taikoma, kai investuojama į gamybą (prekių ar paslaugų kūrimą) ir projektas finansuojamas iš Ekonomikos gaivinimo ir atsparumo didinimo priemonės (toliau – EGADP) lėšų).</w:t>
            </w:r>
          </w:p>
          <w:p w14:paraId="32C4A12F" w14:textId="77777777" w:rsidR="0022627F" w:rsidRDefault="00510F64">
            <w:pPr>
              <w:shd w:val="clear" w:color="auto" w:fill="FFFFFF"/>
              <w:ind w:firstLine="426"/>
              <w:jc w:val="both"/>
              <w:rPr>
                <w:sz w:val="22"/>
                <w:szCs w:val="22"/>
                <w:lang w:eastAsia="lt-LT"/>
              </w:rPr>
            </w:pPr>
            <w:r>
              <w:rPr>
                <w:sz w:val="22"/>
                <w:szCs w:val="22"/>
                <w:lang w:eastAsia="lt-LT"/>
              </w:rPr>
              <w:t xml:space="preserve">9. </w:t>
            </w:r>
            <w:r w:rsidR="00F40F95">
              <w:rPr>
                <w:sz w:val="22"/>
                <w:szCs w:val="22"/>
                <w:lang w:eastAsia="lt-LT"/>
              </w:rPr>
              <w:t xml:space="preserve">Mano atstovaujamam pareiškėjui PĮP </w:t>
            </w:r>
            <w:r w:rsidR="00F40F95">
              <w:rPr>
                <w:sz w:val="22"/>
                <w:szCs w:val="22"/>
              </w:rPr>
              <w:t xml:space="preserve">pateikimo dieną nėra taikomas apribojimas (iki 5 metų) neskirti Europos Sąjungos finansinės paramos dėl trečiųjų šalių piliečių nelegalaus įdarbinimo </w:t>
            </w:r>
            <w:r w:rsidR="00F40F95">
              <w:rPr>
                <w:i/>
                <w:sz w:val="22"/>
                <w:szCs w:val="22"/>
              </w:rPr>
              <w:t>(netaikoma viešiesiems juridiniams asmenims</w:t>
            </w:r>
            <w:r w:rsidR="00F40F95">
              <w:rPr>
                <w:sz w:val="22"/>
                <w:szCs w:val="22"/>
              </w:rPr>
              <w:t>).</w:t>
            </w:r>
          </w:p>
          <w:p w14:paraId="3C68442B" w14:textId="77777777" w:rsidR="0022627F" w:rsidRDefault="00510F64">
            <w:pPr>
              <w:ind w:firstLine="425"/>
              <w:jc w:val="both"/>
              <w:rPr>
                <w:sz w:val="22"/>
                <w:szCs w:val="22"/>
              </w:rPr>
            </w:pPr>
            <w:r>
              <w:rPr>
                <w:sz w:val="22"/>
                <w:szCs w:val="22"/>
                <w:lang w:eastAsia="lt-LT"/>
              </w:rPr>
              <w:t xml:space="preserve">10. Mano atstovaujamam pareiškėjui, kuris yra juridinis asmuo, </w:t>
            </w:r>
            <w:r>
              <w:rPr>
                <w:sz w:val="22"/>
                <w:szCs w:val="22"/>
              </w:rPr>
              <w:t xml:space="preserve">nėra iškelta byla dėl bankroto arba jis nėra likviduojamas, nėra priimtas kreditorių susirinkimo nutarimas bankroto procedūras vykdyti ne teismo tvarka </w:t>
            </w:r>
            <w:r>
              <w:rPr>
                <w:i/>
                <w:sz w:val="22"/>
                <w:szCs w:val="22"/>
              </w:rPr>
              <w:t>(netaikoma biudžetinėms įstaigoms).</w:t>
            </w:r>
            <w:r>
              <w:rPr>
                <w:sz w:val="22"/>
                <w:szCs w:val="22"/>
              </w:rPr>
              <w:t xml:space="preserve"> Mano atstovaujamam pareiškėjui, kuris yra juridinis asmuo, t. y. vadovui, naudos gavėjui ar savininkui, ūkinės bendrijos tikrajam nariui (-iams) ar mažosios bendrijos atstovui (-ams), turinčiam (-tiems) teisę juridinio asmens vardu sudaryti sandorį, ar apskaitą tvarkančiam asmeniui (asmenims), ar kitam (kitiems) asmeniui (asmenims), turinčiam (-tiems) teisę surašyti ir pasirašyti pareiškėjo apskaitos dokumentus, nėra pradėtas ikiteisminis tyrimas dėl ūkinės </w:t>
            </w:r>
            <w:r>
              <w:rPr>
                <w:bCs/>
                <w:sz w:val="22"/>
                <w:szCs w:val="22"/>
              </w:rPr>
              <w:t>ir (arba) ekonominės</w:t>
            </w:r>
            <w:r>
              <w:rPr>
                <w:sz w:val="22"/>
                <w:szCs w:val="22"/>
              </w:rPr>
              <w:t xml:space="preserve"> veiklos.</w:t>
            </w:r>
          </w:p>
          <w:p w14:paraId="070BF307" w14:textId="77777777" w:rsidR="0022627F" w:rsidRDefault="00510F64">
            <w:pPr>
              <w:shd w:val="clear" w:color="auto" w:fill="FFFFFF"/>
              <w:ind w:firstLine="425"/>
              <w:jc w:val="both"/>
              <w:rPr>
                <w:sz w:val="22"/>
                <w:szCs w:val="22"/>
                <w:lang w:eastAsia="lt-LT"/>
              </w:rPr>
            </w:pPr>
            <w:r>
              <w:rPr>
                <w:sz w:val="22"/>
                <w:szCs w:val="22"/>
                <w:lang w:eastAsia="lt-LT"/>
              </w:rPr>
              <w:t xml:space="preserve">11. </w:t>
            </w:r>
            <w:r w:rsidR="00F40F95">
              <w:rPr>
                <w:sz w:val="22"/>
                <w:szCs w:val="22"/>
                <w:lang w:eastAsia="lt-LT"/>
              </w:rPr>
              <w:t xml:space="preserve">Mano atstovaujamas pareiškėjas PĮP </w:t>
            </w:r>
            <w:r w:rsidR="00F40F95">
              <w:rPr>
                <w:sz w:val="22"/>
                <w:szCs w:val="22"/>
              </w:rPr>
              <w:t xml:space="preserve">pateikimo dieną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F40F95">
              <w:rPr>
                <w:i/>
                <w:sz w:val="22"/>
                <w:szCs w:val="22"/>
              </w:rPr>
              <w:t>(taikoma tik tais atvejais, kai finansines ataskaitas būtina rengti pagal įstatymus, taikomus juridiniam asmeniui, užsienio juridiniam asmeniui ar kitai organizacijai arba jų filialui,</w:t>
            </w:r>
            <w:r w:rsidR="00F40F95">
              <w:rPr>
                <w:b/>
                <w:i/>
                <w:sz w:val="22"/>
                <w:szCs w:val="22"/>
              </w:rPr>
              <w:t xml:space="preserve"> </w:t>
            </w:r>
            <w:r w:rsidR="00F40F95">
              <w:rPr>
                <w:i/>
                <w:sz w:val="22"/>
                <w:szCs w:val="22"/>
              </w:rPr>
              <w:t>netaikoma biudžetinėms įstaigoms)</w:t>
            </w:r>
            <w:r w:rsidR="00F40F95">
              <w:rPr>
                <w:sz w:val="22"/>
                <w:szCs w:val="22"/>
              </w:rPr>
              <w:t>.</w:t>
            </w:r>
          </w:p>
          <w:p w14:paraId="7076F901" w14:textId="77777777" w:rsidR="0022627F" w:rsidRDefault="00510F64">
            <w:pPr>
              <w:ind w:firstLine="425"/>
              <w:jc w:val="both"/>
              <w:rPr>
                <w:sz w:val="22"/>
                <w:szCs w:val="22"/>
                <w:lang w:eastAsia="lt-LT"/>
              </w:rPr>
            </w:pPr>
            <w:r>
              <w:rPr>
                <w:sz w:val="22"/>
                <w:szCs w:val="22"/>
                <w:lang w:eastAsia="lt-LT"/>
              </w:rPr>
              <w:lastRenderedPageBreak/>
              <w:t xml:space="preserve">12. Jeigu projektas įgyvendinamas kartu su partneriu (-ais) ir jeigu įgyvendinant projektą bus patiriamos PVM išlaidos, kurios yra tinkamos finansuoti iš Europos Sąjungos fondų ir (arba) valstybės biudžeto lėšų, jungtinės veiklos sutartimis ar kitais būdais užtikrinsiu, kad įgyvendinant projektą numatomos įsigyti prekės, paslaugos ar darbai bus skirti partnerio neekonominei veiklai ir (arba) Lietuvos Respublikos pridėtinės vertės mokesčio įstatyme nustatytoms PVM neapmokestinamoms veiklos rūšims </w:t>
            </w:r>
            <w:r>
              <w:rPr>
                <w:i/>
                <w:iCs/>
                <w:sz w:val="22"/>
                <w:szCs w:val="22"/>
              </w:rPr>
              <w:t>(netaikoma užsienyje registruotiems juridiniams asmenims)</w:t>
            </w:r>
            <w:r>
              <w:rPr>
                <w:sz w:val="22"/>
                <w:szCs w:val="22"/>
                <w:lang w:eastAsia="lt-LT"/>
              </w:rPr>
              <w:t>.</w:t>
            </w:r>
          </w:p>
          <w:p w14:paraId="1F3B94AD" w14:textId="77777777" w:rsidR="0022627F" w:rsidRDefault="00510F64">
            <w:pPr>
              <w:ind w:firstLine="425"/>
              <w:jc w:val="both"/>
              <w:rPr>
                <w:sz w:val="22"/>
                <w:szCs w:val="22"/>
                <w:lang w:eastAsia="lt-LT"/>
              </w:rPr>
            </w:pPr>
            <w:r>
              <w:rPr>
                <w:sz w:val="22"/>
                <w:szCs w:val="22"/>
                <w:lang w:eastAsia="lt-LT"/>
              </w:rPr>
              <w:t>13.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administruojančiąją instituciją.</w:t>
            </w:r>
          </w:p>
          <w:p w14:paraId="4BC36752" w14:textId="77777777" w:rsidR="0022627F" w:rsidRDefault="00510F64">
            <w:pPr>
              <w:ind w:firstLine="425"/>
              <w:jc w:val="both"/>
              <w:rPr>
                <w:sz w:val="22"/>
                <w:szCs w:val="22"/>
                <w:lang w:eastAsia="lt-LT"/>
              </w:rPr>
            </w:pPr>
            <w:r>
              <w:rPr>
                <w:sz w:val="22"/>
                <w:szCs w:val="22"/>
                <w:lang w:eastAsia="lt-LT"/>
              </w:rPr>
              <w:t>14. Mano atstovaujamam pareiškėjui yra žinoma, kad, jeigu projekto lėšomis apmokėta PVM suma bus įtraukta į PVM ataskaitą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225F90A7" w14:textId="77777777" w:rsidR="0022627F" w:rsidRDefault="00510F64">
            <w:pPr>
              <w:ind w:firstLine="425"/>
              <w:jc w:val="both"/>
              <w:rPr>
                <w:bCs/>
                <w:sz w:val="22"/>
                <w:szCs w:val="22"/>
                <w:lang w:eastAsia="lt-LT"/>
              </w:rPr>
            </w:pPr>
            <w:r>
              <w:rPr>
                <w:bCs/>
                <w:sz w:val="22"/>
                <w:szCs w:val="22"/>
                <w:lang w:eastAsia="lt-LT"/>
              </w:rPr>
              <w:t xml:space="preserve">15. Mano, </w:t>
            </w:r>
            <w:r>
              <w:rPr>
                <w:rFonts w:eastAsia="Calibri"/>
                <w:bCs/>
                <w:sz w:val="22"/>
                <w:szCs w:val="22"/>
              </w:rPr>
              <w:t>kaip pareiškėjo</w:t>
            </w:r>
            <w:r>
              <w:rPr>
                <w:rFonts w:eastAsia="Calibri"/>
                <w:sz w:val="22"/>
                <w:szCs w:val="22"/>
              </w:rPr>
              <w:t xml:space="preserve"> vadovo ar įgalioto asmens, </w:t>
            </w:r>
            <w:r>
              <w:rPr>
                <w:bCs/>
                <w:sz w:val="22"/>
                <w:szCs w:val="22"/>
                <w:lang w:eastAsia="lt-LT"/>
              </w:rPr>
              <w:t>privatūs interesai yra suderinti su visuomenės viešaisiais interesais.</w:t>
            </w:r>
          </w:p>
          <w:p w14:paraId="473D24AB" w14:textId="77777777" w:rsidR="0022627F" w:rsidRDefault="00510F64">
            <w:pPr>
              <w:keepNext/>
              <w:tabs>
                <w:tab w:val="left" w:pos="851"/>
              </w:tabs>
              <w:ind w:firstLine="425"/>
              <w:jc w:val="both"/>
              <w:rPr>
                <w:sz w:val="22"/>
                <w:szCs w:val="22"/>
                <w:lang w:eastAsia="lt-LT"/>
              </w:rPr>
            </w:pPr>
            <w:r>
              <w:rPr>
                <w:sz w:val="22"/>
                <w:szCs w:val="22"/>
                <w:lang w:eastAsia="lt-LT"/>
              </w:rPr>
              <w:t>16. Mano atstovaujamas pareiškėjas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0FB49156" w14:textId="77777777" w:rsidR="0022627F" w:rsidRDefault="00510F64">
            <w:pPr>
              <w:ind w:firstLine="425"/>
              <w:jc w:val="both"/>
              <w:rPr>
                <w:sz w:val="22"/>
                <w:szCs w:val="22"/>
                <w:lang w:eastAsia="lt-LT"/>
              </w:rPr>
            </w:pPr>
            <w:r>
              <w:rPr>
                <w:sz w:val="22"/>
                <w:szCs w:val="22"/>
                <w:lang w:eastAsia="lt-LT"/>
              </w:rPr>
              <w:t>17. Mano atstovaujamas pareiškėjas yra informuotas, kad, nepateikus kvietime teikti PĮP privalomų pateikti priedų ir PĮP vertinimo metu nepateikus prašomų dokumentų ir (ar) informacijos per administruojančiosios institucijos nustatytą terminą, PĮP bus atmestas.</w:t>
            </w:r>
          </w:p>
          <w:p w14:paraId="1D384239" w14:textId="77777777" w:rsidR="0022627F" w:rsidRDefault="00510F64">
            <w:pPr>
              <w:ind w:firstLine="425"/>
              <w:jc w:val="both"/>
              <w:rPr>
                <w:sz w:val="22"/>
                <w:szCs w:val="22"/>
              </w:rPr>
            </w:pPr>
            <w:r>
              <w:rPr>
                <w:bCs/>
                <w:sz w:val="22"/>
                <w:szCs w:val="22"/>
                <w:lang w:eastAsia="lt-LT"/>
              </w:rPr>
              <w:t xml:space="preserve">18. </w:t>
            </w:r>
            <w:r w:rsidR="008C7B69">
              <w:rPr>
                <w:bCs/>
                <w:sz w:val="22"/>
                <w:szCs w:val="22"/>
                <w:lang w:eastAsia="lt-LT"/>
              </w:rPr>
              <w:t xml:space="preserve">Mano atstovaujamas pareiškėjas yra informuotas, </w:t>
            </w:r>
            <w:r w:rsidR="008C7B69">
              <w:rPr>
                <w:sz w:val="22"/>
                <w:szCs w:val="22"/>
              </w:rPr>
              <w:t>kad vadovaujantis BNR</w:t>
            </w:r>
            <w:r w:rsidR="008C7B69">
              <w:rPr>
                <w:b/>
                <w:sz w:val="22"/>
                <w:szCs w:val="22"/>
              </w:rPr>
              <w:t xml:space="preserve"> </w:t>
            </w:r>
            <w:r w:rsidR="008C7B69">
              <w:rPr>
                <w:sz w:val="22"/>
                <w:szCs w:val="22"/>
              </w:rPr>
              <w:t xml:space="preserve">reglamento 49 straipsnio 3 ir 5 dalimis ir prisidedant prie investicijų skaidrumo didinimo, </w:t>
            </w:r>
            <w:r w:rsidR="008C7B69">
              <w:rPr>
                <w:sz w:val="22"/>
                <w:szCs w:val="22"/>
                <w:lang w:eastAsia="lt-LT"/>
              </w:rPr>
              <w:t xml:space="preserve">sudarius projekto sutartį </w:t>
            </w:r>
            <w:r w:rsidR="008C7B69">
              <w:rPr>
                <w:color w:val="000000"/>
                <w:sz w:val="22"/>
                <w:szCs w:val="22"/>
              </w:rPr>
              <w:t>ar po paraiškos finansuoti JP projektą patvirtinimo dienos,</w:t>
            </w:r>
            <w:r w:rsidR="008C7B69">
              <w:rPr>
                <w:i/>
                <w:iCs/>
                <w:sz w:val="20"/>
              </w:rPr>
              <w:t xml:space="preserve"> </w:t>
            </w:r>
            <w:r w:rsidR="008C7B69">
              <w:rPr>
                <w:sz w:val="22"/>
                <w:szCs w:val="22"/>
                <w:lang w:eastAsia="lt-LT"/>
              </w:rPr>
              <w:t xml:space="preserve">svetainėje </w:t>
            </w:r>
            <w:r w:rsidR="008C7B69">
              <w:rPr>
                <w:i/>
                <w:sz w:val="22"/>
                <w:szCs w:val="22"/>
                <w:lang w:eastAsia="lt-LT"/>
              </w:rPr>
              <w:t xml:space="preserve">esinvesticijos.lt </w:t>
            </w:r>
            <w:r w:rsidR="008C7B69">
              <w:rPr>
                <w:color w:val="000000"/>
                <w:sz w:val="22"/>
                <w:szCs w:val="24"/>
              </w:rPr>
              <w:t>ir kitose su Europos Sąjungos investicijomis susijusiose interneto svetainėse bei komunikacijos, matomumo priemonėse</w:t>
            </w:r>
            <w:r w:rsidR="008C7B69">
              <w:rPr>
                <w:sz w:val="22"/>
                <w:szCs w:val="22"/>
                <w:lang w:eastAsia="lt-LT"/>
              </w:rPr>
              <w:t xml:space="preserve"> visuomenės informavimo tikslais bus paskelbti šie duomenys: projekto vykdytojo pavadinimas, </w:t>
            </w:r>
            <w:r w:rsidR="008C7B69">
              <w:rPr>
                <w:sz w:val="22"/>
                <w:szCs w:val="24"/>
              </w:rPr>
              <w:t>partnerio pavadinimas,</w:t>
            </w:r>
            <w:r w:rsidR="008C7B69">
              <w:rPr>
                <w:sz w:val="22"/>
                <w:szCs w:val="22"/>
                <w:lang w:eastAsia="lt-LT"/>
              </w:rPr>
              <w:t xml:space="preserve"> JP projekto vykdytojo pavadinimas (</w:t>
            </w:r>
            <w:r w:rsidR="008C7B69">
              <w:rPr>
                <w:sz w:val="22"/>
                <w:szCs w:val="22"/>
              </w:rPr>
              <w:t>fizinio asmens vardo ir pavardės viešinimo trukmė yra 2 metai),</w:t>
            </w:r>
            <w:r w:rsidR="008C7B69">
              <w:rPr>
                <w:sz w:val="22"/>
                <w:szCs w:val="22"/>
                <w:lang w:eastAsia="lt-LT"/>
              </w:rPr>
              <w:t xml:space="preserve"> </w:t>
            </w:r>
            <w:r w:rsidR="008C7B69">
              <w:rPr>
                <w:sz w:val="22"/>
                <w:szCs w:val="24"/>
              </w:rPr>
              <w:t xml:space="preserve">rangovo ir subrangovo, prekių tiekėjo ir subtiekėjo, paslaugų teikėjo ar subteikėjo pavadinimas (kai vykdomi viešieji pirkimai ar ne perkančiosios organizacijos pirkimai, </w:t>
            </w:r>
            <w:r w:rsidR="008C7B69">
              <w:rPr>
                <w:sz w:val="22"/>
                <w:szCs w:val="22"/>
                <w:lang w:eastAsia="lt-LT"/>
              </w:rPr>
              <w:t xml:space="preserve">projekto pavadinimas, projekto tikslas ir rezultatai, projekto pradžios ir pabaigos laikas, bendra projekto vertė, Europos Sąjungos lėšų šaltinio (fondo) pavadinimas ir jo finansavimo dydis, </w:t>
            </w:r>
            <w:r w:rsidR="008C7B69">
              <w:rPr>
                <w:sz w:val="22"/>
                <w:szCs w:val="24"/>
              </w:rPr>
              <w:t xml:space="preserve">su projektu susijusi intervencinės priemonės sritis </w:t>
            </w:r>
            <w:r w:rsidR="008C7B69">
              <w:rPr>
                <w:sz w:val="22"/>
                <w:szCs w:val="22"/>
                <w:shd w:val="clear" w:color="auto" w:fill="FFFFFF"/>
              </w:rPr>
              <w:t>pagal BNR reglamento 73 straipsnio 2 dalies g punktą</w:t>
            </w:r>
            <w:r w:rsidR="008C7B69">
              <w:rPr>
                <w:sz w:val="22"/>
                <w:szCs w:val="22"/>
                <w:lang w:eastAsia="lt-LT"/>
              </w:rPr>
              <w:t xml:space="preserve">, projekto įgyvendinimo vietos šalies nuoroda arba geografinė padėtis, kita informacija, kurios viešinimas neprieštarauja teisės aktų nuostatoms dėl su Europos Sąjungos investicijomis susijusių duomenų viešinimo. </w:t>
            </w:r>
            <w:r w:rsidR="008C7B69">
              <w:rPr>
                <w:color w:val="000000"/>
                <w:sz w:val="22"/>
                <w:szCs w:val="22"/>
              </w:rPr>
              <w:t xml:space="preserve">Taip pat mano atstovaujamas pareiškėjas yra informuotas, kad pagrindinėje interneto svetainėje (jeigu tokia yra) ir socialiniuose tinkluose per 20 darbo dienų nuo projekto sutarties pasirašymo dienos turės būti paskelbiamas trumpas projekto aprašymas, kuriame pristatomos visos įgyvendinant projektą suplanuotos veiklos, poveiklės, nurodomi projekto tikslai bei rezultatai ir informuojama apie gautą Europos Sąjungos finansavimą. </w:t>
            </w:r>
            <w:r w:rsidR="008C7B69">
              <w:rPr>
                <w:sz w:val="22"/>
                <w:szCs w:val="22"/>
                <w:lang w:eastAsia="lt-LT"/>
              </w:rPr>
              <w:t>Taip pat esu informuotas (-a)</w:t>
            </w:r>
            <w:r w:rsidR="008C7B69">
              <w:rPr>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Europos Sąjungos lėšų gavėjų lygmeniu, ir kad Europos Sąjungai būtų suteikta nemokama, neišimtinė ir neatšaukiama licencija naudoti tokią medžiagą ir visas su ja susijusias ankstesnes teises pagal BNR reglamento IX priedą </w:t>
            </w:r>
            <w:r w:rsidR="008C7B69">
              <w:rPr>
                <w:sz w:val="22"/>
                <w:szCs w:val="24"/>
                <w:shd w:val="clear" w:color="auto" w:fill="FFFFFF"/>
              </w:rPr>
              <w:t>ir EGADP finansinio susitarimo tarp Europos Komisijos ir Lietuvos Respublikos 10 straipsnio 6 punktą</w:t>
            </w:r>
            <w:r>
              <w:rPr>
                <w:sz w:val="22"/>
                <w:szCs w:val="24"/>
                <w:shd w:val="clear" w:color="auto" w:fill="FFFFFF"/>
              </w:rPr>
              <w:t xml:space="preserve">. </w:t>
            </w:r>
          </w:p>
          <w:p w14:paraId="12513E1B" w14:textId="77777777" w:rsidR="00C9490E" w:rsidRDefault="00510F64" w:rsidP="00C9490E">
            <w:pPr>
              <w:shd w:val="clear" w:color="auto" w:fill="FFFFFF"/>
              <w:tabs>
                <w:tab w:val="left" w:pos="360"/>
                <w:tab w:val="left" w:pos="709"/>
              </w:tabs>
              <w:spacing w:line="240" w:lineRule="atLeast"/>
              <w:ind w:firstLine="851"/>
              <w:jc w:val="both"/>
            </w:pPr>
            <w:r>
              <w:rPr>
                <w:sz w:val="22"/>
                <w:szCs w:val="22"/>
                <w:lang w:eastAsia="lt-LT"/>
              </w:rPr>
              <w:t>19.</w:t>
            </w:r>
            <w:r w:rsidR="00FB67FB">
              <w:rPr>
                <w:sz w:val="22"/>
                <w:szCs w:val="22"/>
                <w:lang w:eastAsia="lt-LT"/>
              </w:rPr>
              <w:t xml:space="preserve"> Mano atstovaujamam pareiškėjui yra žinoma, kad vadovaujantis BNR reglamento 70 straipsnio 3 dalimi, 71 straipsnio 3 dalimi, 74 straipsniu, Reglamento (ES, Euratomas) </w:t>
            </w:r>
            <w:r w:rsidR="00FB67FB">
              <w:rPr>
                <w:iCs/>
                <w:sz w:val="22"/>
                <w:szCs w:val="22"/>
                <w:lang w:eastAsia="lt-LT"/>
              </w:rPr>
              <w:t>2024/2509</w:t>
            </w:r>
            <w:r w:rsidR="00FB67FB">
              <w:rPr>
                <w:sz w:val="22"/>
                <w:szCs w:val="22"/>
                <w:lang w:eastAsia="lt-LT"/>
              </w:rPr>
              <w:t xml:space="preserve"> 129 straipsniu, </w:t>
            </w:r>
            <w:r w:rsidR="00FB67FB">
              <w:rPr>
                <w:iCs/>
                <w:sz w:val="22"/>
                <w:szCs w:val="22"/>
                <w:lang w:eastAsia="lt-LT"/>
              </w:rPr>
              <w:t>2021 m. vasario 12 d. Europos Parlamento ir Tarybos reglamento (ES) 2021/241, kuriuo nustatoma ekonomikos gaivinimo ir atsparumo didinimo priemonė,</w:t>
            </w:r>
            <w:r w:rsidR="00FB67FB">
              <w:rPr>
                <w:sz w:val="22"/>
                <w:szCs w:val="22"/>
                <w:lang w:eastAsia="lt-LT"/>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w:t>
            </w:r>
            <w:r w:rsidR="00FB67FB">
              <w:rPr>
                <w:sz w:val="22"/>
                <w:szCs w:val="22"/>
                <w:lang w:eastAsia="lt-LT"/>
              </w:rPr>
              <w:lastRenderedPageBreak/>
              <w:t>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pareiškėjo ūkinę ir finansinę veiklą, kiek ji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r w:rsidR="00B40041">
              <w:rPr>
                <w:sz w:val="22"/>
                <w:szCs w:val="22"/>
                <w:lang w:eastAsia="lt-LT"/>
              </w:rPr>
              <w:t xml:space="preserve"> </w:t>
            </w:r>
            <w:r w:rsidR="00FB67FB">
              <w:t xml:space="preserve">     </w:t>
            </w:r>
          </w:p>
          <w:p w14:paraId="51C84A87" w14:textId="77777777" w:rsidR="0022627F" w:rsidRDefault="00510F64">
            <w:pPr>
              <w:ind w:firstLine="426"/>
              <w:jc w:val="both"/>
              <w:rPr>
                <w:sz w:val="22"/>
                <w:szCs w:val="22"/>
              </w:rPr>
            </w:pPr>
            <w:r>
              <w:rPr>
                <w:sz w:val="22"/>
                <w:szCs w:val="22"/>
              </w:rPr>
              <w:t>20. Mano atstovaujamam pareiškėjui yra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reikalingų stebėsenai, vertinimui, finansų valdymui, patikrinimams ir auditams, Europos Sąjungos fondų investicijų panaudojimo vertinimui atlikti, taip pat audito sekai užtikrinti, ir būtinų duomenų apie projektų įgyvendinimą rinkimą (įskaitant iš valstybės registrų ir duomenų bazių), įrašymą ir saugojimą skaitmeniniu formatu, šių duomenų saugumą, vientisumą, konfidencialumą ir naudotojų autentiškumo patvirtinimą.</w:t>
            </w:r>
          </w:p>
          <w:p w14:paraId="0BE00A24" w14:textId="77777777" w:rsidR="0022627F" w:rsidRDefault="00510F64">
            <w:pPr>
              <w:keepNext/>
              <w:keepLines/>
              <w:ind w:firstLine="426"/>
              <w:jc w:val="both"/>
              <w:outlineLvl w:val="1"/>
              <w:rPr>
                <w:rFonts w:eastAsia="Calibri"/>
                <w:sz w:val="22"/>
                <w:szCs w:val="22"/>
              </w:rPr>
            </w:pPr>
            <w:r>
              <w:rPr>
                <w:sz w:val="22"/>
                <w:szCs w:val="22"/>
              </w:rPr>
              <w:t>21. Esu informuotas (-a)</w:t>
            </w:r>
            <w:r>
              <w:rPr>
                <w:sz w:val="22"/>
                <w:szCs w:val="22"/>
                <w:lang w:eastAsia="lt-LT"/>
              </w:rPr>
              <w:t xml:space="preserve">, kad vadovaujantis BNR </w:t>
            </w:r>
            <w:r>
              <w:rPr>
                <w:sz w:val="22"/>
                <w:szCs w:val="22"/>
              </w:rPr>
              <w:t xml:space="preserve">reglamento </w:t>
            </w:r>
            <w:r>
              <w:rPr>
                <w:sz w:val="22"/>
                <w:szCs w:val="22"/>
                <w:lang w:eastAsia="lt-LT"/>
              </w:rPr>
              <w:t xml:space="preserve">69 straipsnio 6, 8 dalimis, 72 straipsnio 1 dalies e punktu, 82 straipsniu, Funkcijų paskirstymo taisyklių 4.8, 6.2 ir 6.16 papunkčiais, Aprašo 3.16, 3.20 ir 4.6 papunkčiais, Funkcijų sąrašo 4.19, 4.20, 5.14 papunkčiais mano atstovaujamo pareiškėjo PĮP, projekto sutartyje, mokėjimo prašyme, išlaidų pagrindimo dokumentuose ir kituose dokumentuose esantys duomenys </w:t>
            </w:r>
            <w:r>
              <w:rPr>
                <w:sz w:val="22"/>
                <w:szCs w:val="22"/>
              </w:rPr>
              <w:t xml:space="preserve">bus apdorojami ir saugomi 2021–2027 metų Europos Sąjungos fondų investicijų programos finansuojamų projektų administravimo informacinėje sistemoje šios sistemos nuostatuose nustatytais terminais ir </w:t>
            </w:r>
            <w:r>
              <w:rPr>
                <w:rFonts w:eastAsia="Calibri"/>
                <w:sz w:val="22"/>
                <w:szCs w:val="22"/>
              </w:rPr>
              <w:t xml:space="preserve">Valstybės biudžeto, apskaitos ir mokėjimų sistemoje šios sistemos nuostatuose nustatytais terminais. </w:t>
            </w:r>
          </w:p>
          <w:p w14:paraId="2CF1CC8A" w14:textId="77777777" w:rsidR="0022627F" w:rsidRDefault="00510F64">
            <w:pPr>
              <w:ind w:firstLine="425"/>
              <w:jc w:val="both"/>
              <w:rPr>
                <w:sz w:val="22"/>
                <w:szCs w:val="22"/>
              </w:rPr>
            </w:pPr>
            <w:r>
              <w:rPr>
                <w:sz w:val="22"/>
                <w:szCs w:val="22"/>
              </w:rPr>
              <w:t xml:space="preserve">22. </w:t>
            </w:r>
            <w:r w:rsidR="00B0208A" w:rsidRPr="00B0208A">
              <w:rPr>
                <w:sz w:val="22"/>
                <w:szCs w:val="22"/>
              </w:rPr>
              <w:t>Esu informuotas (-a), kad mano asmens duomenis, nurodytus mano atstovaujamo pareiškėjo PĮP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00B0208A" w:rsidRPr="00B0208A">
              <w:rPr>
                <w:i/>
                <w:iCs/>
                <w:sz w:val="22"/>
                <w:szCs w:val="22"/>
              </w:rPr>
              <w:t xml:space="preserve">teisinis pagrindas – BNR reglamento 4 straipsnis, </w:t>
            </w:r>
            <w:r w:rsidR="00B0208A" w:rsidRPr="00B0208A">
              <w:rPr>
                <w:bCs/>
                <w:i/>
                <w:iCs/>
                <w:sz w:val="22"/>
                <w:szCs w:val="22"/>
              </w:rPr>
              <w:t>69 straipsnio 2 dalis</w:t>
            </w:r>
            <w:r w:rsidR="00B0208A" w:rsidRPr="00B0208A">
              <w:rPr>
                <w:i/>
                <w:iCs/>
                <w:sz w:val="22"/>
                <w:szCs w:val="22"/>
              </w:rPr>
              <w:t>, 71 straipsnio 1 ir 3 dalys, 72 straipsnio 1 dalies e punktas, Funkcijų sąrašo 4.20, 5.14 papunkčiai ir 6 punktas</w:t>
            </w:r>
            <w:r w:rsidR="00B0208A" w:rsidRPr="00B0208A">
              <w:rPr>
                <w:sz w:val="22"/>
                <w:szCs w:val="22"/>
              </w:rPr>
              <w:t>) ir (arba) lėšų naudojimo, susijusio su Ekonomikos gaivinimo ir atsparumo didinimo plane „Naujos kartos Lietuva“ numatytomis reformų ir investicinių projektų įgyvendinimo priemonėmis, įvykdymo, audito ir kontrolės tikslais (</w:t>
            </w:r>
            <w:r w:rsidR="00B0208A" w:rsidRPr="00B0208A">
              <w:rPr>
                <w:i/>
                <w:iCs/>
                <w:sz w:val="22"/>
                <w:szCs w:val="22"/>
              </w:rPr>
              <w:t>teisinis pagrindas – EGADP reglamento 22 straipsnio 2 dalies d punktas ir 3 dalis, Funkcijų paskirstymo taisyklių 6.2 papunktis</w:t>
            </w:r>
            <w:r w:rsidR="00B0208A" w:rsidRPr="00B0208A">
              <w:rPr>
                <w:sz w:val="22"/>
                <w:szCs w:val="22"/>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53408C38" w14:textId="77777777" w:rsidR="0022627F" w:rsidRDefault="00510F64">
            <w:pPr>
              <w:ind w:firstLine="460"/>
              <w:jc w:val="both"/>
              <w:rPr>
                <w:iCs/>
                <w:sz w:val="22"/>
                <w:szCs w:val="22"/>
              </w:rPr>
            </w:pPr>
            <w:r>
              <w:rPr>
                <w:sz w:val="22"/>
                <w:szCs w:val="22"/>
              </w:rPr>
              <w:lastRenderedPageBreak/>
              <w:t xml:space="preserve">23. </w:t>
            </w:r>
            <w:r>
              <w:rPr>
                <w:iCs/>
                <w:sz w:val="22"/>
                <w:szCs w:val="22"/>
              </w:rPr>
              <w:t xml:space="preserve">Esu informuotas (-a), kad vadovaujantis BNR </w:t>
            </w:r>
            <w:r>
              <w:rPr>
                <w:sz w:val="22"/>
                <w:szCs w:val="22"/>
              </w:rPr>
              <w:t xml:space="preserve">reglamento </w:t>
            </w:r>
            <w:r>
              <w:rPr>
                <w:iCs/>
                <w:sz w:val="22"/>
                <w:szCs w:val="22"/>
              </w:rPr>
              <w:t xml:space="preserve">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E50221F" w14:textId="77777777" w:rsidR="0022627F" w:rsidRDefault="00510F64">
            <w:pPr>
              <w:ind w:firstLine="460"/>
              <w:jc w:val="both"/>
              <w:rPr>
                <w:sz w:val="22"/>
                <w:szCs w:val="22"/>
                <w:lang w:bidi="lt-LT"/>
              </w:rPr>
            </w:pPr>
            <w:r>
              <w:rPr>
                <w:bCs/>
                <w:sz w:val="22"/>
                <w:szCs w:val="22"/>
              </w:rPr>
              <w:t>24. E</w:t>
            </w:r>
            <w:r>
              <w:rPr>
                <w:sz w:val="22"/>
                <w:szCs w:val="22"/>
                <w:lang w:bidi="lt-LT"/>
              </w:rPr>
              <w:t xml:space="preserve">su informuotas (-a), kad administruojančiųjų institucijų tvarkomi mano </w:t>
            </w:r>
            <w:r>
              <w:rPr>
                <w:sz w:val="22"/>
                <w:szCs w:val="22"/>
              </w:rPr>
              <w:t xml:space="preserve">asmens duomenys, nurodyti mano atstovaujamo juridinio asmens PĮP ir </w:t>
            </w:r>
            <w:r>
              <w:rPr>
                <w:sz w:val="22"/>
                <w:szCs w:val="22"/>
                <w:lang w:eastAsia="lt-LT"/>
              </w:rPr>
              <w:t>kituose administruojančiosioms institucijoms pateiktuose dokumentuose,</w:t>
            </w:r>
            <w:r>
              <w:rPr>
                <w:sz w:val="22"/>
                <w:szCs w:val="22"/>
              </w:rPr>
              <w:t xml:space="preserve"> </w:t>
            </w:r>
            <w:r>
              <w:rPr>
                <w:sz w:val="22"/>
                <w:szCs w:val="22"/>
                <w:lang w:bidi="lt-LT"/>
              </w:rPr>
              <w:t xml:space="preserve">ir detalesnė informacija apie asmens duomenų tvarkymą ir teisių įgyvendinimą skelbiami administruojančiųjų institucijų interneto svetainėse. </w:t>
            </w:r>
          </w:p>
          <w:p w14:paraId="133A010A" w14:textId="77777777" w:rsidR="0022627F" w:rsidRDefault="00510F64">
            <w:pPr>
              <w:ind w:firstLine="460"/>
              <w:jc w:val="both"/>
              <w:rPr>
                <w:spacing w:val="2"/>
                <w:sz w:val="22"/>
                <w:szCs w:val="22"/>
                <w:shd w:val="clear" w:color="auto" w:fill="FFFFFF"/>
              </w:rPr>
            </w:pPr>
            <w:r>
              <w:rPr>
                <w:sz w:val="22"/>
                <w:szCs w:val="22"/>
              </w:rPr>
              <w:t xml:space="preserve">25. </w:t>
            </w:r>
            <w:r>
              <w:rPr>
                <w:rFonts w:eastAsia="Calibri"/>
                <w:sz w:val="22"/>
                <w:szCs w:val="22"/>
              </w:rPr>
              <w:t xml:space="preserve">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 xml:space="preserve">nustatytas teises: 1) žinoti (būti informuotas (-a)) apie savo asmens duomenų tvarkymą; 2) susipažinti su tvarkomais savo asmens duomenimis; 3) reikalauti ištaisyti asmens duomenis; 4) </w:t>
            </w:r>
            <w:r>
              <w:rPr>
                <w:rFonts w:eastAsia="Calibri"/>
                <w:sz w:val="22"/>
                <w:szCs w:val="22"/>
              </w:rPr>
              <w:t>reikalauti ištrinti asmens duomenis, jei yra bent vienas pagrindas, nurodytas Reglamente (ES) 2016/679;</w:t>
            </w:r>
            <w:r>
              <w:rPr>
                <w:spacing w:val="2"/>
                <w:sz w:val="22"/>
                <w:szCs w:val="22"/>
                <w:shd w:val="clear" w:color="auto" w:fill="FFFFFF"/>
              </w:rPr>
              <w:t xml:space="preserve"> 5) apriboti asmens duomenų tvarkymą; 6) pateikti skundą priežiūros institucijai. </w:t>
            </w:r>
          </w:p>
          <w:p w14:paraId="3346A730" w14:textId="77777777" w:rsidR="0022627F" w:rsidRDefault="00510F64">
            <w:pPr>
              <w:ind w:firstLine="425"/>
              <w:jc w:val="both"/>
              <w:rPr>
                <w:sz w:val="22"/>
                <w:szCs w:val="22"/>
              </w:rPr>
            </w:pPr>
            <w:r>
              <w:rPr>
                <w:sz w:val="22"/>
                <w:szCs w:val="22"/>
              </w:rPr>
              <w:t xml:space="preserve">26. Esu informuotas (-a), kad rinkdamas (-a), tvarkydamas (-a) projekto partnerio (-ių), projekto dalyvių, jungtinio projekto projekto pareiškėjo (-ų) ir jungtinio projekto projekto vykdytojo (-ų) asmens duomenis turiu užtikrinti </w:t>
            </w:r>
            <w:r>
              <w:rPr>
                <w:sz w:val="22"/>
                <w:szCs w:val="22"/>
                <w:shd w:val="clear" w:color="auto" w:fill="FFFFFF"/>
              </w:rPr>
              <w:t xml:space="preserve">Reglamente (ES) 2016/679 </w:t>
            </w:r>
            <w:r>
              <w:rPr>
                <w:sz w:val="22"/>
                <w:szCs w:val="22"/>
              </w:rPr>
              <w:t xml:space="preserve">nustatytų reikalavimų vykdymą.  </w:t>
            </w:r>
          </w:p>
          <w:p w14:paraId="3888AC03" w14:textId="77777777" w:rsidR="0022627F" w:rsidRDefault="00510F64">
            <w:pPr>
              <w:ind w:firstLine="425"/>
              <w:jc w:val="both"/>
              <w:rPr>
                <w:bCs/>
                <w:sz w:val="22"/>
                <w:szCs w:val="22"/>
              </w:rPr>
            </w:pPr>
            <w:r>
              <w:rPr>
                <w:bCs/>
                <w:sz w:val="22"/>
                <w:szCs w:val="22"/>
              </w:rPr>
              <w:t>27. Mano atstovaujamo pareiškėjo planuojamų įgyvendinti projekto veiklų išlaidos nefinansuojamos pagal kitus pareiškėjo įgyvendintus ir (arba) įgyvendinamus projektus.</w:t>
            </w:r>
          </w:p>
          <w:p w14:paraId="6E3BC52E" w14:textId="77777777" w:rsidR="0022627F" w:rsidRDefault="00510F64">
            <w:pPr>
              <w:tabs>
                <w:tab w:val="left" w:pos="284"/>
                <w:tab w:val="left" w:pos="426"/>
              </w:tabs>
              <w:ind w:firstLine="460"/>
              <w:jc w:val="both"/>
              <w:rPr>
                <w:color w:val="000000"/>
                <w:sz w:val="22"/>
                <w:szCs w:val="22"/>
                <w:lang w:eastAsia="lt-LT"/>
              </w:rPr>
            </w:pPr>
            <w:r>
              <w:rPr>
                <w:bCs/>
                <w:color w:val="000000"/>
                <w:sz w:val="22"/>
                <w:szCs w:val="22"/>
                <w:lang w:eastAsia="lt-LT"/>
              </w:rPr>
              <w:t>28. Mano atstovaujamas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w:t>
            </w:r>
            <w:r>
              <w:rPr>
                <w:sz w:val="22"/>
                <w:szCs w:val="22"/>
              </w:rPr>
              <w:t>įvertindamas pateiktą (-as) deklaraciją (-as) ar kitu būdu</w:t>
            </w:r>
            <w:r>
              <w:rPr>
                <w:color w:val="000000"/>
                <w:sz w:val="22"/>
                <w:szCs w:val="22"/>
                <w:vertAlign w:val="superscript"/>
                <w:lang w:eastAsia="lt-LT"/>
              </w:rPr>
              <w:t xml:space="preserve"> </w:t>
            </w:r>
            <w:r>
              <w:rPr>
                <w:color w:val="000000"/>
                <w:sz w:val="22"/>
                <w:szCs w:val="22"/>
                <w:lang w:eastAsia="lt-LT"/>
              </w:rPr>
              <w:t xml:space="preserve">), kad: </w:t>
            </w:r>
          </w:p>
          <w:p w14:paraId="06086A9A" w14:textId="77777777" w:rsidR="0022627F" w:rsidRDefault="00510F64">
            <w:pPr>
              <w:ind w:firstLine="460"/>
              <w:jc w:val="both"/>
              <w:rPr>
                <w:color w:val="000000"/>
                <w:sz w:val="22"/>
                <w:szCs w:val="22"/>
                <w:lang w:eastAsia="lt-LT"/>
              </w:rPr>
            </w:pPr>
            <w:r>
              <w:rPr>
                <w:color w:val="000000"/>
                <w:sz w:val="22"/>
                <w:szCs w:val="22"/>
                <w:lang w:eastAsia="lt-LT"/>
              </w:rPr>
              <w:t>28.1.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0BEE5736" w14:textId="77777777" w:rsidR="0022627F" w:rsidRDefault="00510F64">
            <w:pPr>
              <w:ind w:left="34" w:firstLine="426"/>
              <w:jc w:val="both"/>
              <w:rPr>
                <w:color w:val="000000"/>
                <w:sz w:val="22"/>
                <w:szCs w:val="22"/>
                <w:lang w:eastAsia="lt-LT"/>
              </w:rPr>
            </w:pPr>
            <w:r>
              <w:rPr>
                <w:color w:val="000000"/>
                <w:sz w:val="22"/>
                <w:szCs w:val="22"/>
                <w:lang w:eastAsia="lt-LT"/>
              </w:rPr>
              <w:t>28.2.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51946E1C" w14:textId="77777777" w:rsidR="0022627F" w:rsidRDefault="00510F64">
            <w:pPr>
              <w:ind w:firstLine="460"/>
              <w:jc w:val="both"/>
              <w:rPr>
                <w:color w:val="000000"/>
                <w:sz w:val="22"/>
                <w:szCs w:val="22"/>
                <w:lang w:eastAsia="lt-LT"/>
              </w:rPr>
            </w:pPr>
            <w:r>
              <w:rPr>
                <w:bCs/>
                <w:color w:val="000000"/>
                <w:sz w:val="22"/>
                <w:szCs w:val="22"/>
              </w:rPr>
              <w:t xml:space="preserve">29. Mano atstovaujamas pareiškėjas įsipareigoja, pasikeitus deklaruojamoms aplinkybėms, nedelsdamas (-a) apie tai informuoti </w:t>
            </w:r>
            <w:r>
              <w:rPr>
                <w:color w:val="000000"/>
                <w:sz w:val="22"/>
                <w:szCs w:val="22"/>
              </w:rPr>
              <w:t>administruojančiąją instituciją.</w:t>
            </w:r>
          </w:p>
          <w:p w14:paraId="46510A8D" w14:textId="77777777" w:rsidR="0022627F" w:rsidRDefault="0022627F">
            <w:pPr>
              <w:rPr>
                <w:sz w:val="22"/>
                <w:szCs w:val="22"/>
              </w:rPr>
            </w:pPr>
          </w:p>
        </w:tc>
      </w:tr>
      <w:tr w:rsidR="0022627F" w14:paraId="43C954C6" w14:textId="77777777">
        <w:trPr>
          <w:trHeight w:val="64"/>
        </w:trPr>
        <w:tc>
          <w:tcPr>
            <w:tcW w:w="13750" w:type="dxa"/>
          </w:tcPr>
          <w:p w14:paraId="04837FC5" w14:textId="77777777" w:rsidR="0022627F" w:rsidRDefault="0022627F">
            <w:pPr>
              <w:jc w:val="both"/>
              <w:rPr>
                <w:sz w:val="22"/>
                <w:szCs w:val="22"/>
                <w:lang w:eastAsia="lt-LT"/>
              </w:rPr>
            </w:pPr>
          </w:p>
        </w:tc>
      </w:tr>
    </w:tbl>
    <w:p w14:paraId="1DC61037" w14:textId="77777777" w:rsidR="0022627F" w:rsidRDefault="0022627F">
      <w:pPr>
        <w:tabs>
          <w:tab w:val="left" w:pos="3544"/>
        </w:tabs>
        <w:spacing w:line="259" w:lineRule="auto"/>
        <w:rPr>
          <w:sz w:val="22"/>
          <w:szCs w:val="22"/>
          <w:lang w:eastAsia="lt-LT"/>
        </w:rPr>
      </w:pPr>
    </w:p>
    <w:p w14:paraId="5268D11E" w14:textId="77777777" w:rsidR="0022627F" w:rsidRDefault="0022627F">
      <w:pPr>
        <w:rPr>
          <w:sz w:val="14"/>
          <w:szCs w:val="14"/>
        </w:rPr>
      </w:pPr>
    </w:p>
    <w:p w14:paraId="1A2B3C26" w14:textId="77777777" w:rsidR="0022627F" w:rsidRDefault="00510F64">
      <w:pPr>
        <w:tabs>
          <w:tab w:val="left" w:pos="3544"/>
        </w:tabs>
        <w:spacing w:line="259" w:lineRule="auto"/>
        <w:rPr>
          <w:sz w:val="22"/>
          <w:szCs w:val="22"/>
          <w:lang w:eastAsia="lt-LT"/>
        </w:rPr>
      </w:pPr>
      <w:r>
        <w:rPr>
          <w:sz w:val="22"/>
          <w:szCs w:val="22"/>
          <w:lang w:eastAsia="lt-LT"/>
        </w:rPr>
        <w:t xml:space="preserve">________________________                                                                           __________________                                                                   _____________ </w:t>
      </w:r>
    </w:p>
    <w:p w14:paraId="07AF45E4" w14:textId="77777777" w:rsidR="0022627F" w:rsidRDefault="0022627F">
      <w:pPr>
        <w:rPr>
          <w:sz w:val="14"/>
          <w:szCs w:val="14"/>
        </w:rPr>
      </w:pPr>
    </w:p>
    <w:p w14:paraId="6A18E543" w14:textId="77777777" w:rsidR="0022627F" w:rsidRDefault="00510F64">
      <w:pPr>
        <w:tabs>
          <w:tab w:val="left" w:pos="3544"/>
        </w:tabs>
        <w:rPr>
          <w:sz w:val="22"/>
          <w:szCs w:val="22"/>
          <w:lang w:val="pt-BR" w:eastAsia="lt-LT"/>
        </w:rPr>
      </w:pPr>
      <w:r>
        <w:rPr>
          <w:sz w:val="22"/>
          <w:szCs w:val="22"/>
          <w:lang w:val="pt-BR" w:eastAsia="lt-LT"/>
        </w:rPr>
        <w:t>(pareiškėjo vadovo ar jo įgalioto                                                                            (parašas)                                                                     (vardas ir pavardė)</w:t>
      </w:r>
    </w:p>
    <w:p w14:paraId="58202656" w14:textId="77777777" w:rsidR="0022627F" w:rsidRDefault="00510F64">
      <w:pPr>
        <w:tabs>
          <w:tab w:val="left" w:pos="3544"/>
        </w:tabs>
        <w:ind w:firstLine="57"/>
        <w:rPr>
          <w:sz w:val="22"/>
          <w:szCs w:val="22"/>
          <w:lang w:val="pt-BR" w:eastAsia="lt-LT"/>
        </w:rPr>
      </w:pPr>
      <w:r>
        <w:rPr>
          <w:sz w:val="22"/>
          <w:szCs w:val="22"/>
          <w:lang w:val="pt-BR" w:eastAsia="lt-LT"/>
        </w:rPr>
        <w:t>asmens pareigų pavadinimas)</w:t>
      </w:r>
    </w:p>
    <w:p w14:paraId="646B99C4" w14:textId="77777777" w:rsidR="0022627F" w:rsidRDefault="0022627F">
      <w:pPr>
        <w:tabs>
          <w:tab w:val="left" w:pos="3544"/>
        </w:tabs>
        <w:ind w:firstLine="57"/>
        <w:rPr>
          <w:sz w:val="22"/>
          <w:szCs w:val="22"/>
          <w:lang w:val="pt-BR" w:eastAsia="lt-LT"/>
        </w:rPr>
      </w:pPr>
    </w:p>
    <w:p w14:paraId="0EF6DCF5" w14:textId="77777777" w:rsidR="0022627F" w:rsidRDefault="00510F64">
      <w:pPr>
        <w:jc w:val="center"/>
        <w:rPr>
          <w:szCs w:val="24"/>
        </w:rPr>
      </w:pPr>
      <w:r>
        <w:rPr>
          <w:szCs w:val="24"/>
        </w:rPr>
        <w:t>__________________________</w:t>
      </w:r>
    </w:p>
    <w:sectPr w:rsidR="0022627F">
      <w:pgSz w:w="16838" w:h="11906" w:orient="landscape"/>
      <w:pgMar w:top="1134" w:right="962"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F557D" w14:textId="77777777" w:rsidR="004D39FA" w:rsidRDefault="004D39FA">
      <w:pPr>
        <w:rPr>
          <w:sz w:val="22"/>
          <w:szCs w:val="22"/>
        </w:rPr>
      </w:pPr>
      <w:r>
        <w:rPr>
          <w:sz w:val="22"/>
          <w:szCs w:val="22"/>
        </w:rPr>
        <w:separator/>
      </w:r>
    </w:p>
  </w:endnote>
  <w:endnote w:type="continuationSeparator" w:id="0">
    <w:p w14:paraId="1E4A1755" w14:textId="77777777" w:rsidR="004D39FA" w:rsidRDefault="004D39FA">
      <w:pPr>
        <w:rPr>
          <w:sz w:val="22"/>
          <w:szCs w:val="22"/>
        </w:rPr>
      </w:pPr>
      <w:r>
        <w:rPr>
          <w:sz w:val="22"/>
          <w:szCs w:val="22"/>
        </w:rPr>
        <w:continuationSeparator/>
      </w:r>
    </w:p>
  </w:endnote>
  <w:endnote w:type="continuationNotice" w:id="1">
    <w:p w14:paraId="60BFD577" w14:textId="77777777" w:rsidR="004D39FA" w:rsidRDefault="004D39FA">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4AD4" w14:textId="77777777" w:rsidR="004D39FA" w:rsidRDefault="004D39FA">
      <w:pPr>
        <w:rPr>
          <w:sz w:val="22"/>
          <w:szCs w:val="22"/>
        </w:rPr>
      </w:pPr>
      <w:r>
        <w:rPr>
          <w:sz w:val="22"/>
          <w:szCs w:val="22"/>
        </w:rPr>
        <w:separator/>
      </w:r>
    </w:p>
  </w:footnote>
  <w:footnote w:type="continuationSeparator" w:id="0">
    <w:p w14:paraId="1297CA33" w14:textId="77777777" w:rsidR="004D39FA" w:rsidRDefault="004D39FA">
      <w:pPr>
        <w:rPr>
          <w:sz w:val="22"/>
          <w:szCs w:val="22"/>
        </w:rPr>
      </w:pPr>
      <w:r>
        <w:rPr>
          <w:sz w:val="22"/>
          <w:szCs w:val="22"/>
        </w:rPr>
        <w:continuationSeparator/>
      </w:r>
    </w:p>
  </w:footnote>
  <w:footnote w:type="continuationNotice" w:id="1">
    <w:p w14:paraId="595A014C" w14:textId="77777777" w:rsidR="004D39FA" w:rsidRDefault="004D39FA">
      <w:pPr>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5CB5"/>
    <w:multiLevelType w:val="hybridMultilevel"/>
    <w:tmpl w:val="8E0867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7AC1324"/>
    <w:multiLevelType w:val="hybridMultilevel"/>
    <w:tmpl w:val="517C8F60"/>
    <w:lvl w:ilvl="0" w:tplc="C482540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E5D7C48"/>
    <w:multiLevelType w:val="multilevel"/>
    <w:tmpl w:val="5B3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20"/>
    <w:rsid w:val="000047F4"/>
    <w:rsid w:val="00026E1E"/>
    <w:rsid w:val="00040CF5"/>
    <w:rsid w:val="00055CEE"/>
    <w:rsid w:val="00055DA6"/>
    <w:rsid w:val="00062A83"/>
    <w:rsid w:val="00070317"/>
    <w:rsid w:val="000B2B53"/>
    <w:rsid w:val="000B7D09"/>
    <w:rsid w:val="0010089C"/>
    <w:rsid w:val="00112B3D"/>
    <w:rsid w:val="0012539B"/>
    <w:rsid w:val="00145E89"/>
    <w:rsid w:val="00153760"/>
    <w:rsid w:val="00192C2D"/>
    <w:rsid w:val="001971A5"/>
    <w:rsid w:val="001B1E47"/>
    <w:rsid w:val="001D1367"/>
    <w:rsid w:val="001D384C"/>
    <w:rsid w:val="001D6710"/>
    <w:rsid w:val="00204072"/>
    <w:rsid w:val="00204E0D"/>
    <w:rsid w:val="0022627F"/>
    <w:rsid w:val="0023364D"/>
    <w:rsid w:val="00237D5D"/>
    <w:rsid w:val="002419D8"/>
    <w:rsid w:val="00263D8F"/>
    <w:rsid w:val="0027243F"/>
    <w:rsid w:val="002A62A8"/>
    <w:rsid w:val="002B5E38"/>
    <w:rsid w:val="002D2BF2"/>
    <w:rsid w:val="002E411E"/>
    <w:rsid w:val="002E5E9C"/>
    <w:rsid w:val="0031101E"/>
    <w:rsid w:val="00311AE1"/>
    <w:rsid w:val="00327084"/>
    <w:rsid w:val="0036661A"/>
    <w:rsid w:val="00382931"/>
    <w:rsid w:val="00392338"/>
    <w:rsid w:val="003A1720"/>
    <w:rsid w:val="003B30B6"/>
    <w:rsid w:val="003B62A6"/>
    <w:rsid w:val="003C077F"/>
    <w:rsid w:val="003E3B84"/>
    <w:rsid w:val="0043741E"/>
    <w:rsid w:val="00452781"/>
    <w:rsid w:val="004667E1"/>
    <w:rsid w:val="00477807"/>
    <w:rsid w:val="00495AE7"/>
    <w:rsid w:val="004C61A2"/>
    <w:rsid w:val="004D39FA"/>
    <w:rsid w:val="004E6D29"/>
    <w:rsid w:val="004F23FD"/>
    <w:rsid w:val="004F5645"/>
    <w:rsid w:val="004F7A73"/>
    <w:rsid w:val="00505F66"/>
    <w:rsid w:val="00510F64"/>
    <w:rsid w:val="005115C8"/>
    <w:rsid w:val="00511A3B"/>
    <w:rsid w:val="0052311E"/>
    <w:rsid w:val="00537576"/>
    <w:rsid w:val="005433E0"/>
    <w:rsid w:val="00552BF5"/>
    <w:rsid w:val="005569A1"/>
    <w:rsid w:val="00595BBB"/>
    <w:rsid w:val="005D49D9"/>
    <w:rsid w:val="005F31E3"/>
    <w:rsid w:val="0060227B"/>
    <w:rsid w:val="00604022"/>
    <w:rsid w:val="0060792D"/>
    <w:rsid w:val="00632540"/>
    <w:rsid w:val="00670577"/>
    <w:rsid w:val="0067729D"/>
    <w:rsid w:val="00684241"/>
    <w:rsid w:val="006F72B0"/>
    <w:rsid w:val="006F7392"/>
    <w:rsid w:val="007166CC"/>
    <w:rsid w:val="00751AA4"/>
    <w:rsid w:val="007528E6"/>
    <w:rsid w:val="007622CE"/>
    <w:rsid w:val="00776B7A"/>
    <w:rsid w:val="00787CD6"/>
    <w:rsid w:val="007B7D95"/>
    <w:rsid w:val="007C6259"/>
    <w:rsid w:val="007D07D8"/>
    <w:rsid w:val="00805356"/>
    <w:rsid w:val="008175DA"/>
    <w:rsid w:val="008274F1"/>
    <w:rsid w:val="008625DE"/>
    <w:rsid w:val="00875A37"/>
    <w:rsid w:val="008765AC"/>
    <w:rsid w:val="008871FF"/>
    <w:rsid w:val="00894DE5"/>
    <w:rsid w:val="008960DF"/>
    <w:rsid w:val="008968FB"/>
    <w:rsid w:val="008B1651"/>
    <w:rsid w:val="008C7B69"/>
    <w:rsid w:val="008D3B33"/>
    <w:rsid w:val="008E71A8"/>
    <w:rsid w:val="008E7A73"/>
    <w:rsid w:val="008F5940"/>
    <w:rsid w:val="008F7125"/>
    <w:rsid w:val="00912EFA"/>
    <w:rsid w:val="009353CB"/>
    <w:rsid w:val="00964730"/>
    <w:rsid w:val="00985798"/>
    <w:rsid w:val="009A6EFE"/>
    <w:rsid w:val="009D08A6"/>
    <w:rsid w:val="00A05FC5"/>
    <w:rsid w:val="00A554A3"/>
    <w:rsid w:val="00A668E5"/>
    <w:rsid w:val="00AB14ED"/>
    <w:rsid w:val="00AD36FA"/>
    <w:rsid w:val="00AD4358"/>
    <w:rsid w:val="00AD4FD8"/>
    <w:rsid w:val="00AE73B1"/>
    <w:rsid w:val="00AF1EBB"/>
    <w:rsid w:val="00B0208A"/>
    <w:rsid w:val="00B25A86"/>
    <w:rsid w:val="00B3581A"/>
    <w:rsid w:val="00B40041"/>
    <w:rsid w:val="00B47E71"/>
    <w:rsid w:val="00B74458"/>
    <w:rsid w:val="00BA0BB6"/>
    <w:rsid w:val="00BB2E03"/>
    <w:rsid w:val="00BD3E36"/>
    <w:rsid w:val="00C056CC"/>
    <w:rsid w:val="00C2037B"/>
    <w:rsid w:val="00C326F7"/>
    <w:rsid w:val="00C36A4B"/>
    <w:rsid w:val="00C426B1"/>
    <w:rsid w:val="00C47644"/>
    <w:rsid w:val="00C7671A"/>
    <w:rsid w:val="00C817C9"/>
    <w:rsid w:val="00C9490E"/>
    <w:rsid w:val="00CD30CB"/>
    <w:rsid w:val="00CD38F5"/>
    <w:rsid w:val="00D06268"/>
    <w:rsid w:val="00D34175"/>
    <w:rsid w:val="00D64203"/>
    <w:rsid w:val="00D71AC1"/>
    <w:rsid w:val="00D96A33"/>
    <w:rsid w:val="00DD3100"/>
    <w:rsid w:val="00DE4942"/>
    <w:rsid w:val="00E168F5"/>
    <w:rsid w:val="00E2462D"/>
    <w:rsid w:val="00E26003"/>
    <w:rsid w:val="00E315A1"/>
    <w:rsid w:val="00E51C6D"/>
    <w:rsid w:val="00E73D53"/>
    <w:rsid w:val="00E7438F"/>
    <w:rsid w:val="00E97E21"/>
    <w:rsid w:val="00EB0E35"/>
    <w:rsid w:val="00ED7EDF"/>
    <w:rsid w:val="00EE5CCB"/>
    <w:rsid w:val="00F24ACB"/>
    <w:rsid w:val="00F31F28"/>
    <w:rsid w:val="00F40F95"/>
    <w:rsid w:val="00F44CDC"/>
    <w:rsid w:val="00F6708E"/>
    <w:rsid w:val="00F737ED"/>
    <w:rsid w:val="00F8709F"/>
    <w:rsid w:val="00FB67FB"/>
    <w:rsid w:val="00FC72B2"/>
    <w:rsid w:val="00FD5FAF"/>
    <w:rsid w:val="00FE30A5"/>
    <w:rsid w:val="00FF3A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2812"/>
  <w15:docId w15:val="{E631B4E5-4CA1-4EBA-9E59-37E2848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817C9"/>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E6D29"/>
    <w:rPr>
      <w:color w:val="0563C1" w:themeColor="hyperlink"/>
      <w:u w:val="single"/>
    </w:rPr>
  </w:style>
  <w:style w:type="paragraph" w:styleId="prastasiniatinklio">
    <w:name w:val="Normal (Web)"/>
    <w:basedOn w:val="prastasis"/>
    <w:uiPriority w:val="99"/>
    <w:semiHidden/>
    <w:unhideWhenUsed/>
    <w:rsid w:val="00787CD6"/>
    <w:pPr>
      <w:spacing w:before="100" w:beforeAutospacing="1" w:after="100" w:afterAutospacing="1"/>
    </w:pPr>
    <w:rPr>
      <w:szCs w:val="24"/>
      <w:lang w:eastAsia="lt-LT"/>
    </w:rPr>
  </w:style>
  <w:style w:type="character" w:styleId="Grietas">
    <w:name w:val="Strong"/>
    <w:basedOn w:val="Numatytasispastraiposriftas"/>
    <w:uiPriority w:val="22"/>
    <w:qFormat/>
    <w:rsid w:val="00477807"/>
    <w:rPr>
      <w:b/>
      <w:bCs/>
    </w:rPr>
  </w:style>
  <w:style w:type="paragraph" w:styleId="Sraopastraipa">
    <w:name w:val="List Paragraph"/>
    <w:basedOn w:val="prastasis"/>
    <w:uiPriority w:val="34"/>
    <w:qFormat/>
    <w:rsid w:val="001D6710"/>
    <w:pPr>
      <w:ind w:left="720"/>
      <w:contextualSpacing/>
    </w:pPr>
  </w:style>
  <w:style w:type="character" w:styleId="Perirtashipersaitas">
    <w:name w:val="FollowedHyperlink"/>
    <w:basedOn w:val="Numatytasispastraiposriftas"/>
    <w:semiHidden/>
    <w:unhideWhenUsed/>
    <w:rsid w:val="00537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56704326">
      <w:bodyDiv w:val="1"/>
      <w:marLeft w:val="0"/>
      <w:marRight w:val="0"/>
      <w:marTop w:val="0"/>
      <w:marBottom w:val="0"/>
      <w:divBdr>
        <w:top w:val="none" w:sz="0" w:space="0" w:color="auto"/>
        <w:left w:val="none" w:sz="0" w:space="0" w:color="auto"/>
        <w:bottom w:val="none" w:sz="0" w:space="0" w:color="auto"/>
        <w:right w:val="none" w:sz="0" w:space="0" w:color="auto"/>
      </w:divBdr>
      <w:divsChild>
        <w:div w:id="1406146451">
          <w:marLeft w:val="0"/>
          <w:marRight w:val="0"/>
          <w:marTop w:val="0"/>
          <w:marBottom w:val="0"/>
          <w:divBdr>
            <w:top w:val="none" w:sz="0" w:space="0" w:color="auto"/>
            <w:left w:val="none" w:sz="0" w:space="0" w:color="auto"/>
            <w:bottom w:val="none" w:sz="0" w:space="0" w:color="auto"/>
            <w:right w:val="none" w:sz="0" w:space="0" w:color="auto"/>
          </w:divBdr>
        </w:div>
        <w:div w:id="37439870">
          <w:marLeft w:val="0"/>
          <w:marRight w:val="0"/>
          <w:marTop w:val="0"/>
          <w:marBottom w:val="0"/>
          <w:divBdr>
            <w:top w:val="none" w:sz="0" w:space="0" w:color="auto"/>
            <w:left w:val="none" w:sz="0" w:space="0" w:color="auto"/>
            <w:bottom w:val="none" w:sz="0" w:space="0" w:color="auto"/>
            <w:right w:val="none" w:sz="0" w:space="0" w:color="auto"/>
          </w:divBdr>
        </w:div>
      </w:divsChild>
    </w:div>
    <w:div w:id="63188436">
      <w:bodyDiv w:val="1"/>
      <w:marLeft w:val="0"/>
      <w:marRight w:val="0"/>
      <w:marTop w:val="0"/>
      <w:marBottom w:val="0"/>
      <w:divBdr>
        <w:top w:val="none" w:sz="0" w:space="0" w:color="auto"/>
        <w:left w:val="none" w:sz="0" w:space="0" w:color="auto"/>
        <w:bottom w:val="none" w:sz="0" w:space="0" w:color="auto"/>
        <w:right w:val="none" w:sz="0" w:space="0" w:color="auto"/>
      </w:divBdr>
      <w:divsChild>
        <w:div w:id="522865474">
          <w:marLeft w:val="0"/>
          <w:marRight w:val="0"/>
          <w:marTop w:val="0"/>
          <w:marBottom w:val="0"/>
          <w:divBdr>
            <w:top w:val="none" w:sz="0" w:space="0" w:color="auto"/>
            <w:left w:val="none" w:sz="0" w:space="0" w:color="auto"/>
            <w:bottom w:val="none" w:sz="0" w:space="0" w:color="auto"/>
            <w:right w:val="none" w:sz="0" w:space="0" w:color="auto"/>
          </w:divBdr>
        </w:div>
        <w:div w:id="968823582">
          <w:marLeft w:val="0"/>
          <w:marRight w:val="0"/>
          <w:marTop w:val="0"/>
          <w:marBottom w:val="0"/>
          <w:divBdr>
            <w:top w:val="none" w:sz="0" w:space="0" w:color="auto"/>
            <w:left w:val="none" w:sz="0" w:space="0" w:color="auto"/>
            <w:bottom w:val="none" w:sz="0" w:space="0" w:color="auto"/>
            <w:right w:val="none" w:sz="0" w:space="0" w:color="auto"/>
          </w:divBdr>
        </w:div>
      </w:divsChild>
    </w:div>
    <w:div w:id="66000993">
      <w:bodyDiv w:val="1"/>
      <w:marLeft w:val="0"/>
      <w:marRight w:val="0"/>
      <w:marTop w:val="0"/>
      <w:marBottom w:val="0"/>
      <w:divBdr>
        <w:top w:val="none" w:sz="0" w:space="0" w:color="auto"/>
        <w:left w:val="none" w:sz="0" w:space="0" w:color="auto"/>
        <w:bottom w:val="none" w:sz="0" w:space="0" w:color="auto"/>
        <w:right w:val="none" w:sz="0" w:space="0" w:color="auto"/>
      </w:divBdr>
      <w:divsChild>
        <w:div w:id="1500465390">
          <w:marLeft w:val="0"/>
          <w:marRight w:val="0"/>
          <w:marTop w:val="0"/>
          <w:marBottom w:val="0"/>
          <w:divBdr>
            <w:top w:val="none" w:sz="0" w:space="0" w:color="auto"/>
            <w:left w:val="none" w:sz="0" w:space="0" w:color="auto"/>
            <w:bottom w:val="none" w:sz="0" w:space="0" w:color="auto"/>
            <w:right w:val="none" w:sz="0" w:space="0" w:color="auto"/>
          </w:divBdr>
        </w:div>
        <w:div w:id="1930696078">
          <w:marLeft w:val="0"/>
          <w:marRight w:val="0"/>
          <w:marTop w:val="0"/>
          <w:marBottom w:val="0"/>
          <w:divBdr>
            <w:top w:val="none" w:sz="0" w:space="0" w:color="auto"/>
            <w:left w:val="none" w:sz="0" w:space="0" w:color="auto"/>
            <w:bottom w:val="none" w:sz="0" w:space="0" w:color="auto"/>
            <w:right w:val="none" w:sz="0" w:space="0" w:color="auto"/>
          </w:divBdr>
        </w:div>
        <w:div w:id="1947348512">
          <w:marLeft w:val="0"/>
          <w:marRight w:val="0"/>
          <w:marTop w:val="0"/>
          <w:marBottom w:val="0"/>
          <w:divBdr>
            <w:top w:val="none" w:sz="0" w:space="0" w:color="auto"/>
            <w:left w:val="none" w:sz="0" w:space="0" w:color="auto"/>
            <w:bottom w:val="none" w:sz="0" w:space="0" w:color="auto"/>
            <w:right w:val="none" w:sz="0" w:space="0" w:color="auto"/>
          </w:divBdr>
        </w:div>
        <w:div w:id="146870560">
          <w:marLeft w:val="0"/>
          <w:marRight w:val="0"/>
          <w:marTop w:val="0"/>
          <w:marBottom w:val="0"/>
          <w:divBdr>
            <w:top w:val="none" w:sz="0" w:space="0" w:color="auto"/>
            <w:left w:val="none" w:sz="0" w:space="0" w:color="auto"/>
            <w:bottom w:val="none" w:sz="0" w:space="0" w:color="auto"/>
            <w:right w:val="none" w:sz="0" w:space="0" w:color="auto"/>
          </w:divBdr>
        </w:div>
        <w:div w:id="111949478">
          <w:marLeft w:val="0"/>
          <w:marRight w:val="0"/>
          <w:marTop w:val="0"/>
          <w:marBottom w:val="0"/>
          <w:divBdr>
            <w:top w:val="none" w:sz="0" w:space="0" w:color="auto"/>
            <w:left w:val="none" w:sz="0" w:space="0" w:color="auto"/>
            <w:bottom w:val="none" w:sz="0" w:space="0" w:color="auto"/>
            <w:right w:val="none" w:sz="0" w:space="0" w:color="auto"/>
          </w:divBdr>
        </w:div>
      </w:divsChild>
    </w:div>
    <w:div w:id="824586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960">
          <w:marLeft w:val="0"/>
          <w:marRight w:val="0"/>
          <w:marTop w:val="0"/>
          <w:marBottom w:val="0"/>
          <w:divBdr>
            <w:top w:val="none" w:sz="0" w:space="0" w:color="auto"/>
            <w:left w:val="none" w:sz="0" w:space="0" w:color="auto"/>
            <w:bottom w:val="none" w:sz="0" w:space="0" w:color="auto"/>
            <w:right w:val="none" w:sz="0" w:space="0" w:color="auto"/>
          </w:divBdr>
          <w:divsChild>
            <w:div w:id="15659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2647616">
      <w:bodyDiv w:val="1"/>
      <w:marLeft w:val="0"/>
      <w:marRight w:val="0"/>
      <w:marTop w:val="0"/>
      <w:marBottom w:val="0"/>
      <w:divBdr>
        <w:top w:val="none" w:sz="0" w:space="0" w:color="auto"/>
        <w:left w:val="none" w:sz="0" w:space="0" w:color="auto"/>
        <w:bottom w:val="none" w:sz="0" w:space="0" w:color="auto"/>
        <w:right w:val="none" w:sz="0" w:space="0" w:color="auto"/>
      </w:divBdr>
      <w:divsChild>
        <w:div w:id="1107887613">
          <w:marLeft w:val="0"/>
          <w:marRight w:val="0"/>
          <w:marTop w:val="0"/>
          <w:marBottom w:val="0"/>
          <w:divBdr>
            <w:top w:val="none" w:sz="0" w:space="0" w:color="auto"/>
            <w:left w:val="none" w:sz="0" w:space="0" w:color="auto"/>
            <w:bottom w:val="none" w:sz="0" w:space="0" w:color="auto"/>
            <w:right w:val="none" w:sz="0" w:space="0" w:color="auto"/>
          </w:divBdr>
        </w:div>
        <w:div w:id="1099905965">
          <w:marLeft w:val="0"/>
          <w:marRight w:val="0"/>
          <w:marTop w:val="0"/>
          <w:marBottom w:val="0"/>
          <w:divBdr>
            <w:top w:val="none" w:sz="0" w:space="0" w:color="auto"/>
            <w:left w:val="none" w:sz="0" w:space="0" w:color="auto"/>
            <w:bottom w:val="none" w:sz="0" w:space="0" w:color="auto"/>
            <w:right w:val="none" w:sz="0" w:space="0" w:color="auto"/>
          </w:divBdr>
        </w:div>
        <w:div w:id="1680160081">
          <w:marLeft w:val="0"/>
          <w:marRight w:val="0"/>
          <w:marTop w:val="0"/>
          <w:marBottom w:val="0"/>
          <w:divBdr>
            <w:top w:val="none" w:sz="0" w:space="0" w:color="auto"/>
            <w:left w:val="none" w:sz="0" w:space="0" w:color="auto"/>
            <w:bottom w:val="none" w:sz="0" w:space="0" w:color="auto"/>
            <w:right w:val="none" w:sz="0" w:space="0" w:color="auto"/>
          </w:divBdr>
        </w:div>
      </w:divsChild>
    </w:div>
    <w:div w:id="176233577">
      <w:bodyDiv w:val="1"/>
      <w:marLeft w:val="0"/>
      <w:marRight w:val="0"/>
      <w:marTop w:val="0"/>
      <w:marBottom w:val="0"/>
      <w:divBdr>
        <w:top w:val="none" w:sz="0" w:space="0" w:color="auto"/>
        <w:left w:val="none" w:sz="0" w:space="0" w:color="auto"/>
        <w:bottom w:val="none" w:sz="0" w:space="0" w:color="auto"/>
        <w:right w:val="none" w:sz="0" w:space="0" w:color="auto"/>
      </w:divBdr>
      <w:divsChild>
        <w:div w:id="1043872128">
          <w:marLeft w:val="0"/>
          <w:marRight w:val="0"/>
          <w:marTop w:val="0"/>
          <w:marBottom w:val="0"/>
          <w:divBdr>
            <w:top w:val="none" w:sz="0" w:space="0" w:color="auto"/>
            <w:left w:val="none" w:sz="0" w:space="0" w:color="auto"/>
            <w:bottom w:val="none" w:sz="0" w:space="0" w:color="auto"/>
            <w:right w:val="none" w:sz="0" w:space="0" w:color="auto"/>
          </w:divBdr>
          <w:divsChild>
            <w:div w:id="5479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8234">
      <w:bodyDiv w:val="1"/>
      <w:marLeft w:val="0"/>
      <w:marRight w:val="0"/>
      <w:marTop w:val="0"/>
      <w:marBottom w:val="0"/>
      <w:divBdr>
        <w:top w:val="none" w:sz="0" w:space="0" w:color="auto"/>
        <w:left w:val="none" w:sz="0" w:space="0" w:color="auto"/>
        <w:bottom w:val="none" w:sz="0" w:space="0" w:color="auto"/>
        <w:right w:val="none" w:sz="0" w:space="0" w:color="auto"/>
      </w:divBdr>
    </w:div>
    <w:div w:id="244461867">
      <w:bodyDiv w:val="1"/>
      <w:marLeft w:val="0"/>
      <w:marRight w:val="0"/>
      <w:marTop w:val="0"/>
      <w:marBottom w:val="0"/>
      <w:divBdr>
        <w:top w:val="none" w:sz="0" w:space="0" w:color="auto"/>
        <w:left w:val="none" w:sz="0" w:space="0" w:color="auto"/>
        <w:bottom w:val="none" w:sz="0" w:space="0" w:color="auto"/>
        <w:right w:val="none" w:sz="0" w:space="0" w:color="auto"/>
      </w:divBdr>
      <w:divsChild>
        <w:div w:id="1819224269">
          <w:marLeft w:val="0"/>
          <w:marRight w:val="0"/>
          <w:marTop w:val="0"/>
          <w:marBottom w:val="0"/>
          <w:divBdr>
            <w:top w:val="none" w:sz="0" w:space="0" w:color="auto"/>
            <w:left w:val="none" w:sz="0" w:space="0" w:color="auto"/>
            <w:bottom w:val="none" w:sz="0" w:space="0" w:color="auto"/>
            <w:right w:val="none" w:sz="0" w:space="0" w:color="auto"/>
          </w:divBdr>
        </w:div>
        <w:div w:id="1640307928">
          <w:marLeft w:val="0"/>
          <w:marRight w:val="0"/>
          <w:marTop w:val="0"/>
          <w:marBottom w:val="0"/>
          <w:divBdr>
            <w:top w:val="none" w:sz="0" w:space="0" w:color="auto"/>
            <w:left w:val="none" w:sz="0" w:space="0" w:color="auto"/>
            <w:bottom w:val="none" w:sz="0" w:space="0" w:color="auto"/>
            <w:right w:val="none" w:sz="0" w:space="0" w:color="auto"/>
          </w:divBdr>
        </w:div>
      </w:divsChild>
    </w:div>
    <w:div w:id="250355879">
      <w:bodyDiv w:val="1"/>
      <w:marLeft w:val="0"/>
      <w:marRight w:val="0"/>
      <w:marTop w:val="0"/>
      <w:marBottom w:val="0"/>
      <w:divBdr>
        <w:top w:val="none" w:sz="0" w:space="0" w:color="auto"/>
        <w:left w:val="none" w:sz="0" w:space="0" w:color="auto"/>
        <w:bottom w:val="none" w:sz="0" w:space="0" w:color="auto"/>
        <w:right w:val="none" w:sz="0" w:space="0" w:color="auto"/>
      </w:divBdr>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263852181">
      <w:bodyDiv w:val="1"/>
      <w:marLeft w:val="0"/>
      <w:marRight w:val="0"/>
      <w:marTop w:val="0"/>
      <w:marBottom w:val="0"/>
      <w:divBdr>
        <w:top w:val="none" w:sz="0" w:space="0" w:color="auto"/>
        <w:left w:val="none" w:sz="0" w:space="0" w:color="auto"/>
        <w:bottom w:val="none" w:sz="0" w:space="0" w:color="auto"/>
        <w:right w:val="none" w:sz="0" w:space="0" w:color="auto"/>
      </w:divBdr>
      <w:divsChild>
        <w:div w:id="530998408">
          <w:marLeft w:val="0"/>
          <w:marRight w:val="0"/>
          <w:marTop w:val="0"/>
          <w:marBottom w:val="0"/>
          <w:divBdr>
            <w:top w:val="none" w:sz="0" w:space="0" w:color="auto"/>
            <w:left w:val="none" w:sz="0" w:space="0" w:color="auto"/>
            <w:bottom w:val="none" w:sz="0" w:space="0" w:color="auto"/>
            <w:right w:val="none" w:sz="0" w:space="0" w:color="auto"/>
          </w:divBdr>
        </w:div>
        <w:div w:id="1449543242">
          <w:marLeft w:val="0"/>
          <w:marRight w:val="0"/>
          <w:marTop w:val="0"/>
          <w:marBottom w:val="0"/>
          <w:divBdr>
            <w:top w:val="none" w:sz="0" w:space="0" w:color="auto"/>
            <w:left w:val="none" w:sz="0" w:space="0" w:color="auto"/>
            <w:bottom w:val="none" w:sz="0" w:space="0" w:color="auto"/>
            <w:right w:val="none" w:sz="0" w:space="0" w:color="auto"/>
          </w:divBdr>
        </w:div>
        <w:div w:id="613637420">
          <w:marLeft w:val="0"/>
          <w:marRight w:val="0"/>
          <w:marTop w:val="0"/>
          <w:marBottom w:val="0"/>
          <w:divBdr>
            <w:top w:val="none" w:sz="0" w:space="0" w:color="auto"/>
            <w:left w:val="none" w:sz="0" w:space="0" w:color="auto"/>
            <w:bottom w:val="none" w:sz="0" w:space="0" w:color="auto"/>
            <w:right w:val="none" w:sz="0" w:space="0" w:color="auto"/>
          </w:divBdr>
        </w:div>
      </w:divsChild>
    </w:div>
    <w:div w:id="293876019">
      <w:bodyDiv w:val="1"/>
      <w:marLeft w:val="0"/>
      <w:marRight w:val="0"/>
      <w:marTop w:val="0"/>
      <w:marBottom w:val="0"/>
      <w:divBdr>
        <w:top w:val="none" w:sz="0" w:space="0" w:color="auto"/>
        <w:left w:val="none" w:sz="0" w:space="0" w:color="auto"/>
        <w:bottom w:val="none" w:sz="0" w:space="0" w:color="auto"/>
        <w:right w:val="none" w:sz="0" w:space="0" w:color="auto"/>
      </w:divBdr>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44332253">
      <w:bodyDiv w:val="1"/>
      <w:marLeft w:val="0"/>
      <w:marRight w:val="0"/>
      <w:marTop w:val="0"/>
      <w:marBottom w:val="0"/>
      <w:divBdr>
        <w:top w:val="none" w:sz="0" w:space="0" w:color="auto"/>
        <w:left w:val="none" w:sz="0" w:space="0" w:color="auto"/>
        <w:bottom w:val="none" w:sz="0" w:space="0" w:color="auto"/>
        <w:right w:val="none" w:sz="0" w:space="0" w:color="auto"/>
      </w:divBdr>
      <w:divsChild>
        <w:div w:id="1535727512">
          <w:marLeft w:val="0"/>
          <w:marRight w:val="0"/>
          <w:marTop w:val="0"/>
          <w:marBottom w:val="0"/>
          <w:divBdr>
            <w:top w:val="none" w:sz="0" w:space="0" w:color="auto"/>
            <w:left w:val="none" w:sz="0" w:space="0" w:color="auto"/>
            <w:bottom w:val="none" w:sz="0" w:space="0" w:color="auto"/>
            <w:right w:val="none" w:sz="0" w:space="0" w:color="auto"/>
          </w:divBdr>
        </w:div>
      </w:divsChild>
    </w:div>
    <w:div w:id="351609741">
      <w:bodyDiv w:val="1"/>
      <w:marLeft w:val="0"/>
      <w:marRight w:val="0"/>
      <w:marTop w:val="0"/>
      <w:marBottom w:val="0"/>
      <w:divBdr>
        <w:top w:val="none" w:sz="0" w:space="0" w:color="auto"/>
        <w:left w:val="none" w:sz="0" w:space="0" w:color="auto"/>
        <w:bottom w:val="none" w:sz="0" w:space="0" w:color="auto"/>
        <w:right w:val="none" w:sz="0" w:space="0" w:color="auto"/>
      </w:divBdr>
      <w:divsChild>
        <w:div w:id="1381320550">
          <w:marLeft w:val="0"/>
          <w:marRight w:val="0"/>
          <w:marTop w:val="0"/>
          <w:marBottom w:val="0"/>
          <w:divBdr>
            <w:top w:val="none" w:sz="0" w:space="0" w:color="auto"/>
            <w:left w:val="none" w:sz="0" w:space="0" w:color="auto"/>
            <w:bottom w:val="none" w:sz="0" w:space="0" w:color="auto"/>
            <w:right w:val="none" w:sz="0" w:space="0" w:color="auto"/>
          </w:divBdr>
        </w:div>
        <w:div w:id="605692503">
          <w:marLeft w:val="0"/>
          <w:marRight w:val="0"/>
          <w:marTop w:val="0"/>
          <w:marBottom w:val="0"/>
          <w:divBdr>
            <w:top w:val="none" w:sz="0" w:space="0" w:color="auto"/>
            <w:left w:val="none" w:sz="0" w:space="0" w:color="auto"/>
            <w:bottom w:val="none" w:sz="0" w:space="0" w:color="auto"/>
            <w:right w:val="none" w:sz="0" w:space="0" w:color="auto"/>
          </w:divBdr>
        </w:div>
        <w:div w:id="1959994811">
          <w:marLeft w:val="0"/>
          <w:marRight w:val="0"/>
          <w:marTop w:val="0"/>
          <w:marBottom w:val="0"/>
          <w:divBdr>
            <w:top w:val="none" w:sz="0" w:space="0" w:color="auto"/>
            <w:left w:val="none" w:sz="0" w:space="0" w:color="auto"/>
            <w:bottom w:val="none" w:sz="0" w:space="0" w:color="auto"/>
            <w:right w:val="none" w:sz="0" w:space="0" w:color="auto"/>
          </w:divBdr>
        </w:div>
      </w:divsChild>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415134418">
      <w:bodyDiv w:val="1"/>
      <w:marLeft w:val="0"/>
      <w:marRight w:val="0"/>
      <w:marTop w:val="0"/>
      <w:marBottom w:val="0"/>
      <w:divBdr>
        <w:top w:val="none" w:sz="0" w:space="0" w:color="auto"/>
        <w:left w:val="none" w:sz="0" w:space="0" w:color="auto"/>
        <w:bottom w:val="none" w:sz="0" w:space="0" w:color="auto"/>
        <w:right w:val="none" w:sz="0" w:space="0" w:color="auto"/>
      </w:divBdr>
      <w:divsChild>
        <w:div w:id="214319232">
          <w:marLeft w:val="0"/>
          <w:marRight w:val="0"/>
          <w:marTop w:val="0"/>
          <w:marBottom w:val="0"/>
          <w:divBdr>
            <w:top w:val="none" w:sz="0" w:space="0" w:color="auto"/>
            <w:left w:val="none" w:sz="0" w:space="0" w:color="auto"/>
            <w:bottom w:val="none" w:sz="0" w:space="0" w:color="auto"/>
            <w:right w:val="none" w:sz="0" w:space="0" w:color="auto"/>
          </w:divBdr>
        </w:div>
        <w:div w:id="391538812">
          <w:marLeft w:val="0"/>
          <w:marRight w:val="0"/>
          <w:marTop w:val="0"/>
          <w:marBottom w:val="0"/>
          <w:divBdr>
            <w:top w:val="none" w:sz="0" w:space="0" w:color="auto"/>
            <w:left w:val="none" w:sz="0" w:space="0" w:color="auto"/>
            <w:bottom w:val="none" w:sz="0" w:space="0" w:color="auto"/>
            <w:right w:val="none" w:sz="0" w:space="0" w:color="auto"/>
          </w:divBdr>
        </w:div>
        <w:div w:id="39207457">
          <w:marLeft w:val="0"/>
          <w:marRight w:val="0"/>
          <w:marTop w:val="0"/>
          <w:marBottom w:val="0"/>
          <w:divBdr>
            <w:top w:val="none" w:sz="0" w:space="0" w:color="auto"/>
            <w:left w:val="none" w:sz="0" w:space="0" w:color="auto"/>
            <w:bottom w:val="none" w:sz="0" w:space="0" w:color="auto"/>
            <w:right w:val="none" w:sz="0" w:space="0" w:color="auto"/>
          </w:divBdr>
        </w:div>
      </w:divsChild>
    </w:div>
    <w:div w:id="435487200">
      <w:bodyDiv w:val="1"/>
      <w:marLeft w:val="0"/>
      <w:marRight w:val="0"/>
      <w:marTop w:val="0"/>
      <w:marBottom w:val="0"/>
      <w:divBdr>
        <w:top w:val="none" w:sz="0" w:space="0" w:color="auto"/>
        <w:left w:val="none" w:sz="0" w:space="0" w:color="auto"/>
        <w:bottom w:val="none" w:sz="0" w:space="0" w:color="auto"/>
        <w:right w:val="none" w:sz="0" w:space="0" w:color="auto"/>
      </w:divBdr>
    </w:div>
    <w:div w:id="4445384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189">
          <w:marLeft w:val="0"/>
          <w:marRight w:val="0"/>
          <w:marTop w:val="0"/>
          <w:marBottom w:val="0"/>
          <w:divBdr>
            <w:top w:val="none" w:sz="0" w:space="0" w:color="auto"/>
            <w:left w:val="none" w:sz="0" w:space="0" w:color="auto"/>
            <w:bottom w:val="none" w:sz="0" w:space="0" w:color="auto"/>
            <w:right w:val="none" w:sz="0" w:space="0" w:color="auto"/>
          </w:divBdr>
        </w:div>
        <w:div w:id="1685790544">
          <w:marLeft w:val="0"/>
          <w:marRight w:val="0"/>
          <w:marTop w:val="0"/>
          <w:marBottom w:val="0"/>
          <w:divBdr>
            <w:top w:val="none" w:sz="0" w:space="0" w:color="auto"/>
            <w:left w:val="none" w:sz="0" w:space="0" w:color="auto"/>
            <w:bottom w:val="none" w:sz="0" w:space="0" w:color="auto"/>
            <w:right w:val="none" w:sz="0" w:space="0" w:color="auto"/>
          </w:divBdr>
        </w:div>
        <w:div w:id="1048188204">
          <w:marLeft w:val="0"/>
          <w:marRight w:val="0"/>
          <w:marTop w:val="0"/>
          <w:marBottom w:val="0"/>
          <w:divBdr>
            <w:top w:val="none" w:sz="0" w:space="0" w:color="auto"/>
            <w:left w:val="none" w:sz="0" w:space="0" w:color="auto"/>
            <w:bottom w:val="none" w:sz="0" w:space="0" w:color="auto"/>
            <w:right w:val="none" w:sz="0" w:space="0" w:color="auto"/>
          </w:divBdr>
        </w:div>
        <w:div w:id="1273978947">
          <w:marLeft w:val="0"/>
          <w:marRight w:val="0"/>
          <w:marTop w:val="0"/>
          <w:marBottom w:val="0"/>
          <w:divBdr>
            <w:top w:val="none" w:sz="0" w:space="0" w:color="auto"/>
            <w:left w:val="none" w:sz="0" w:space="0" w:color="auto"/>
            <w:bottom w:val="none" w:sz="0" w:space="0" w:color="auto"/>
            <w:right w:val="none" w:sz="0" w:space="0" w:color="auto"/>
          </w:divBdr>
        </w:div>
      </w:divsChild>
    </w:div>
    <w:div w:id="460270334">
      <w:bodyDiv w:val="1"/>
      <w:marLeft w:val="0"/>
      <w:marRight w:val="0"/>
      <w:marTop w:val="0"/>
      <w:marBottom w:val="0"/>
      <w:divBdr>
        <w:top w:val="none" w:sz="0" w:space="0" w:color="auto"/>
        <w:left w:val="none" w:sz="0" w:space="0" w:color="auto"/>
        <w:bottom w:val="none" w:sz="0" w:space="0" w:color="auto"/>
        <w:right w:val="none" w:sz="0" w:space="0" w:color="auto"/>
      </w:divBdr>
      <w:divsChild>
        <w:div w:id="407193314">
          <w:marLeft w:val="0"/>
          <w:marRight w:val="0"/>
          <w:marTop w:val="0"/>
          <w:marBottom w:val="0"/>
          <w:divBdr>
            <w:top w:val="none" w:sz="0" w:space="0" w:color="auto"/>
            <w:left w:val="none" w:sz="0" w:space="0" w:color="auto"/>
            <w:bottom w:val="none" w:sz="0" w:space="0" w:color="auto"/>
            <w:right w:val="none" w:sz="0" w:space="0" w:color="auto"/>
          </w:divBdr>
        </w:div>
        <w:div w:id="1873808460">
          <w:marLeft w:val="0"/>
          <w:marRight w:val="0"/>
          <w:marTop w:val="0"/>
          <w:marBottom w:val="0"/>
          <w:divBdr>
            <w:top w:val="none" w:sz="0" w:space="0" w:color="auto"/>
            <w:left w:val="none" w:sz="0" w:space="0" w:color="auto"/>
            <w:bottom w:val="none" w:sz="0" w:space="0" w:color="auto"/>
            <w:right w:val="none" w:sz="0" w:space="0" w:color="auto"/>
          </w:divBdr>
        </w:div>
        <w:div w:id="1044673744">
          <w:marLeft w:val="0"/>
          <w:marRight w:val="0"/>
          <w:marTop w:val="0"/>
          <w:marBottom w:val="0"/>
          <w:divBdr>
            <w:top w:val="none" w:sz="0" w:space="0" w:color="auto"/>
            <w:left w:val="none" w:sz="0" w:space="0" w:color="auto"/>
            <w:bottom w:val="none" w:sz="0" w:space="0" w:color="auto"/>
            <w:right w:val="none" w:sz="0" w:space="0" w:color="auto"/>
          </w:divBdr>
        </w:div>
        <w:div w:id="153108748">
          <w:marLeft w:val="0"/>
          <w:marRight w:val="0"/>
          <w:marTop w:val="0"/>
          <w:marBottom w:val="0"/>
          <w:divBdr>
            <w:top w:val="none" w:sz="0" w:space="0" w:color="auto"/>
            <w:left w:val="none" w:sz="0" w:space="0" w:color="auto"/>
            <w:bottom w:val="none" w:sz="0" w:space="0" w:color="auto"/>
            <w:right w:val="none" w:sz="0" w:space="0" w:color="auto"/>
          </w:divBdr>
        </w:div>
        <w:div w:id="171989810">
          <w:marLeft w:val="0"/>
          <w:marRight w:val="0"/>
          <w:marTop w:val="0"/>
          <w:marBottom w:val="0"/>
          <w:divBdr>
            <w:top w:val="none" w:sz="0" w:space="0" w:color="auto"/>
            <w:left w:val="none" w:sz="0" w:space="0" w:color="auto"/>
            <w:bottom w:val="none" w:sz="0" w:space="0" w:color="auto"/>
            <w:right w:val="none" w:sz="0" w:space="0" w:color="auto"/>
          </w:divBdr>
        </w:div>
        <w:div w:id="877164233">
          <w:marLeft w:val="0"/>
          <w:marRight w:val="0"/>
          <w:marTop w:val="0"/>
          <w:marBottom w:val="0"/>
          <w:divBdr>
            <w:top w:val="none" w:sz="0" w:space="0" w:color="auto"/>
            <w:left w:val="none" w:sz="0" w:space="0" w:color="auto"/>
            <w:bottom w:val="none" w:sz="0" w:space="0" w:color="auto"/>
            <w:right w:val="none" w:sz="0" w:space="0" w:color="auto"/>
          </w:divBdr>
        </w:div>
      </w:divsChild>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743410">
      <w:bodyDiv w:val="1"/>
      <w:marLeft w:val="0"/>
      <w:marRight w:val="0"/>
      <w:marTop w:val="0"/>
      <w:marBottom w:val="0"/>
      <w:divBdr>
        <w:top w:val="none" w:sz="0" w:space="0" w:color="auto"/>
        <w:left w:val="none" w:sz="0" w:space="0" w:color="auto"/>
        <w:bottom w:val="none" w:sz="0" w:space="0" w:color="auto"/>
        <w:right w:val="none" w:sz="0" w:space="0" w:color="auto"/>
      </w:divBdr>
      <w:divsChild>
        <w:div w:id="1337265894">
          <w:marLeft w:val="0"/>
          <w:marRight w:val="0"/>
          <w:marTop w:val="0"/>
          <w:marBottom w:val="0"/>
          <w:divBdr>
            <w:top w:val="none" w:sz="0" w:space="0" w:color="auto"/>
            <w:left w:val="none" w:sz="0" w:space="0" w:color="auto"/>
            <w:bottom w:val="none" w:sz="0" w:space="0" w:color="auto"/>
            <w:right w:val="none" w:sz="0" w:space="0" w:color="auto"/>
          </w:divBdr>
          <w:divsChild>
            <w:div w:id="1391536990">
              <w:marLeft w:val="0"/>
              <w:marRight w:val="0"/>
              <w:marTop w:val="0"/>
              <w:marBottom w:val="0"/>
              <w:divBdr>
                <w:top w:val="none" w:sz="0" w:space="0" w:color="auto"/>
                <w:left w:val="none" w:sz="0" w:space="0" w:color="auto"/>
                <w:bottom w:val="none" w:sz="0" w:space="0" w:color="auto"/>
                <w:right w:val="none" w:sz="0" w:space="0" w:color="auto"/>
              </w:divBdr>
            </w:div>
            <w:div w:id="1844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2167">
      <w:bodyDiv w:val="1"/>
      <w:marLeft w:val="0"/>
      <w:marRight w:val="0"/>
      <w:marTop w:val="0"/>
      <w:marBottom w:val="0"/>
      <w:divBdr>
        <w:top w:val="none" w:sz="0" w:space="0" w:color="auto"/>
        <w:left w:val="none" w:sz="0" w:space="0" w:color="auto"/>
        <w:bottom w:val="none" w:sz="0" w:space="0" w:color="auto"/>
        <w:right w:val="none" w:sz="0" w:space="0" w:color="auto"/>
      </w:divBdr>
      <w:divsChild>
        <w:div w:id="659239400">
          <w:marLeft w:val="0"/>
          <w:marRight w:val="0"/>
          <w:marTop w:val="0"/>
          <w:marBottom w:val="0"/>
          <w:divBdr>
            <w:top w:val="none" w:sz="0" w:space="0" w:color="auto"/>
            <w:left w:val="none" w:sz="0" w:space="0" w:color="auto"/>
            <w:bottom w:val="none" w:sz="0" w:space="0" w:color="auto"/>
            <w:right w:val="none" w:sz="0" w:space="0" w:color="auto"/>
          </w:divBdr>
          <w:divsChild>
            <w:div w:id="33192944">
              <w:marLeft w:val="0"/>
              <w:marRight w:val="0"/>
              <w:marTop w:val="0"/>
              <w:marBottom w:val="0"/>
              <w:divBdr>
                <w:top w:val="none" w:sz="0" w:space="0" w:color="auto"/>
                <w:left w:val="none" w:sz="0" w:space="0" w:color="auto"/>
                <w:bottom w:val="none" w:sz="0" w:space="0" w:color="auto"/>
                <w:right w:val="none" w:sz="0" w:space="0" w:color="auto"/>
              </w:divBdr>
            </w:div>
            <w:div w:id="54622648">
              <w:marLeft w:val="0"/>
              <w:marRight w:val="0"/>
              <w:marTop w:val="0"/>
              <w:marBottom w:val="0"/>
              <w:divBdr>
                <w:top w:val="none" w:sz="0" w:space="0" w:color="auto"/>
                <w:left w:val="none" w:sz="0" w:space="0" w:color="auto"/>
                <w:bottom w:val="none" w:sz="0" w:space="0" w:color="auto"/>
                <w:right w:val="none" w:sz="0" w:space="0" w:color="auto"/>
              </w:divBdr>
            </w:div>
            <w:div w:id="228460101">
              <w:marLeft w:val="0"/>
              <w:marRight w:val="0"/>
              <w:marTop w:val="0"/>
              <w:marBottom w:val="0"/>
              <w:divBdr>
                <w:top w:val="none" w:sz="0" w:space="0" w:color="auto"/>
                <w:left w:val="none" w:sz="0" w:space="0" w:color="auto"/>
                <w:bottom w:val="none" w:sz="0" w:space="0" w:color="auto"/>
                <w:right w:val="none" w:sz="0" w:space="0" w:color="auto"/>
              </w:divBdr>
            </w:div>
            <w:div w:id="427772684">
              <w:marLeft w:val="0"/>
              <w:marRight w:val="0"/>
              <w:marTop w:val="0"/>
              <w:marBottom w:val="0"/>
              <w:divBdr>
                <w:top w:val="none" w:sz="0" w:space="0" w:color="auto"/>
                <w:left w:val="none" w:sz="0" w:space="0" w:color="auto"/>
                <w:bottom w:val="none" w:sz="0" w:space="0" w:color="auto"/>
                <w:right w:val="none" w:sz="0" w:space="0" w:color="auto"/>
              </w:divBdr>
            </w:div>
            <w:div w:id="532810393">
              <w:marLeft w:val="0"/>
              <w:marRight w:val="0"/>
              <w:marTop w:val="0"/>
              <w:marBottom w:val="0"/>
              <w:divBdr>
                <w:top w:val="none" w:sz="0" w:space="0" w:color="auto"/>
                <w:left w:val="none" w:sz="0" w:space="0" w:color="auto"/>
                <w:bottom w:val="none" w:sz="0" w:space="0" w:color="auto"/>
                <w:right w:val="none" w:sz="0" w:space="0" w:color="auto"/>
              </w:divBdr>
            </w:div>
            <w:div w:id="703098965">
              <w:marLeft w:val="0"/>
              <w:marRight w:val="0"/>
              <w:marTop w:val="0"/>
              <w:marBottom w:val="0"/>
              <w:divBdr>
                <w:top w:val="none" w:sz="0" w:space="0" w:color="auto"/>
                <w:left w:val="none" w:sz="0" w:space="0" w:color="auto"/>
                <w:bottom w:val="none" w:sz="0" w:space="0" w:color="auto"/>
                <w:right w:val="none" w:sz="0" w:space="0" w:color="auto"/>
              </w:divBdr>
            </w:div>
            <w:div w:id="711882791">
              <w:marLeft w:val="0"/>
              <w:marRight w:val="0"/>
              <w:marTop w:val="0"/>
              <w:marBottom w:val="0"/>
              <w:divBdr>
                <w:top w:val="none" w:sz="0" w:space="0" w:color="auto"/>
                <w:left w:val="none" w:sz="0" w:space="0" w:color="auto"/>
                <w:bottom w:val="none" w:sz="0" w:space="0" w:color="auto"/>
                <w:right w:val="none" w:sz="0" w:space="0" w:color="auto"/>
              </w:divBdr>
            </w:div>
            <w:div w:id="771362317">
              <w:marLeft w:val="0"/>
              <w:marRight w:val="0"/>
              <w:marTop w:val="0"/>
              <w:marBottom w:val="0"/>
              <w:divBdr>
                <w:top w:val="none" w:sz="0" w:space="0" w:color="auto"/>
                <w:left w:val="none" w:sz="0" w:space="0" w:color="auto"/>
                <w:bottom w:val="none" w:sz="0" w:space="0" w:color="auto"/>
                <w:right w:val="none" w:sz="0" w:space="0" w:color="auto"/>
              </w:divBdr>
            </w:div>
            <w:div w:id="957030283">
              <w:marLeft w:val="0"/>
              <w:marRight w:val="0"/>
              <w:marTop w:val="0"/>
              <w:marBottom w:val="0"/>
              <w:divBdr>
                <w:top w:val="none" w:sz="0" w:space="0" w:color="auto"/>
                <w:left w:val="none" w:sz="0" w:space="0" w:color="auto"/>
                <w:bottom w:val="none" w:sz="0" w:space="0" w:color="auto"/>
                <w:right w:val="none" w:sz="0" w:space="0" w:color="auto"/>
              </w:divBdr>
            </w:div>
            <w:div w:id="1170292915">
              <w:marLeft w:val="0"/>
              <w:marRight w:val="0"/>
              <w:marTop w:val="0"/>
              <w:marBottom w:val="0"/>
              <w:divBdr>
                <w:top w:val="none" w:sz="0" w:space="0" w:color="auto"/>
                <w:left w:val="none" w:sz="0" w:space="0" w:color="auto"/>
                <w:bottom w:val="none" w:sz="0" w:space="0" w:color="auto"/>
                <w:right w:val="none" w:sz="0" w:space="0" w:color="auto"/>
              </w:divBdr>
            </w:div>
            <w:div w:id="1531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73987317">
      <w:bodyDiv w:val="1"/>
      <w:marLeft w:val="0"/>
      <w:marRight w:val="0"/>
      <w:marTop w:val="0"/>
      <w:marBottom w:val="0"/>
      <w:divBdr>
        <w:top w:val="none" w:sz="0" w:space="0" w:color="auto"/>
        <w:left w:val="none" w:sz="0" w:space="0" w:color="auto"/>
        <w:bottom w:val="none" w:sz="0" w:space="0" w:color="auto"/>
        <w:right w:val="none" w:sz="0" w:space="0" w:color="auto"/>
      </w:divBdr>
      <w:divsChild>
        <w:div w:id="1046100354">
          <w:marLeft w:val="0"/>
          <w:marRight w:val="0"/>
          <w:marTop w:val="0"/>
          <w:marBottom w:val="0"/>
          <w:divBdr>
            <w:top w:val="none" w:sz="0" w:space="0" w:color="auto"/>
            <w:left w:val="none" w:sz="0" w:space="0" w:color="auto"/>
            <w:bottom w:val="none" w:sz="0" w:space="0" w:color="auto"/>
            <w:right w:val="none" w:sz="0" w:space="0" w:color="auto"/>
          </w:divBdr>
        </w:div>
        <w:div w:id="1069231402">
          <w:marLeft w:val="0"/>
          <w:marRight w:val="0"/>
          <w:marTop w:val="0"/>
          <w:marBottom w:val="0"/>
          <w:divBdr>
            <w:top w:val="none" w:sz="0" w:space="0" w:color="auto"/>
            <w:left w:val="none" w:sz="0" w:space="0" w:color="auto"/>
            <w:bottom w:val="none" w:sz="0" w:space="0" w:color="auto"/>
            <w:right w:val="none" w:sz="0" w:space="0" w:color="auto"/>
          </w:divBdr>
        </w:div>
      </w:divsChild>
    </w:div>
    <w:div w:id="774523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3335">
          <w:marLeft w:val="0"/>
          <w:marRight w:val="0"/>
          <w:marTop w:val="0"/>
          <w:marBottom w:val="0"/>
          <w:divBdr>
            <w:top w:val="none" w:sz="0" w:space="0" w:color="auto"/>
            <w:left w:val="none" w:sz="0" w:space="0" w:color="auto"/>
            <w:bottom w:val="none" w:sz="0" w:space="0" w:color="auto"/>
            <w:right w:val="none" w:sz="0" w:space="0" w:color="auto"/>
          </w:divBdr>
        </w:div>
        <w:div w:id="716930836">
          <w:marLeft w:val="0"/>
          <w:marRight w:val="0"/>
          <w:marTop w:val="0"/>
          <w:marBottom w:val="0"/>
          <w:divBdr>
            <w:top w:val="none" w:sz="0" w:space="0" w:color="auto"/>
            <w:left w:val="none" w:sz="0" w:space="0" w:color="auto"/>
            <w:bottom w:val="none" w:sz="0" w:space="0" w:color="auto"/>
            <w:right w:val="none" w:sz="0" w:space="0" w:color="auto"/>
          </w:divBdr>
        </w:div>
        <w:div w:id="1049380125">
          <w:marLeft w:val="0"/>
          <w:marRight w:val="0"/>
          <w:marTop w:val="0"/>
          <w:marBottom w:val="0"/>
          <w:divBdr>
            <w:top w:val="none" w:sz="0" w:space="0" w:color="auto"/>
            <w:left w:val="none" w:sz="0" w:space="0" w:color="auto"/>
            <w:bottom w:val="none" w:sz="0" w:space="0" w:color="auto"/>
            <w:right w:val="none" w:sz="0" w:space="0" w:color="auto"/>
          </w:divBdr>
        </w:div>
        <w:div w:id="122576320">
          <w:marLeft w:val="0"/>
          <w:marRight w:val="0"/>
          <w:marTop w:val="0"/>
          <w:marBottom w:val="0"/>
          <w:divBdr>
            <w:top w:val="none" w:sz="0" w:space="0" w:color="auto"/>
            <w:left w:val="none" w:sz="0" w:space="0" w:color="auto"/>
            <w:bottom w:val="none" w:sz="0" w:space="0" w:color="auto"/>
            <w:right w:val="none" w:sz="0" w:space="0" w:color="auto"/>
          </w:divBdr>
        </w:div>
      </w:divsChild>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11337366">
      <w:bodyDiv w:val="1"/>
      <w:marLeft w:val="0"/>
      <w:marRight w:val="0"/>
      <w:marTop w:val="0"/>
      <w:marBottom w:val="0"/>
      <w:divBdr>
        <w:top w:val="none" w:sz="0" w:space="0" w:color="auto"/>
        <w:left w:val="none" w:sz="0" w:space="0" w:color="auto"/>
        <w:bottom w:val="none" w:sz="0" w:space="0" w:color="auto"/>
        <w:right w:val="none" w:sz="0" w:space="0" w:color="auto"/>
      </w:divBdr>
      <w:divsChild>
        <w:div w:id="597565846">
          <w:marLeft w:val="0"/>
          <w:marRight w:val="0"/>
          <w:marTop w:val="0"/>
          <w:marBottom w:val="0"/>
          <w:divBdr>
            <w:top w:val="none" w:sz="0" w:space="0" w:color="auto"/>
            <w:left w:val="none" w:sz="0" w:space="0" w:color="auto"/>
            <w:bottom w:val="none" w:sz="0" w:space="0" w:color="auto"/>
            <w:right w:val="none" w:sz="0" w:space="0" w:color="auto"/>
          </w:divBdr>
        </w:div>
        <w:div w:id="2015648112">
          <w:marLeft w:val="0"/>
          <w:marRight w:val="0"/>
          <w:marTop w:val="0"/>
          <w:marBottom w:val="0"/>
          <w:divBdr>
            <w:top w:val="none" w:sz="0" w:space="0" w:color="auto"/>
            <w:left w:val="none" w:sz="0" w:space="0" w:color="auto"/>
            <w:bottom w:val="none" w:sz="0" w:space="0" w:color="auto"/>
            <w:right w:val="none" w:sz="0" w:space="0" w:color="auto"/>
          </w:divBdr>
        </w:div>
        <w:div w:id="1065756309">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730217">
      <w:bodyDiv w:val="1"/>
      <w:marLeft w:val="0"/>
      <w:marRight w:val="0"/>
      <w:marTop w:val="0"/>
      <w:marBottom w:val="0"/>
      <w:divBdr>
        <w:top w:val="none" w:sz="0" w:space="0" w:color="auto"/>
        <w:left w:val="none" w:sz="0" w:space="0" w:color="auto"/>
        <w:bottom w:val="none" w:sz="0" w:space="0" w:color="auto"/>
        <w:right w:val="none" w:sz="0" w:space="0" w:color="auto"/>
      </w:divBdr>
      <w:divsChild>
        <w:div w:id="1080062248">
          <w:marLeft w:val="0"/>
          <w:marRight w:val="0"/>
          <w:marTop w:val="0"/>
          <w:marBottom w:val="0"/>
          <w:divBdr>
            <w:top w:val="none" w:sz="0" w:space="0" w:color="auto"/>
            <w:left w:val="none" w:sz="0" w:space="0" w:color="auto"/>
            <w:bottom w:val="none" w:sz="0" w:space="0" w:color="auto"/>
            <w:right w:val="none" w:sz="0" w:space="0" w:color="auto"/>
          </w:divBdr>
        </w:div>
        <w:div w:id="969241884">
          <w:marLeft w:val="0"/>
          <w:marRight w:val="0"/>
          <w:marTop w:val="0"/>
          <w:marBottom w:val="0"/>
          <w:divBdr>
            <w:top w:val="none" w:sz="0" w:space="0" w:color="auto"/>
            <w:left w:val="none" w:sz="0" w:space="0" w:color="auto"/>
            <w:bottom w:val="none" w:sz="0" w:space="0" w:color="auto"/>
            <w:right w:val="none" w:sz="0" w:space="0" w:color="auto"/>
          </w:divBdr>
        </w:div>
        <w:div w:id="1461996184">
          <w:marLeft w:val="0"/>
          <w:marRight w:val="0"/>
          <w:marTop w:val="0"/>
          <w:marBottom w:val="0"/>
          <w:divBdr>
            <w:top w:val="none" w:sz="0" w:space="0" w:color="auto"/>
            <w:left w:val="none" w:sz="0" w:space="0" w:color="auto"/>
            <w:bottom w:val="none" w:sz="0" w:space="0" w:color="auto"/>
            <w:right w:val="none" w:sz="0" w:space="0" w:color="auto"/>
          </w:divBdr>
        </w:div>
      </w:divsChild>
    </w:div>
    <w:div w:id="948119978">
      <w:bodyDiv w:val="1"/>
      <w:marLeft w:val="0"/>
      <w:marRight w:val="0"/>
      <w:marTop w:val="0"/>
      <w:marBottom w:val="0"/>
      <w:divBdr>
        <w:top w:val="none" w:sz="0" w:space="0" w:color="auto"/>
        <w:left w:val="none" w:sz="0" w:space="0" w:color="auto"/>
        <w:bottom w:val="none" w:sz="0" w:space="0" w:color="auto"/>
        <w:right w:val="none" w:sz="0" w:space="0" w:color="auto"/>
      </w:divBdr>
      <w:divsChild>
        <w:div w:id="1721779574">
          <w:marLeft w:val="0"/>
          <w:marRight w:val="0"/>
          <w:marTop w:val="0"/>
          <w:marBottom w:val="0"/>
          <w:divBdr>
            <w:top w:val="none" w:sz="0" w:space="0" w:color="auto"/>
            <w:left w:val="none" w:sz="0" w:space="0" w:color="auto"/>
            <w:bottom w:val="none" w:sz="0" w:space="0" w:color="auto"/>
            <w:right w:val="none" w:sz="0" w:space="0" w:color="auto"/>
          </w:divBdr>
        </w:div>
        <w:div w:id="1423643914">
          <w:marLeft w:val="0"/>
          <w:marRight w:val="0"/>
          <w:marTop w:val="0"/>
          <w:marBottom w:val="0"/>
          <w:divBdr>
            <w:top w:val="none" w:sz="0" w:space="0" w:color="auto"/>
            <w:left w:val="none" w:sz="0" w:space="0" w:color="auto"/>
            <w:bottom w:val="none" w:sz="0" w:space="0" w:color="auto"/>
            <w:right w:val="none" w:sz="0" w:space="0" w:color="auto"/>
          </w:divBdr>
        </w:div>
        <w:div w:id="981080134">
          <w:marLeft w:val="0"/>
          <w:marRight w:val="0"/>
          <w:marTop w:val="0"/>
          <w:marBottom w:val="0"/>
          <w:divBdr>
            <w:top w:val="none" w:sz="0" w:space="0" w:color="auto"/>
            <w:left w:val="none" w:sz="0" w:space="0" w:color="auto"/>
            <w:bottom w:val="none" w:sz="0" w:space="0" w:color="auto"/>
            <w:right w:val="none" w:sz="0" w:space="0" w:color="auto"/>
          </w:divBdr>
        </w:div>
      </w:divsChild>
    </w:div>
    <w:div w:id="954095202">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0700768">
      <w:bodyDiv w:val="1"/>
      <w:marLeft w:val="0"/>
      <w:marRight w:val="0"/>
      <w:marTop w:val="0"/>
      <w:marBottom w:val="0"/>
      <w:divBdr>
        <w:top w:val="none" w:sz="0" w:space="0" w:color="auto"/>
        <w:left w:val="none" w:sz="0" w:space="0" w:color="auto"/>
        <w:bottom w:val="none" w:sz="0" w:space="0" w:color="auto"/>
        <w:right w:val="none" w:sz="0" w:space="0" w:color="auto"/>
      </w:divBdr>
      <w:divsChild>
        <w:div w:id="356275831">
          <w:marLeft w:val="0"/>
          <w:marRight w:val="0"/>
          <w:marTop w:val="0"/>
          <w:marBottom w:val="0"/>
          <w:divBdr>
            <w:top w:val="none" w:sz="0" w:space="0" w:color="auto"/>
            <w:left w:val="none" w:sz="0" w:space="0" w:color="auto"/>
            <w:bottom w:val="none" w:sz="0" w:space="0" w:color="auto"/>
            <w:right w:val="none" w:sz="0" w:space="0" w:color="auto"/>
          </w:divBdr>
          <w:divsChild>
            <w:div w:id="439224258">
              <w:marLeft w:val="0"/>
              <w:marRight w:val="0"/>
              <w:marTop w:val="0"/>
              <w:marBottom w:val="0"/>
              <w:divBdr>
                <w:top w:val="none" w:sz="0" w:space="0" w:color="auto"/>
                <w:left w:val="none" w:sz="0" w:space="0" w:color="auto"/>
                <w:bottom w:val="none" w:sz="0" w:space="0" w:color="auto"/>
                <w:right w:val="none" w:sz="0" w:space="0" w:color="auto"/>
              </w:divBdr>
            </w:div>
          </w:divsChild>
        </w:div>
        <w:div w:id="887913356">
          <w:marLeft w:val="0"/>
          <w:marRight w:val="0"/>
          <w:marTop w:val="0"/>
          <w:marBottom w:val="0"/>
          <w:divBdr>
            <w:top w:val="none" w:sz="0" w:space="0" w:color="auto"/>
            <w:left w:val="none" w:sz="0" w:space="0" w:color="auto"/>
            <w:bottom w:val="none" w:sz="0" w:space="0" w:color="auto"/>
            <w:right w:val="none" w:sz="0" w:space="0" w:color="auto"/>
          </w:divBdr>
          <w:divsChild>
            <w:div w:id="1061556683">
              <w:marLeft w:val="0"/>
              <w:marRight w:val="0"/>
              <w:marTop w:val="0"/>
              <w:marBottom w:val="0"/>
              <w:divBdr>
                <w:top w:val="none" w:sz="0" w:space="0" w:color="auto"/>
                <w:left w:val="none" w:sz="0" w:space="0" w:color="auto"/>
                <w:bottom w:val="none" w:sz="0" w:space="0" w:color="auto"/>
                <w:right w:val="none" w:sz="0" w:space="0" w:color="auto"/>
              </w:divBdr>
            </w:div>
          </w:divsChild>
        </w:div>
        <w:div w:id="1473675210">
          <w:marLeft w:val="0"/>
          <w:marRight w:val="0"/>
          <w:marTop w:val="0"/>
          <w:marBottom w:val="0"/>
          <w:divBdr>
            <w:top w:val="none" w:sz="0" w:space="0" w:color="auto"/>
            <w:left w:val="none" w:sz="0" w:space="0" w:color="auto"/>
            <w:bottom w:val="none" w:sz="0" w:space="0" w:color="auto"/>
            <w:right w:val="none" w:sz="0" w:space="0" w:color="auto"/>
          </w:divBdr>
          <w:divsChild>
            <w:div w:id="1408461216">
              <w:marLeft w:val="0"/>
              <w:marRight w:val="0"/>
              <w:marTop w:val="0"/>
              <w:marBottom w:val="0"/>
              <w:divBdr>
                <w:top w:val="none" w:sz="0" w:space="0" w:color="auto"/>
                <w:left w:val="none" w:sz="0" w:space="0" w:color="auto"/>
                <w:bottom w:val="none" w:sz="0" w:space="0" w:color="auto"/>
                <w:right w:val="none" w:sz="0" w:space="0" w:color="auto"/>
              </w:divBdr>
            </w:div>
          </w:divsChild>
        </w:div>
        <w:div w:id="1168210991">
          <w:marLeft w:val="0"/>
          <w:marRight w:val="0"/>
          <w:marTop w:val="0"/>
          <w:marBottom w:val="0"/>
          <w:divBdr>
            <w:top w:val="none" w:sz="0" w:space="0" w:color="auto"/>
            <w:left w:val="none" w:sz="0" w:space="0" w:color="auto"/>
            <w:bottom w:val="none" w:sz="0" w:space="0" w:color="auto"/>
            <w:right w:val="none" w:sz="0" w:space="0" w:color="auto"/>
          </w:divBdr>
          <w:divsChild>
            <w:div w:id="531304301">
              <w:marLeft w:val="0"/>
              <w:marRight w:val="0"/>
              <w:marTop w:val="0"/>
              <w:marBottom w:val="0"/>
              <w:divBdr>
                <w:top w:val="none" w:sz="0" w:space="0" w:color="auto"/>
                <w:left w:val="none" w:sz="0" w:space="0" w:color="auto"/>
                <w:bottom w:val="none" w:sz="0" w:space="0" w:color="auto"/>
                <w:right w:val="none" w:sz="0" w:space="0" w:color="auto"/>
              </w:divBdr>
            </w:div>
          </w:divsChild>
        </w:div>
        <w:div w:id="453868108">
          <w:marLeft w:val="0"/>
          <w:marRight w:val="0"/>
          <w:marTop w:val="0"/>
          <w:marBottom w:val="0"/>
          <w:divBdr>
            <w:top w:val="none" w:sz="0" w:space="0" w:color="auto"/>
            <w:left w:val="none" w:sz="0" w:space="0" w:color="auto"/>
            <w:bottom w:val="none" w:sz="0" w:space="0" w:color="auto"/>
            <w:right w:val="none" w:sz="0" w:space="0" w:color="auto"/>
          </w:divBdr>
          <w:divsChild>
            <w:div w:id="1077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80981621">
      <w:bodyDiv w:val="1"/>
      <w:marLeft w:val="0"/>
      <w:marRight w:val="0"/>
      <w:marTop w:val="0"/>
      <w:marBottom w:val="0"/>
      <w:divBdr>
        <w:top w:val="none" w:sz="0" w:space="0" w:color="auto"/>
        <w:left w:val="none" w:sz="0" w:space="0" w:color="auto"/>
        <w:bottom w:val="none" w:sz="0" w:space="0" w:color="auto"/>
        <w:right w:val="none" w:sz="0" w:space="0" w:color="auto"/>
      </w:divBdr>
      <w:divsChild>
        <w:div w:id="680863201">
          <w:marLeft w:val="0"/>
          <w:marRight w:val="0"/>
          <w:marTop w:val="0"/>
          <w:marBottom w:val="0"/>
          <w:divBdr>
            <w:top w:val="none" w:sz="0" w:space="0" w:color="auto"/>
            <w:left w:val="none" w:sz="0" w:space="0" w:color="auto"/>
            <w:bottom w:val="none" w:sz="0" w:space="0" w:color="auto"/>
            <w:right w:val="none" w:sz="0" w:space="0" w:color="auto"/>
          </w:divBdr>
        </w:div>
        <w:div w:id="1311981711">
          <w:marLeft w:val="0"/>
          <w:marRight w:val="0"/>
          <w:marTop w:val="0"/>
          <w:marBottom w:val="0"/>
          <w:divBdr>
            <w:top w:val="none" w:sz="0" w:space="0" w:color="auto"/>
            <w:left w:val="none" w:sz="0" w:space="0" w:color="auto"/>
            <w:bottom w:val="none" w:sz="0" w:space="0" w:color="auto"/>
            <w:right w:val="none" w:sz="0" w:space="0" w:color="auto"/>
          </w:divBdr>
        </w:div>
      </w:divsChild>
    </w:div>
    <w:div w:id="1091272309">
      <w:bodyDiv w:val="1"/>
      <w:marLeft w:val="0"/>
      <w:marRight w:val="0"/>
      <w:marTop w:val="0"/>
      <w:marBottom w:val="0"/>
      <w:divBdr>
        <w:top w:val="none" w:sz="0" w:space="0" w:color="auto"/>
        <w:left w:val="none" w:sz="0" w:space="0" w:color="auto"/>
        <w:bottom w:val="none" w:sz="0" w:space="0" w:color="auto"/>
        <w:right w:val="none" w:sz="0" w:space="0" w:color="auto"/>
      </w:divBdr>
      <w:divsChild>
        <w:div w:id="987174490">
          <w:marLeft w:val="0"/>
          <w:marRight w:val="0"/>
          <w:marTop w:val="0"/>
          <w:marBottom w:val="0"/>
          <w:divBdr>
            <w:top w:val="none" w:sz="0" w:space="0" w:color="auto"/>
            <w:left w:val="none" w:sz="0" w:space="0" w:color="auto"/>
            <w:bottom w:val="none" w:sz="0" w:space="0" w:color="auto"/>
            <w:right w:val="none" w:sz="0" w:space="0" w:color="auto"/>
          </w:divBdr>
        </w:div>
        <w:div w:id="405686469">
          <w:marLeft w:val="0"/>
          <w:marRight w:val="0"/>
          <w:marTop w:val="0"/>
          <w:marBottom w:val="0"/>
          <w:divBdr>
            <w:top w:val="none" w:sz="0" w:space="0" w:color="auto"/>
            <w:left w:val="none" w:sz="0" w:space="0" w:color="auto"/>
            <w:bottom w:val="none" w:sz="0" w:space="0" w:color="auto"/>
            <w:right w:val="none" w:sz="0" w:space="0" w:color="auto"/>
          </w:divBdr>
        </w:div>
      </w:divsChild>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040629">
      <w:bodyDiv w:val="1"/>
      <w:marLeft w:val="0"/>
      <w:marRight w:val="0"/>
      <w:marTop w:val="0"/>
      <w:marBottom w:val="0"/>
      <w:divBdr>
        <w:top w:val="none" w:sz="0" w:space="0" w:color="auto"/>
        <w:left w:val="none" w:sz="0" w:space="0" w:color="auto"/>
        <w:bottom w:val="none" w:sz="0" w:space="0" w:color="auto"/>
        <w:right w:val="none" w:sz="0" w:space="0" w:color="auto"/>
      </w:divBdr>
      <w:divsChild>
        <w:div w:id="1548954950">
          <w:marLeft w:val="0"/>
          <w:marRight w:val="0"/>
          <w:marTop w:val="0"/>
          <w:marBottom w:val="0"/>
          <w:divBdr>
            <w:top w:val="none" w:sz="0" w:space="0" w:color="auto"/>
            <w:left w:val="none" w:sz="0" w:space="0" w:color="auto"/>
            <w:bottom w:val="none" w:sz="0" w:space="0" w:color="auto"/>
            <w:right w:val="none" w:sz="0" w:space="0" w:color="auto"/>
          </w:divBdr>
        </w:div>
        <w:div w:id="2113237670">
          <w:marLeft w:val="0"/>
          <w:marRight w:val="0"/>
          <w:marTop w:val="0"/>
          <w:marBottom w:val="0"/>
          <w:divBdr>
            <w:top w:val="none" w:sz="0" w:space="0" w:color="auto"/>
            <w:left w:val="none" w:sz="0" w:space="0" w:color="auto"/>
            <w:bottom w:val="none" w:sz="0" w:space="0" w:color="auto"/>
            <w:right w:val="none" w:sz="0" w:space="0" w:color="auto"/>
          </w:divBdr>
        </w:div>
        <w:div w:id="1721399572">
          <w:marLeft w:val="0"/>
          <w:marRight w:val="0"/>
          <w:marTop w:val="0"/>
          <w:marBottom w:val="0"/>
          <w:divBdr>
            <w:top w:val="none" w:sz="0" w:space="0" w:color="auto"/>
            <w:left w:val="none" w:sz="0" w:space="0" w:color="auto"/>
            <w:bottom w:val="none" w:sz="0" w:space="0" w:color="auto"/>
            <w:right w:val="none" w:sz="0" w:space="0" w:color="auto"/>
          </w:divBdr>
        </w:div>
        <w:div w:id="783036715">
          <w:marLeft w:val="0"/>
          <w:marRight w:val="0"/>
          <w:marTop w:val="0"/>
          <w:marBottom w:val="0"/>
          <w:divBdr>
            <w:top w:val="none" w:sz="0" w:space="0" w:color="auto"/>
            <w:left w:val="none" w:sz="0" w:space="0" w:color="auto"/>
            <w:bottom w:val="none" w:sz="0" w:space="0" w:color="auto"/>
            <w:right w:val="none" w:sz="0" w:space="0" w:color="auto"/>
          </w:divBdr>
        </w:div>
      </w:divsChild>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384">
      <w:bodyDiv w:val="1"/>
      <w:marLeft w:val="0"/>
      <w:marRight w:val="0"/>
      <w:marTop w:val="0"/>
      <w:marBottom w:val="0"/>
      <w:divBdr>
        <w:top w:val="none" w:sz="0" w:space="0" w:color="auto"/>
        <w:left w:val="none" w:sz="0" w:space="0" w:color="auto"/>
        <w:bottom w:val="none" w:sz="0" w:space="0" w:color="auto"/>
        <w:right w:val="none" w:sz="0" w:space="0" w:color="auto"/>
      </w:divBdr>
      <w:divsChild>
        <w:div w:id="1703941862">
          <w:marLeft w:val="0"/>
          <w:marRight w:val="0"/>
          <w:marTop w:val="0"/>
          <w:marBottom w:val="0"/>
          <w:divBdr>
            <w:top w:val="none" w:sz="0" w:space="0" w:color="auto"/>
            <w:left w:val="none" w:sz="0" w:space="0" w:color="auto"/>
            <w:bottom w:val="none" w:sz="0" w:space="0" w:color="auto"/>
            <w:right w:val="none" w:sz="0" w:space="0" w:color="auto"/>
          </w:divBdr>
        </w:div>
        <w:div w:id="1901400324">
          <w:marLeft w:val="0"/>
          <w:marRight w:val="0"/>
          <w:marTop w:val="0"/>
          <w:marBottom w:val="0"/>
          <w:divBdr>
            <w:top w:val="none" w:sz="0" w:space="0" w:color="auto"/>
            <w:left w:val="none" w:sz="0" w:space="0" w:color="auto"/>
            <w:bottom w:val="none" w:sz="0" w:space="0" w:color="auto"/>
            <w:right w:val="none" w:sz="0" w:space="0" w:color="auto"/>
          </w:divBdr>
        </w:div>
      </w:divsChild>
    </w:div>
    <w:div w:id="1278828147">
      <w:bodyDiv w:val="1"/>
      <w:marLeft w:val="0"/>
      <w:marRight w:val="0"/>
      <w:marTop w:val="0"/>
      <w:marBottom w:val="0"/>
      <w:divBdr>
        <w:top w:val="none" w:sz="0" w:space="0" w:color="auto"/>
        <w:left w:val="none" w:sz="0" w:space="0" w:color="auto"/>
        <w:bottom w:val="none" w:sz="0" w:space="0" w:color="auto"/>
        <w:right w:val="none" w:sz="0" w:space="0" w:color="auto"/>
      </w:divBdr>
      <w:divsChild>
        <w:div w:id="646864267">
          <w:marLeft w:val="0"/>
          <w:marRight w:val="0"/>
          <w:marTop w:val="0"/>
          <w:marBottom w:val="0"/>
          <w:divBdr>
            <w:top w:val="none" w:sz="0" w:space="0" w:color="auto"/>
            <w:left w:val="none" w:sz="0" w:space="0" w:color="auto"/>
            <w:bottom w:val="none" w:sz="0" w:space="0" w:color="auto"/>
            <w:right w:val="none" w:sz="0" w:space="0" w:color="auto"/>
          </w:divBdr>
        </w:div>
      </w:divsChild>
    </w:div>
    <w:div w:id="1292512172">
      <w:bodyDiv w:val="1"/>
      <w:marLeft w:val="0"/>
      <w:marRight w:val="0"/>
      <w:marTop w:val="0"/>
      <w:marBottom w:val="0"/>
      <w:divBdr>
        <w:top w:val="none" w:sz="0" w:space="0" w:color="auto"/>
        <w:left w:val="none" w:sz="0" w:space="0" w:color="auto"/>
        <w:bottom w:val="none" w:sz="0" w:space="0" w:color="auto"/>
        <w:right w:val="none" w:sz="0" w:space="0" w:color="auto"/>
      </w:divBdr>
      <w:divsChild>
        <w:div w:id="1787695050">
          <w:marLeft w:val="0"/>
          <w:marRight w:val="0"/>
          <w:marTop w:val="0"/>
          <w:marBottom w:val="0"/>
          <w:divBdr>
            <w:top w:val="none" w:sz="0" w:space="0" w:color="auto"/>
            <w:left w:val="none" w:sz="0" w:space="0" w:color="auto"/>
            <w:bottom w:val="none" w:sz="0" w:space="0" w:color="auto"/>
            <w:right w:val="none" w:sz="0" w:space="0" w:color="auto"/>
          </w:divBdr>
        </w:div>
        <w:div w:id="992565880">
          <w:marLeft w:val="0"/>
          <w:marRight w:val="0"/>
          <w:marTop w:val="0"/>
          <w:marBottom w:val="0"/>
          <w:divBdr>
            <w:top w:val="none" w:sz="0" w:space="0" w:color="auto"/>
            <w:left w:val="none" w:sz="0" w:space="0" w:color="auto"/>
            <w:bottom w:val="none" w:sz="0" w:space="0" w:color="auto"/>
            <w:right w:val="none" w:sz="0" w:space="0" w:color="auto"/>
          </w:divBdr>
        </w:div>
      </w:divsChild>
    </w:div>
    <w:div w:id="1326544642">
      <w:bodyDiv w:val="1"/>
      <w:marLeft w:val="0"/>
      <w:marRight w:val="0"/>
      <w:marTop w:val="0"/>
      <w:marBottom w:val="0"/>
      <w:divBdr>
        <w:top w:val="none" w:sz="0" w:space="0" w:color="auto"/>
        <w:left w:val="none" w:sz="0" w:space="0" w:color="auto"/>
        <w:bottom w:val="none" w:sz="0" w:space="0" w:color="auto"/>
        <w:right w:val="none" w:sz="0" w:space="0" w:color="auto"/>
      </w:divBdr>
      <w:divsChild>
        <w:div w:id="330302002">
          <w:marLeft w:val="0"/>
          <w:marRight w:val="0"/>
          <w:marTop w:val="0"/>
          <w:marBottom w:val="0"/>
          <w:divBdr>
            <w:top w:val="none" w:sz="0" w:space="0" w:color="auto"/>
            <w:left w:val="none" w:sz="0" w:space="0" w:color="auto"/>
            <w:bottom w:val="none" w:sz="0" w:space="0" w:color="auto"/>
            <w:right w:val="none" w:sz="0" w:space="0" w:color="auto"/>
          </w:divBdr>
        </w:div>
        <w:div w:id="1164125357">
          <w:marLeft w:val="0"/>
          <w:marRight w:val="0"/>
          <w:marTop w:val="0"/>
          <w:marBottom w:val="0"/>
          <w:divBdr>
            <w:top w:val="none" w:sz="0" w:space="0" w:color="auto"/>
            <w:left w:val="none" w:sz="0" w:space="0" w:color="auto"/>
            <w:bottom w:val="none" w:sz="0" w:space="0" w:color="auto"/>
            <w:right w:val="none" w:sz="0" w:space="0" w:color="auto"/>
          </w:divBdr>
        </w:div>
        <w:div w:id="597952040">
          <w:marLeft w:val="0"/>
          <w:marRight w:val="0"/>
          <w:marTop w:val="0"/>
          <w:marBottom w:val="0"/>
          <w:divBdr>
            <w:top w:val="none" w:sz="0" w:space="0" w:color="auto"/>
            <w:left w:val="none" w:sz="0" w:space="0" w:color="auto"/>
            <w:bottom w:val="none" w:sz="0" w:space="0" w:color="auto"/>
            <w:right w:val="none" w:sz="0" w:space="0" w:color="auto"/>
          </w:divBdr>
        </w:div>
        <w:div w:id="1025057691">
          <w:marLeft w:val="0"/>
          <w:marRight w:val="0"/>
          <w:marTop w:val="0"/>
          <w:marBottom w:val="0"/>
          <w:divBdr>
            <w:top w:val="none" w:sz="0" w:space="0" w:color="auto"/>
            <w:left w:val="none" w:sz="0" w:space="0" w:color="auto"/>
            <w:bottom w:val="none" w:sz="0" w:space="0" w:color="auto"/>
            <w:right w:val="none" w:sz="0" w:space="0" w:color="auto"/>
          </w:divBdr>
        </w:div>
        <w:div w:id="190188068">
          <w:marLeft w:val="0"/>
          <w:marRight w:val="0"/>
          <w:marTop w:val="0"/>
          <w:marBottom w:val="0"/>
          <w:divBdr>
            <w:top w:val="none" w:sz="0" w:space="0" w:color="auto"/>
            <w:left w:val="none" w:sz="0" w:space="0" w:color="auto"/>
            <w:bottom w:val="none" w:sz="0" w:space="0" w:color="auto"/>
            <w:right w:val="none" w:sz="0" w:space="0" w:color="auto"/>
          </w:divBdr>
        </w:div>
        <w:div w:id="87121992">
          <w:marLeft w:val="0"/>
          <w:marRight w:val="0"/>
          <w:marTop w:val="0"/>
          <w:marBottom w:val="0"/>
          <w:divBdr>
            <w:top w:val="none" w:sz="0" w:space="0" w:color="auto"/>
            <w:left w:val="none" w:sz="0" w:space="0" w:color="auto"/>
            <w:bottom w:val="none" w:sz="0" w:space="0" w:color="auto"/>
            <w:right w:val="none" w:sz="0" w:space="0" w:color="auto"/>
          </w:divBdr>
        </w:div>
      </w:divsChild>
    </w:div>
    <w:div w:id="1362515034">
      <w:bodyDiv w:val="1"/>
      <w:marLeft w:val="0"/>
      <w:marRight w:val="0"/>
      <w:marTop w:val="0"/>
      <w:marBottom w:val="0"/>
      <w:divBdr>
        <w:top w:val="none" w:sz="0" w:space="0" w:color="auto"/>
        <w:left w:val="none" w:sz="0" w:space="0" w:color="auto"/>
        <w:bottom w:val="none" w:sz="0" w:space="0" w:color="auto"/>
        <w:right w:val="none" w:sz="0" w:space="0" w:color="auto"/>
      </w:divBdr>
    </w:div>
    <w:div w:id="1363361397">
      <w:bodyDiv w:val="1"/>
      <w:marLeft w:val="0"/>
      <w:marRight w:val="0"/>
      <w:marTop w:val="0"/>
      <w:marBottom w:val="0"/>
      <w:divBdr>
        <w:top w:val="none" w:sz="0" w:space="0" w:color="auto"/>
        <w:left w:val="none" w:sz="0" w:space="0" w:color="auto"/>
        <w:bottom w:val="none" w:sz="0" w:space="0" w:color="auto"/>
        <w:right w:val="none" w:sz="0" w:space="0" w:color="auto"/>
      </w:divBdr>
      <w:divsChild>
        <w:div w:id="865872455">
          <w:marLeft w:val="0"/>
          <w:marRight w:val="0"/>
          <w:marTop w:val="0"/>
          <w:marBottom w:val="0"/>
          <w:divBdr>
            <w:top w:val="none" w:sz="0" w:space="0" w:color="auto"/>
            <w:left w:val="none" w:sz="0" w:space="0" w:color="auto"/>
            <w:bottom w:val="none" w:sz="0" w:space="0" w:color="auto"/>
            <w:right w:val="none" w:sz="0" w:space="0" w:color="auto"/>
          </w:divBdr>
        </w:div>
        <w:div w:id="2004354473">
          <w:marLeft w:val="0"/>
          <w:marRight w:val="0"/>
          <w:marTop w:val="0"/>
          <w:marBottom w:val="0"/>
          <w:divBdr>
            <w:top w:val="none" w:sz="0" w:space="0" w:color="auto"/>
            <w:left w:val="none" w:sz="0" w:space="0" w:color="auto"/>
            <w:bottom w:val="none" w:sz="0" w:space="0" w:color="auto"/>
            <w:right w:val="none" w:sz="0" w:space="0" w:color="auto"/>
          </w:divBdr>
        </w:div>
        <w:div w:id="1087843810">
          <w:marLeft w:val="0"/>
          <w:marRight w:val="0"/>
          <w:marTop w:val="0"/>
          <w:marBottom w:val="0"/>
          <w:divBdr>
            <w:top w:val="none" w:sz="0" w:space="0" w:color="auto"/>
            <w:left w:val="none" w:sz="0" w:space="0" w:color="auto"/>
            <w:bottom w:val="none" w:sz="0" w:space="0" w:color="auto"/>
            <w:right w:val="none" w:sz="0" w:space="0" w:color="auto"/>
          </w:divBdr>
        </w:div>
        <w:div w:id="1526290983">
          <w:marLeft w:val="0"/>
          <w:marRight w:val="0"/>
          <w:marTop w:val="0"/>
          <w:marBottom w:val="0"/>
          <w:divBdr>
            <w:top w:val="none" w:sz="0" w:space="0" w:color="auto"/>
            <w:left w:val="none" w:sz="0" w:space="0" w:color="auto"/>
            <w:bottom w:val="none" w:sz="0" w:space="0" w:color="auto"/>
            <w:right w:val="none" w:sz="0" w:space="0" w:color="auto"/>
          </w:divBdr>
        </w:div>
        <w:div w:id="841243933">
          <w:marLeft w:val="0"/>
          <w:marRight w:val="0"/>
          <w:marTop w:val="0"/>
          <w:marBottom w:val="0"/>
          <w:divBdr>
            <w:top w:val="none" w:sz="0" w:space="0" w:color="auto"/>
            <w:left w:val="none" w:sz="0" w:space="0" w:color="auto"/>
            <w:bottom w:val="none" w:sz="0" w:space="0" w:color="auto"/>
            <w:right w:val="none" w:sz="0" w:space="0" w:color="auto"/>
          </w:divBdr>
        </w:div>
        <w:div w:id="1162232486">
          <w:marLeft w:val="0"/>
          <w:marRight w:val="0"/>
          <w:marTop w:val="0"/>
          <w:marBottom w:val="0"/>
          <w:divBdr>
            <w:top w:val="none" w:sz="0" w:space="0" w:color="auto"/>
            <w:left w:val="none" w:sz="0" w:space="0" w:color="auto"/>
            <w:bottom w:val="none" w:sz="0" w:space="0" w:color="auto"/>
            <w:right w:val="none" w:sz="0" w:space="0" w:color="auto"/>
          </w:divBdr>
        </w:div>
        <w:div w:id="2044093169">
          <w:marLeft w:val="0"/>
          <w:marRight w:val="0"/>
          <w:marTop w:val="0"/>
          <w:marBottom w:val="0"/>
          <w:divBdr>
            <w:top w:val="none" w:sz="0" w:space="0" w:color="auto"/>
            <w:left w:val="none" w:sz="0" w:space="0" w:color="auto"/>
            <w:bottom w:val="none" w:sz="0" w:space="0" w:color="auto"/>
            <w:right w:val="none" w:sz="0" w:space="0" w:color="auto"/>
          </w:divBdr>
        </w:div>
      </w:divsChild>
    </w:div>
    <w:div w:id="1367215743">
      <w:bodyDiv w:val="1"/>
      <w:marLeft w:val="0"/>
      <w:marRight w:val="0"/>
      <w:marTop w:val="0"/>
      <w:marBottom w:val="0"/>
      <w:divBdr>
        <w:top w:val="none" w:sz="0" w:space="0" w:color="auto"/>
        <w:left w:val="none" w:sz="0" w:space="0" w:color="auto"/>
        <w:bottom w:val="none" w:sz="0" w:space="0" w:color="auto"/>
        <w:right w:val="none" w:sz="0" w:space="0" w:color="auto"/>
      </w:divBdr>
      <w:divsChild>
        <w:div w:id="1021662354">
          <w:marLeft w:val="0"/>
          <w:marRight w:val="0"/>
          <w:marTop w:val="0"/>
          <w:marBottom w:val="0"/>
          <w:divBdr>
            <w:top w:val="none" w:sz="0" w:space="0" w:color="auto"/>
            <w:left w:val="none" w:sz="0" w:space="0" w:color="auto"/>
            <w:bottom w:val="none" w:sz="0" w:space="0" w:color="auto"/>
            <w:right w:val="none" w:sz="0" w:space="0" w:color="auto"/>
          </w:divBdr>
        </w:div>
        <w:div w:id="235088784">
          <w:marLeft w:val="0"/>
          <w:marRight w:val="0"/>
          <w:marTop w:val="0"/>
          <w:marBottom w:val="0"/>
          <w:divBdr>
            <w:top w:val="none" w:sz="0" w:space="0" w:color="auto"/>
            <w:left w:val="none" w:sz="0" w:space="0" w:color="auto"/>
            <w:bottom w:val="none" w:sz="0" w:space="0" w:color="auto"/>
            <w:right w:val="none" w:sz="0" w:space="0" w:color="auto"/>
          </w:divBdr>
        </w:div>
      </w:divsChild>
    </w:div>
    <w:div w:id="1397167590">
      <w:bodyDiv w:val="1"/>
      <w:marLeft w:val="0"/>
      <w:marRight w:val="0"/>
      <w:marTop w:val="0"/>
      <w:marBottom w:val="0"/>
      <w:divBdr>
        <w:top w:val="none" w:sz="0" w:space="0" w:color="auto"/>
        <w:left w:val="none" w:sz="0" w:space="0" w:color="auto"/>
        <w:bottom w:val="none" w:sz="0" w:space="0" w:color="auto"/>
        <w:right w:val="none" w:sz="0" w:space="0" w:color="auto"/>
      </w:divBdr>
      <w:divsChild>
        <w:div w:id="790703861">
          <w:marLeft w:val="0"/>
          <w:marRight w:val="0"/>
          <w:marTop w:val="0"/>
          <w:marBottom w:val="0"/>
          <w:divBdr>
            <w:top w:val="none" w:sz="0" w:space="0" w:color="auto"/>
            <w:left w:val="none" w:sz="0" w:space="0" w:color="auto"/>
            <w:bottom w:val="none" w:sz="0" w:space="0" w:color="auto"/>
            <w:right w:val="none" w:sz="0" w:space="0" w:color="auto"/>
          </w:divBdr>
        </w:div>
        <w:div w:id="2024084118">
          <w:marLeft w:val="0"/>
          <w:marRight w:val="0"/>
          <w:marTop w:val="0"/>
          <w:marBottom w:val="0"/>
          <w:divBdr>
            <w:top w:val="none" w:sz="0" w:space="0" w:color="auto"/>
            <w:left w:val="none" w:sz="0" w:space="0" w:color="auto"/>
            <w:bottom w:val="none" w:sz="0" w:space="0" w:color="auto"/>
            <w:right w:val="none" w:sz="0" w:space="0" w:color="auto"/>
          </w:divBdr>
        </w:div>
        <w:div w:id="431364240">
          <w:marLeft w:val="0"/>
          <w:marRight w:val="0"/>
          <w:marTop w:val="0"/>
          <w:marBottom w:val="0"/>
          <w:divBdr>
            <w:top w:val="none" w:sz="0" w:space="0" w:color="auto"/>
            <w:left w:val="none" w:sz="0" w:space="0" w:color="auto"/>
            <w:bottom w:val="none" w:sz="0" w:space="0" w:color="auto"/>
            <w:right w:val="none" w:sz="0" w:space="0" w:color="auto"/>
          </w:divBdr>
        </w:div>
      </w:divsChild>
    </w:div>
    <w:div w:id="1400787573">
      <w:bodyDiv w:val="1"/>
      <w:marLeft w:val="0"/>
      <w:marRight w:val="0"/>
      <w:marTop w:val="0"/>
      <w:marBottom w:val="0"/>
      <w:divBdr>
        <w:top w:val="none" w:sz="0" w:space="0" w:color="auto"/>
        <w:left w:val="none" w:sz="0" w:space="0" w:color="auto"/>
        <w:bottom w:val="none" w:sz="0" w:space="0" w:color="auto"/>
        <w:right w:val="none" w:sz="0" w:space="0" w:color="auto"/>
      </w:divBdr>
      <w:divsChild>
        <w:div w:id="1498770625">
          <w:marLeft w:val="0"/>
          <w:marRight w:val="0"/>
          <w:marTop w:val="0"/>
          <w:marBottom w:val="0"/>
          <w:divBdr>
            <w:top w:val="none" w:sz="0" w:space="0" w:color="auto"/>
            <w:left w:val="none" w:sz="0" w:space="0" w:color="auto"/>
            <w:bottom w:val="none" w:sz="0" w:space="0" w:color="auto"/>
            <w:right w:val="none" w:sz="0" w:space="0" w:color="auto"/>
          </w:divBdr>
          <w:divsChild>
            <w:div w:id="668288654">
              <w:marLeft w:val="0"/>
              <w:marRight w:val="0"/>
              <w:marTop w:val="0"/>
              <w:marBottom w:val="0"/>
              <w:divBdr>
                <w:top w:val="none" w:sz="0" w:space="0" w:color="auto"/>
                <w:left w:val="none" w:sz="0" w:space="0" w:color="auto"/>
                <w:bottom w:val="none" w:sz="0" w:space="0" w:color="auto"/>
                <w:right w:val="none" w:sz="0" w:space="0" w:color="auto"/>
              </w:divBdr>
              <w:divsChild>
                <w:div w:id="1925339307">
                  <w:marLeft w:val="0"/>
                  <w:marRight w:val="0"/>
                  <w:marTop w:val="0"/>
                  <w:marBottom w:val="0"/>
                  <w:divBdr>
                    <w:top w:val="none" w:sz="0" w:space="0" w:color="auto"/>
                    <w:left w:val="none" w:sz="0" w:space="0" w:color="auto"/>
                    <w:bottom w:val="none" w:sz="0" w:space="0" w:color="auto"/>
                    <w:right w:val="none" w:sz="0" w:space="0" w:color="auto"/>
                  </w:divBdr>
                  <w:divsChild>
                    <w:div w:id="1809006269">
                      <w:marLeft w:val="0"/>
                      <w:marRight w:val="0"/>
                      <w:marTop w:val="0"/>
                      <w:marBottom w:val="0"/>
                      <w:divBdr>
                        <w:top w:val="none" w:sz="0" w:space="0" w:color="auto"/>
                        <w:left w:val="none" w:sz="0" w:space="0" w:color="auto"/>
                        <w:bottom w:val="none" w:sz="0" w:space="0" w:color="auto"/>
                        <w:right w:val="none" w:sz="0" w:space="0" w:color="auto"/>
                      </w:divBdr>
                      <w:divsChild>
                        <w:div w:id="911811476">
                          <w:marLeft w:val="0"/>
                          <w:marRight w:val="0"/>
                          <w:marTop w:val="0"/>
                          <w:marBottom w:val="0"/>
                          <w:divBdr>
                            <w:top w:val="none" w:sz="0" w:space="0" w:color="auto"/>
                            <w:left w:val="none" w:sz="0" w:space="0" w:color="auto"/>
                            <w:bottom w:val="none" w:sz="0" w:space="0" w:color="auto"/>
                            <w:right w:val="none" w:sz="0" w:space="0" w:color="auto"/>
                          </w:divBdr>
                        </w:div>
                      </w:divsChild>
                    </w:div>
                    <w:div w:id="2038701193">
                      <w:marLeft w:val="0"/>
                      <w:marRight w:val="0"/>
                      <w:marTop w:val="0"/>
                      <w:marBottom w:val="0"/>
                      <w:divBdr>
                        <w:top w:val="none" w:sz="0" w:space="0" w:color="auto"/>
                        <w:left w:val="none" w:sz="0" w:space="0" w:color="auto"/>
                        <w:bottom w:val="none" w:sz="0" w:space="0" w:color="auto"/>
                        <w:right w:val="none" w:sz="0" w:space="0" w:color="auto"/>
                      </w:divBdr>
                      <w:divsChild>
                        <w:div w:id="1643540995">
                          <w:marLeft w:val="0"/>
                          <w:marRight w:val="0"/>
                          <w:marTop w:val="0"/>
                          <w:marBottom w:val="0"/>
                          <w:divBdr>
                            <w:top w:val="none" w:sz="0" w:space="0" w:color="auto"/>
                            <w:left w:val="none" w:sz="0" w:space="0" w:color="auto"/>
                            <w:bottom w:val="none" w:sz="0" w:space="0" w:color="auto"/>
                            <w:right w:val="none" w:sz="0" w:space="0" w:color="auto"/>
                          </w:divBdr>
                        </w:div>
                        <w:div w:id="16488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3647740">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81214865">
      <w:bodyDiv w:val="1"/>
      <w:marLeft w:val="0"/>
      <w:marRight w:val="0"/>
      <w:marTop w:val="0"/>
      <w:marBottom w:val="0"/>
      <w:divBdr>
        <w:top w:val="none" w:sz="0" w:space="0" w:color="auto"/>
        <w:left w:val="none" w:sz="0" w:space="0" w:color="auto"/>
        <w:bottom w:val="none" w:sz="0" w:space="0" w:color="auto"/>
        <w:right w:val="none" w:sz="0" w:space="0" w:color="auto"/>
      </w:divBdr>
      <w:divsChild>
        <w:div w:id="1420250426">
          <w:marLeft w:val="0"/>
          <w:marRight w:val="0"/>
          <w:marTop w:val="0"/>
          <w:marBottom w:val="0"/>
          <w:divBdr>
            <w:top w:val="none" w:sz="0" w:space="0" w:color="auto"/>
            <w:left w:val="none" w:sz="0" w:space="0" w:color="auto"/>
            <w:bottom w:val="none" w:sz="0" w:space="0" w:color="auto"/>
            <w:right w:val="none" w:sz="0" w:space="0" w:color="auto"/>
          </w:divBdr>
        </w:div>
        <w:div w:id="1534806340">
          <w:marLeft w:val="0"/>
          <w:marRight w:val="0"/>
          <w:marTop w:val="0"/>
          <w:marBottom w:val="0"/>
          <w:divBdr>
            <w:top w:val="none" w:sz="0" w:space="0" w:color="auto"/>
            <w:left w:val="none" w:sz="0" w:space="0" w:color="auto"/>
            <w:bottom w:val="none" w:sz="0" w:space="0" w:color="auto"/>
            <w:right w:val="none" w:sz="0" w:space="0" w:color="auto"/>
          </w:divBdr>
        </w:div>
        <w:div w:id="1568570236">
          <w:marLeft w:val="0"/>
          <w:marRight w:val="0"/>
          <w:marTop w:val="0"/>
          <w:marBottom w:val="0"/>
          <w:divBdr>
            <w:top w:val="none" w:sz="0" w:space="0" w:color="auto"/>
            <w:left w:val="none" w:sz="0" w:space="0" w:color="auto"/>
            <w:bottom w:val="none" w:sz="0" w:space="0" w:color="auto"/>
            <w:right w:val="none" w:sz="0" w:space="0" w:color="auto"/>
          </w:divBdr>
        </w:div>
      </w:divsChild>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2903240">
      <w:bodyDiv w:val="1"/>
      <w:marLeft w:val="0"/>
      <w:marRight w:val="0"/>
      <w:marTop w:val="0"/>
      <w:marBottom w:val="0"/>
      <w:divBdr>
        <w:top w:val="none" w:sz="0" w:space="0" w:color="auto"/>
        <w:left w:val="none" w:sz="0" w:space="0" w:color="auto"/>
        <w:bottom w:val="none" w:sz="0" w:space="0" w:color="auto"/>
        <w:right w:val="none" w:sz="0" w:space="0" w:color="auto"/>
      </w:divBdr>
      <w:divsChild>
        <w:div w:id="660499317">
          <w:marLeft w:val="0"/>
          <w:marRight w:val="0"/>
          <w:marTop w:val="0"/>
          <w:marBottom w:val="0"/>
          <w:divBdr>
            <w:top w:val="none" w:sz="0" w:space="0" w:color="auto"/>
            <w:left w:val="none" w:sz="0" w:space="0" w:color="auto"/>
            <w:bottom w:val="none" w:sz="0" w:space="0" w:color="auto"/>
            <w:right w:val="none" w:sz="0" w:space="0" w:color="auto"/>
          </w:divBdr>
        </w:div>
        <w:div w:id="159007434">
          <w:marLeft w:val="0"/>
          <w:marRight w:val="0"/>
          <w:marTop w:val="0"/>
          <w:marBottom w:val="0"/>
          <w:divBdr>
            <w:top w:val="none" w:sz="0" w:space="0" w:color="auto"/>
            <w:left w:val="none" w:sz="0" w:space="0" w:color="auto"/>
            <w:bottom w:val="none" w:sz="0" w:space="0" w:color="auto"/>
            <w:right w:val="none" w:sz="0" w:space="0" w:color="auto"/>
          </w:divBdr>
        </w:div>
      </w:divsChild>
    </w:div>
    <w:div w:id="1664359518">
      <w:bodyDiv w:val="1"/>
      <w:marLeft w:val="0"/>
      <w:marRight w:val="0"/>
      <w:marTop w:val="0"/>
      <w:marBottom w:val="0"/>
      <w:divBdr>
        <w:top w:val="none" w:sz="0" w:space="0" w:color="auto"/>
        <w:left w:val="none" w:sz="0" w:space="0" w:color="auto"/>
        <w:bottom w:val="none" w:sz="0" w:space="0" w:color="auto"/>
        <w:right w:val="none" w:sz="0" w:space="0" w:color="auto"/>
      </w:divBdr>
      <w:divsChild>
        <w:div w:id="968822954">
          <w:marLeft w:val="0"/>
          <w:marRight w:val="0"/>
          <w:marTop w:val="0"/>
          <w:marBottom w:val="0"/>
          <w:divBdr>
            <w:top w:val="none" w:sz="0" w:space="0" w:color="auto"/>
            <w:left w:val="none" w:sz="0" w:space="0" w:color="auto"/>
            <w:bottom w:val="none" w:sz="0" w:space="0" w:color="auto"/>
            <w:right w:val="none" w:sz="0" w:space="0" w:color="auto"/>
          </w:divBdr>
          <w:divsChild>
            <w:div w:id="1295871332">
              <w:marLeft w:val="30"/>
              <w:marRight w:val="30"/>
              <w:marTop w:val="0"/>
              <w:marBottom w:val="0"/>
              <w:divBdr>
                <w:top w:val="none" w:sz="0" w:space="0" w:color="auto"/>
                <w:left w:val="none" w:sz="0" w:space="0" w:color="auto"/>
                <w:bottom w:val="none" w:sz="0" w:space="0" w:color="auto"/>
                <w:right w:val="none" w:sz="0" w:space="0" w:color="auto"/>
              </w:divBdr>
              <w:divsChild>
                <w:div w:id="1678849487">
                  <w:marLeft w:val="180"/>
                  <w:marRight w:val="210"/>
                  <w:marTop w:val="0"/>
                  <w:marBottom w:val="30"/>
                  <w:divBdr>
                    <w:top w:val="none" w:sz="0" w:space="0" w:color="auto"/>
                    <w:left w:val="none" w:sz="0" w:space="0" w:color="auto"/>
                    <w:bottom w:val="none" w:sz="0" w:space="0" w:color="auto"/>
                    <w:right w:val="none" w:sz="0" w:space="0" w:color="auto"/>
                  </w:divBdr>
                  <w:divsChild>
                    <w:div w:id="1214729917">
                      <w:marLeft w:val="0"/>
                      <w:marRight w:val="30"/>
                      <w:marTop w:val="0"/>
                      <w:marBottom w:val="0"/>
                      <w:divBdr>
                        <w:top w:val="none" w:sz="0" w:space="0" w:color="auto"/>
                        <w:left w:val="none" w:sz="0" w:space="0" w:color="auto"/>
                        <w:bottom w:val="none" w:sz="0" w:space="0" w:color="auto"/>
                        <w:right w:val="none" w:sz="0" w:space="0" w:color="auto"/>
                      </w:divBdr>
                      <w:divsChild>
                        <w:div w:id="2116899421">
                          <w:marLeft w:val="0"/>
                          <w:marRight w:val="0"/>
                          <w:marTop w:val="0"/>
                          <w:marBottom w:val="0"/>
                          <w:divBdr>
                            <w:top w:val="none" w:sz="0" w:space="0" w:color="auto"/>
                            <w:left w:val="none" w:sz="0" w:space="0" w:color="auto"/>
                            <w:bottom w:val="none" w:sz="0" w:space="0" w:color="auto"/>
                            <w:right w:val="none" w:sz="0" w:space="0" w:color="auto"/>
                          </w:divBdr>
                          <w:divsChild>
                            <w:div w:id="1754203353">
                              <w:marLeft w:val="0"/>
                              <w:marRight w:val="0"/>
                              <w:marTop w:val="0"/>
                              <w:marBottom w:val="0"/>
                              <w:divBdr>
                                <w:top w:val="none" w:sz="0" w:space="0" w:color="auto"/>
                                <w:left w:val="none" w:sz="0" w:space="0" w:color="auto"/>
                                <w:bottom w:val="none" w:sz="0" w:space="0" w:color="auto"/>
                                <w:right w:val="none" w:sz="0" w:space="0" w:color="auto"/>
                              </w:divBdr>
                              <w:divsChild>
                                <w:div w:id="1349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9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53315263">
      <w:bodyDiv w:val="1"/>
      <w:marLeft w:val="0"/>
      <w:marRight w:val="0"/>
      <w:marTop w:val="0"/>
      <w:marBottom w:val="0"/>
      <w:divBdr>
        <w:top w:val="none" w:sz="0" w:space="0" w:color="auto"/>
        <w:left w:val="none" w:sz="0" w:space="0" w:color="auto"/>
        <w:bottom w:val="none" w:sz="0" w:space="0" w:color="auto"/>
        <w:right w:val="none" w:sz="0" w:space="0" w:color="auto"/>
      </w:divBdr>
      <w:divsChild>
        <w:div w:id="228153333">
          <w:marLeft w:val="0"/>
          <w:marRight w:val="0"/>
          <w:marTop w:val="0"/>
          <w:marBottom w:val="0"/>
          <w:divBdr>
            <w:top w:val="none" w:sz="0" w:space="0" w:color="auto"/>
            <w:left w:val="none" w:sz="0" w:space="0" w:color="auto"/>
            <w:bottom w:val="none" w:sz="0" w:space="0" w:color="auto"/>
            <w:right w:val="none" w:sz="0" w:space="0" w:color="auto"/>
          </w:divBdr>
        </w:div>
        <w:div w:id="1998266146">
          <w:marLeft w:val="0"/>
          <w:marRight w:val="0"/>
          <w:marTop w:val="0"/>
          <w:marBottom w:val="0"/>
          <w:divBdr>
            <w:top w:val="none" w:sz="0" w:space="0" w:color="auto"/>
            <w:left w:val="none" w:sz="0" w:space="0" w:color="auto"/>
            <w:bottom w:val="none" w:sz="0" w:space="0" w:color="auto"/>
            <w:right w:val="none" w:sz="0" w:space="0" w:color="auto"/>
          </w:divBdr>
        </w:div>
        <w:div w:id="1983273446">
          <w:marLeft w:val="0"/>
          <w:marRight w:val="0"/>
          <w:marTop w:val="0"/>
          <w:marBottom w:val="0"/>
          <w:divBdr>
            <w:top w:val="none" w:sz="0" w:space="0" w:color="auto"/>
            <w:left w:val="none" w:sz="0" w:space="0" w:color="auto"/>
            <w:bottom w:val="none" w:sz="0" w:space="0" w:color="auto"/>
            <w:right w:val="none" w:sz="0" w:space="0" w:color="auto"/>
          </w:divBdr>
        </w:div>
        <w:div w:id="3826918">
          <w:marLeft w:val="0"/>
          <w:marRight w:val="0"/>
          <w:marTop w:val="0"/>
          <w:marBottom w:val="0"/>
          <w:divBdr>
            <w:top w:val="none" w:sz="0" w:space="0" w:color="auto"/>
            <w:left w:val="none" w:sz="0" w:space="0" w:color="auto"/>
            <w:bottom w:val="none" w:sz="0" w:space="0" w:color="auto"/>
            <w:right w:val="none" w:sz="0" w:space="0" w:color="auto"/>
          </w:divBdr>
        </w:div>
      </w:divsChild>
    </w:div>
    <w:div w:id="1761877368">
      <w:bodyDiv w:val="1"/>
      <w:marLeft w:val="0"/>
      <w:marRight w:val="0"/>
      <w:marTop w:val="0"/>
      <w:marBottom w:val="0"/>
      <w:divBdr>
        <w:top w:val="none" w:sz="0" w:space="0" w:color="auto"/>
        <w:left w:val="none" w:sz="0" w:space="0" w:color="auto"/>
        <w:bottom w:val="none" w:sz="0" w:space="0" w:color="auto"/>
        <w:right w:val="none" w:sz="0" w:space="0" w:color="auto"/>
      </w:divBdr>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815679765">
      <w:bodyDiv w:val="1"/>
      <w:marLeft w:val="0"/>
      <w:marRight w:val="0"/>
      <w:marTop w:val="0"/>
      <w:marBottom w:val="0"/>
      <w:divBdr>
        <w:top w:val="none" w:sz="0" w:space="0" w:color="auto"/>
        <w:left w:val="none" w:sz="0" w:space="0" w:color="auto"/>
        <w:bottom w:val="none" w:sz="0" w:space="0" w:color="auto"/>
        <w:right w:val="none" w:sz="0" w:space="0" w:color="auto"/>
      </w:divBdr>
    </w:div>
    <w:div w:id="1815948674">
      <w:bodyDiv w:val="1"/>
      <w:marLeft w:val="0"/>
      <w:marRight w:val="0"/>
      <w:marTop w:val="0"/>
      <w:marBottom w:val="0"/>
      <w:divBdr>
        <w:top w:val="none" w:sz="0" w:space="0" w:color="auto"/>
        <w:left w:val="none" w:sz="0" w:space="0" w:color="auto"/>
        <w:bottom w:val="none" w:sz="0" w:space="0" w:color="auto"/>
        <w:right w:val="none" w:sz="0" w:space="0" w:color="auto"/>
      </w:divBdr>
      <w:divsChild>
        <w:div w:id="344786948">
          <w:marLeft w:val="0"/>
          <w:marRight w:val="0"/>
          <w:marTop w:val="0"/>
          <w:marBottom w:val="0"/>
          <w:divBdr>
            <w:top w:val="none" w:sz="0" w:space="0" w:color="auto"/>
            <w:left w:val="none" w:sz="0" w:space="0" w:color="auto"/>
            <w:bottom w:val="none" w:sz="0" w:space="0" w:color="auto"/>
            <w:right w:val="none" w:sz="0" w:space="0" w:color="auto"/>
          </w:divBdr>
        </w:div>
        <w:div w:id="456681034">
          <w:marLeft w:val="0"/>
          <w:marRight w:val="0"/>
          <w:marTop w:val="0"/>
          <w:marBottom w:val="0"/>
          <w:divBdr>
            <w:top w:val="none" w:sz="0" w:space="0" w:color="auto"/>
            <w:left w:val="none" w:sz="0" w:space="0" w:color="auto"/>
            <w:bottom w:val="none" w:sz="0" w:space="0" w:color="auto"/>
            <w:right w:val="none" w:sz="0" w:space="0" w:color="auto"/>
          </w:divBdr>
        </w:div>
        <w:div w:id="1323771889">
          <w:marLeft w:val="0"/>
          <w:marRight w:val="0"/>
          <w:marTop w:val="0"/>
          <w:marBottom w:val="0"/>
          <w:divBdr>
            <w:top w:val="none" w:sz="0" w:space="0" w:color="auto"/>
            <w:left w:val="none" w:sz="0" w:space="0" w:color="auto"/>
            <w:bottom w:val="none" w:sz="0" w:space="0" w:color="auto"/>
            <w:right w:val="none" w:sz="0" w:space="0" w:color="auto"/>
          </w:divBdr>
        </w:div>
      </w:divsChild>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888568468">
      <w:bodyDiv w:val="1"/>
      <w:marLeft w:val="0"/>
      <w:marRight w:val="0"/>
      <w:marTop w:val="0"/>
      <w:marBottom w:val="0"/>
      <w:divBdr>
        <w:top w:val="none" w:sz="0" w:space="0" w:color="auto"/>
        <w:left w:val="none" w:sz="0" w:space="0" w:color="auto"/>
        <w:bottom w:val="none" w:sz="0" w:space="0" w:color="auto"/>
        <w:right w:val="none" w:sz="0" w:space="0" w:color="auto"/>
      </w:divBdr>
      <w:divsChild>
        <w:div w:id="96948873">
          <w:marLeft w:val="0"/>
          <w:marRight w:val="0"/>
          <w:marTop w:val="0"/>
          <w:marBottom w:val="0"/>
          <w:divBdr>
            <w:top w:val="none" w:sz="0" w:space="0" w:color="auto"/>
            <w:left w:val="none" w:sz="0" w:space="0" w:color="auto"/>
            <w:bottom w:val="none" w:sz="0" w:space="0" w:color="auto"/>
            <w:right w:val="none" w:sz="0" w:space="0" w:color="auto"/>
          </w:divBdr>
        </w:div>
        <w:div w:id="1986936152">
          <w:marLeft w:val="0"/>
          <w:marRight w:val="0"/>
          <w:marTop w:val="0"/>
          <w:marBottom w:val="0"/>
          <w:divBdr>
            <w:top w:val="none" w:sz="0" w:space="0" w:color="auto"/>
            <w:left w:val="none" w:sz="0" w:space="0" w:color="auto"/>
            <w:bottom w:val="none" w:sz="0" w:space="0" w:color="auto"/>
            <w:right w:val="none" w:sz="0" w:space="0" w:color="auto"/>
          </w:divBdr>
        </w:div>
      </w:divsChild>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1059250">
      <w:bodyDiv w:val="1"/>
      <w:marLeft w:val="0"/>
      <w:marRight w:val="0"/>
      <w:marTop w:val="0"/>
      <w:marBottom w:val="0"/>
      <w:divBdr>
        <w:top w:val="none" w:sz="0" w:space="0" w:color="auto"/>
        <w:left w:val="none" w:sz="0" w:space="0" w:color="auto"/>
        <w:bottom w:val="none" w:sz="0" w:space="0" w:color="auto"/>
        <w:right w:val="none" w:sz="0" w:space="0" w:color="auto"/>
      </w:divBdr>
      <w:divsChild>
        <w:div w:id="528104433">
          <w:marLeft w:val="0"/>
          <w:marRight w:val="0"/>
          <w:marTop w:val="0"/>
          <w:marBottom w:val="0"/>
          <w:divBdr>
            <w:top w:val="none" w:sz="0" w:space="0" w:color="auto"/>
            <w:left w:val="none" w:sz="0" w:space="0" w:color="auto"/>
            <w:bottom w:val="none" w:sz="0" w:space="0" w:color="auto"/>
            <w:right w:val="none" w:sz="0" w:space="0" w:color="auto"/>
          </w:divBdr>
        </w:div>
        <w:div w:id="703095684">
          <w:marLeft w:val="0"/>
          <w:marRight w:val="0"/>
          <w:marTop w:val="0"/>
          <w:marBottom w:val="0"/>
          <w:divBdr>
            <w:top w:val="none" w:sz="0" w:space="0" w:color="auto"/>
            <w:left w:val="none" w:sz="0" w:space="0" w:color="auto"/>
            <w:bottom w:val="none" w:sz="0" w:space="0" w:color="auto"/>
            <w:right w:val="none" w:sz="0" w:space="0" w:color="auto"/>
          </w:divBdr>
        </w:div>
      </w:divsChild>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02150147">
      <w:bodyDiv w:val="1"/>
      <w:marLeft w:val="0"/>
      <w:marRight w:val="0"/>
      <w:marTop w:val="0"/>
      <w:marBottom w:val="0"/>
      <w:divBdr>
        <w:top w:val="none" w:sz="0" w:space="0" w:color="auto"/>
        <w:left w:val="none" w:sz="0" w:space="0" w:color="auto"/>
        <w:bottom w:val="none" w:sz="0" w:space="0" w:color="auto"/>
        <w:right w:val="none" w:sz="0" w:space="0" w:color="auto"/>
      </w:divBdr>
      <w:divsChild>
        <w:div w:id="126944868">
          <w:marLeft w:val="0"/>
          <w:marRight w:val="0"/>
          <w:marTop w:val="0"/>
          <w:marBottom w:val="0"/>
          <w:divBdr>
            <w:top w:val="none" w:sz="0" w:space="0" w:color="auto"/>
            <w:left w:val="none" w:sz="0" w:space="0" w:color="auto"/>
            <w:bottom w:val="none" w:sz="0" w:space="0" w:color="auto"/>
            <w:right w:val="none" w:sz="0" w:space="0" w:color="auto"/>
          </w:divBdr>
        </w:div>
        <w:div w:id="1103845291">
          <w:marLeft w:val="0"/>
          <w:marRight w:val="0"/>
          <w:marTop w:val="0"/>
          <w:marBottom w:val="0"/>
          <w:divBdr>
            <w:top w:val="none" w:sz="0" w:space="0" w:color="auto"/>
            <w:left w:val="none" w:sz="0" w:space="0" w:color="auto"/>
            <w:bottom w:val="none" w:sz="0" w:space="0" w:color="auto"/>
            <w:right w:val="none" w:sz="0" w:space="0" w:color="auto"/>
          </w:divBdr>
        </w:div>
        <w:div w:id="1762800056">
          <w:marLeft w:val="0"/>
          <w:marRight w:val="0"/>
          <w:marTop w:val="0"/>
          <w:marBottom w:val="0"/>
          <w:divBdr>
            <w:top w:val="none" w:sz="0" w:space="0" w:color="auto"/>
            <w:left w:val="none" w:sz="0" w:space="0" w:color="auto"/>
            <w:bottom w:val="none" w:sz="0" w:space="0" w:color="auto"/>
            <w:right w:val="none" w:sz="0" w:space="0" w:color="auto"/>
          </w:divBdr>
        </w:div>
      </w:divsChild>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37926193">
      <w:bodyDiv w:val="1"/>
      <w:marLeft w:val="0"/>
      <w:marRight w:val="0"/>
      <w:marTop w:val="0"/>
      <w:marBottom w:val="0"/>
      <w:divBdr>
        <w:top w:val="none" w:sz="0" w:space="0" w:color="auto"/>
        <w:left w:val="none" w:sz="0" w:space="0" w:color="auto"/>
        <w:bottom w:val="none" w:sz="0" w:space="0" w:color="auto"/>
        <w:right w:val="none" w:sz="0" w:space="0" w:color="auto"/>
      </w:divBdr>
      <w:divsChild>
        <w:div w:id="2072649173">
          <w:marLeft w:val="0"/>
          <w:marRight w:val="0"/>
          <w:marTop w:val="0"/>
          <w:marBottom w:val="0"/>
          <w:divBdr>
            <w:top w:val="none" w:sz="0" w:space="0" w:color="auto"/>
            <w:left w:val="none" w:sz="0" w:space="0" w:color="auto"/>
            <w:bottom w:val="none" w:sz="0" w:space="0" w:color="auto"/>
            <w:right w:val="none" w:sz="0" w:space="0" w:color="auto"/>
          </w:divBdr>
        </w:div>
        <w:div w:id="1932808941">
          <w:marLeft w:val="0"/>
          <w:marRight w:val="0"/>
          <w:marTop w:val="0"/>
          <w:marBottom w:val="0"/>
          <w:divBdr>
            <w:top w:val="none" w:sz="0" w:space="0" w:color="auto"/>
            <w:left w:val="none" w:sz="0" w:space="0" w:color="auto"/>
            <w:bottom w:val="none" w:sz="0" w:space="0" w:color="auto"/>
            <w:right w:val="none" w:sz="0" w:space="0" w:color="auto"/>
          </w:divBdr>
        </w:div>
        <w:div w:id="1568490314">
          <w:marLeft w:val="0"/>
          <w:marRight w:val="0"/>
          <w:marTop w:val="0"/>
          <w:marBottom w:val="0"/>
          <w:divBdr>
            <w:top w:val="none" w:sz="0" w:space="0" w:color="auto"/>
            <w:left w:val="none" w:sz="0" w:space="0" w:color="auto"/>
            <w:bottom w:val="none" w:sz="0" w:space="0" w:color="auto"/>
            <w:right w:val="none" w:sz="0" w:space="0" w:color="auto"/>
          </w:divBdr>
        </w:div>
      </w:divsChild>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48947439">
      <w:bodyDiv w:val="1"/>
      <w:marLeft w:val="0"/>
      <w:marRight w:val="0"/>
      <w:marTop w:val="0"/>
      <w:marBottom w:val="0"/>
      <w:divBdr>
        <w:top w:val="none" w:sz="0" w:space="0" w:color="auto"/>
        <w:left w:val="none" w:sz="0" w:space="0" w:color="auto"/>
        <w:bottom w:val="none" w:sz="0" w:space="0" w:color="auto"/>
        <w:right w:val="none" w:sz="0" w:space="0" w:color="auto"/>
      </w:divBdr>
      <w:divsChild>
        <w:div w:id="627319296">
          <w:marLeft w:val="0"/>
          <w:marRight w:val="0"/>
          <w:marTop w:val="0"/>
          <w:marBottom w:val="0"/>
          <w:divBdr>
            <w:top w:val="none" w:sz="0" w:space="0" w:color="auto"/>
            <w:left w:val="none" w:sz="0" w:space="0" w:color="auto"/>
            <w:bottom w:val="none" w:sz="0" w:space="0" w:color="auto"/>
            <w:right w:val="none" w:sz="0" w:space="0" w:color="auto"/>
          </w:divBdr>
        </w:div>
        <w:div w:id="1946765187">
          <w:marLeft w:val="0"/>
          <w:marRight w:val="0"/>
          <w:marTop w:val="0"/>
          <w:marBottom w:val="0"/>
          <w:divBdr>
            <w:top w:val="none" w:sz="0" w:space="0" w:color="auto"/>
            <w:left w:val="none" w:sz="0" w:space="0" w:color="auto"/>
            <w:bottom w:val="none" w:sz="0" w:space="0" w:color="auto"/>
            <w:right w:val="none" w:sz="0" w:space="0" w:color="auto"/>
          </w:divBdr>
        </w:div>
        <w:div w:id="2113741966">
          <w:marLeft w:val="0"/>
          <w:marRight w:val="0"/>
          <w:marTop w:val="0"/>
          <w:marBottom w:val="0"/>
          <w:divBdr>
            <w:top w:val="none" w:sz="0" w:space="0" w:color="auto"/>
            <w:left w:val="none" w:sz="0" w:space="0" w:color="auto"/>
            <w:bottom w:val="none" w:sz="0" w:space="0" w:color="auto"/>
            <w:right w:val="none" w:sz="0" w:space="0" w:color="auto"/>
          </w:divBdr>
        </w:div>
      </w:divsChild>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 w:id="2078085418">
      <w:bodyDiv w:val="1"/>
      <w:marLeft w:val="0"/>
      <w:marRight w:val="0"/>
      <w:marTop w:val="0"/>
      <w:marBottom w:val="0"/>
      <w:divBdr>
        <w:top w:val="none" w:sz="0" w:space="0" w:color="auto"/>
        <w:left w:val="none" w:sz="0" w:space="0" w:color="auto"/>
        <w:bottom w:val="none" w:sz="0" w:space="0" w:color="auto"/>
        <w:right w:val="none" w:sz="0" w:space="0" w:color="auto"/>
      </w:divBdr>
      <w:divsChild>
        <w:div w:id="1945456335">
          <w:marLeft w:val="0"/>
          <w:marRight w:val="0"/>
          <w:marTop w:val="0"/>
          <w:marBottom w:val="0"/>
          <w:divBdr>
            <w:top w:val="none" w:sz="0" w:space="0" w:color="auto"/>
            <w:left w:val="none" w:sz="0" w:space="0" w:color="auto"/>
            <w:bottom w:val="none" w:sz="0" w:space="0" w:color="auto"/>
            <w:right w:val="none" w:sz="0" w:space="0" w:color="auto"/>
          </w:divBdr>
          <w:divsChild>
            <w:div w:id="1826702968">
              <w:marLeft w:val="0"/>
              <w:marRight w:val="0"/>
              <w:marTop w:val="0"/>
              <w:marBottom w:val="0"/>
              <w:divBdr>
                <w:top w:val="none" w:sz="0" w:space="0" w:color="auto"/>
                <w:left w:val="none" w:sz="0" w:space="0" w:color="auto"/>
                <w:bottom w:val="none" w:sz="0" w:space="0" w:color="auto"/>
                <w:right w:val="none" w:sz="0" w:space="0" w:color="auto"/>
              </w:divBdr>
              <w:divsChild>
                <w:div w:id="2007123449">
                  <w:marLeft w:val="0"/>
                  <w:marRight w:val="0"/>
                  <w:marTop w:val="0"/>
                  <w:marBottom w:val="0"/>
                  <w:divBdr>
                    <w:top w:val="none" w:sz="0" w:space="0" w:color="auto"/>
                    <w:left w:val="none" w:sz="0" w:space="0" w:color="auto"/>
                    <w:bottom w:val="none" w:sz="0" w:space="0" w:color="auto"/>
                    <w:right w:val="none" w:sz="0" w:space="0" w:color="auto"/>
                  </w:divBdr>
                  <w:divsChild>
                    <w:div w:id="363869870">
                      <w:marLeft w:val="0"/>
                      <w:marRight w:val="0"/>
                      <w:marTop w:val="0"/>
                      <w:marBottom w:val="0"/>
                      <w:divBdr>
                        <w:top w:val="none" w:sz="0" w:space="0" w:color="auto"/>
                        <w:left w:val="none" w:sz="0" w:space="0" w:color="auto"/>
                        <w:bottom w:val="none" w:sz="0" w:space="0" w:color="auto"/>
                        <w:right w:val="none" w:sz="0" w:space="0" w:color="auto"/>
                      </w:divBdr>
                      <w:divsChild>
                        <w:div w:id="1589197662">
                          <w:marLeft w:val="0"/>
                          <w:marRight w:val="0"/>
                          <w:marTop w:val="0"/>
                          <w:marBottom w:val="0"/>
                          <w:divBdr>
                            <w:top w:val="none" w:sz="0" w:space="0" w:color="auto"/>
                            <w:left w:val="none" w:sz="0" w:space="0" w:color="auto"/>
                            <w:bottom w:val="none" w:sz="0" w:space="0" w:color="auto"/>
                            <w:right w:val="none" w:sz="0" w:space="0" w:color="auto"/>
                          </w:divBdr>
                        </w:div>
                      </w:divsChild>
                    </w:div>
                    <w:div w:id="1161198989">
                      <w:marLeft w:val="0"/>
                      <w:marRight w:val="0"/>
                      <w:marTop w:val="0"/>
                      <w:marBottom w:val="0"/>
                      <w:divBdr>
                        <w:top w:val="none" w:sz="0" w:space="0" w:color="auto"/>
                        <w:left w:val="none" w:sz="0" w:space="0" w:color="auto"/>
                        <w:bottom w:val="none" w:sz="0" w:space="0" w:color="auto"/>
                        <w:right w:val="none" w:sz="0" w:space="0" w:color="auto"/>
                      </w:divBdr>
                      <w:divsChild>
                        <w:div w:id="1401976159">
                          <w:marLeft w:val="0"/>
                          <w:marRight w:val="0"/>
                          <w:marTop w:val="0"/>
                          <w:marBottom w:val="0"/>
                          <w:divBdr>
                            <w:top w:val="none" w:sz="0" w:space="0" w:color="auto"/>
                            <w:left w:val="none" w:sz="0" w:space="0" w:color="auto"/>
                            <w:bottom w:val="none" w:sz="0" w:space="0" w:color="auto"/>
                            <w:right w:val="none" w:sz="0" w:space="0" w:color="auto"/>
                          </w:divBdr>
                        </w:div>
                        <w:div w:id="16193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6079">
      <w:bodyDiv w:val="1"/>
      <w:marLeft w:val="0"/>
      <w:marRight w:val="0"/>
      <w:marTop w:val="0"/>
      <w:marBottom w:val="0"/>
      <w:divBdr>
        <w:top w:val="none" w:sz="0" w:space="0" w:color="auto"/>
        <w:left w:val="none" w:sz="0" w:space="0" w:color="auto"/>
        <w:bottom w:val="none" w:sz="0" w:space="0" w:color="auto"/>
        <w:right w:val="none" w:sz="0" w:space="0" w:color="auto"/>
      </w:divBdr>
      <w:divsChild>
        <w:div w:id="967589724">
          <w:marLeft w:val="0"/>
          <w:marRight w:val="0"/>
          <w:marTop w:val="0"/>
          <w:marBottom w:val="0"/>
          <w:divBdr>
            <w:top w:val="none" w:sz="0" w:space="0" w:color="auto"/>
            <w:left w:val="none" w:sz="0" w:space="0" w:color="auto"/>
            <w:bottom w:val="none" w:sz="0" w:space="0" w:color="auto"/>
            <w:right w:val="none" w:sz="0" w:space="0" w:color="auto"/>
          </w:divBdr>
        </w:div>
        <w:div w:id="907151636">
          <w:marLeft w:val="0"/>
          <w:marRight w:val="0"/>
          <w:marTop w:val="0"/>
          <w:marBottom w:val="0"/>
          <w:divBdr>
            <w:top w:val="none" w:sz="0" w:space="0" w:color="auto"/>
            <w:left w:val="none" w:sz="0" w:space="0" w:color="auto"/>
            <w:bottom w:val="none" w:sz="0" w:space="0" w:color="auto"/>
            <w:right w:val="none" w:sz="0" w:space="0" w:color="auto"/>
          </w:divBdr>
        </w:div>
        <w:div w:id="1579947877">
          <w:marLeft w:val="0"/>
          <w:marRight w:val="0"/>
          <w:marTop w:val="0"/>
          <w:marBottom w:val="0"/>
          <w:divBdr>
            <w:top w:val="none" w:sz="0" w:space="0" w:color="auto"/>
            <w:left w:val="none" w:sz="0" w:space="0" w:color="auto"/>
            <w:bottom w:val="none" w:sz="0" w:space="0" w:color="auto"/>
            <w:right w:val="none" w:sz="0" w:space="0" w:color="auto"/>
          </w:divBdr>
        </w:div>
        <w:div w:id="189149581">
          <w:marLeft w:val="0"/>
          <w:marRight w:val="0"/>
          <w:marTop w:val="0"/>
          <w:marBottom w:val="0"/>
          <w:divBdr>
            <w:top w:val="none" w:sz="0" w:space="0" w:color="auto"/>
            <w:left w:val="none" w:sz="0" w:space="0" w:color="auto"/>
            <w:bottom w:val="none" w:sz="0" w:space="0" w:color="auto"/>
            <w:right w:val="none" w:sz="0" w:space="0" w:color="auto"/>
          </w:divBdr>
        </w:div>
        <w:div w:id="2011366605">
          <w:marLeft w:val="0"/>
          <w:marRight w:val="0"/>
          <w:marTop w:val="0"/>
          <w:marBottom w:val="0"/>
          <w:divBdr>
            <w:top w:val="none" w:sz="0" w:space="0" w:color="auto"/>
            <w:left w:val="none" w:sz="0" w:space="0" w:color="auto"/>
            <w:bottom w:val="none" w:sz="0" w:space="0" w:color="auto"/>
            <w:right w:val="none" w:sz="0" w:space="0" w:color="auto"/>
          </w:divBdr>
        </w:div>
        <w:div w:id="1032996879">
          <w:marLeft w:val="0"/>
          <w:marRight w:val="0"/>
          <w:marTop w:val="0"/>
          <w:marBottom w:val="0"/>
          <w:divBdr>
            <w:top w:val="none" w:sz="0" w:space="0" w:color="auto"/>
            <w:left w:val="none" w:sz="0" w:space="0" w:color="auto"/>
            <w:bottom w:val="none" w:sz="0" w:space="0" w:color="auto"/>
            <w:right w:val="none" w:sz="0" w:space="0" w:color="auto"/>
          </w:divBdr>
        </w:div>
        <w:div w:id="122844675">
          <w:marLeft w:val="0"/>
          <w:marRight w:val="0"/>
          <w:marTop w:val="0"/>
          <w:marBottom w:val="0"/>
          <w:divBdr>
            <w:top w:val="none" w:sz="0" w:space="0" w:color="auto"/>
            <w:left w:val="none" w:sz="0" w:space="0" w:color="auto"/>
            <w:bottom w:val="none" w:sz="0" w:space="0" w:color="auto"/>
            <w:right w:val="none" w:sz="0" w:space="0" w:color="auto"/>
          </w:divBdr>
        </w:div>
      </w:divsChild>
    </w:div>
    <w:div w:id="2127432328">
      <w:bodyDiv w:val="1"/>
      <w:marLeft w:val="0"/>
      <w:marRight w:val="0"/>
      <w:marTop w:val="0"/>
      <w:marBottom w:val="0"/>
      <w:divBdr>
        <w:top w:val="none" w:sz="0" w:space="0" w:color="auto"/>
        <w:left w:val="none" w:sz="0" w:space="0" w:color="auto"/>
        <w:bottom w:val="none" w:sz="0" w:space="0" w:color="auto"/>
        <w:right w:val="none" w:sz="0" w:space="0" w:color="auto"/>
      </w:divBdr>
      <w:divsChild>
        <w:div w:id="394013968">
          <w:marLeft w:val="0"/>
          <w:marRight w:val="0"/>
          <w:marTop w:val="0"/>
          <w:marBottom w:val="0"/>
          <w:divBdr>
            <w:top w:val="none" w:sz="0" w:space="0" w:color="auto"/>
            <w:left w:val="none" w:sz="0" w:space="0" w:color="auto"/>
            <w:bottom w:val="none" w:sz="0" w:space="0" w:color="auto"/>
            <w:right w:val="none" w:sz="0" w:space="0" w:color="auto"/>
          </w:divBdr>
        </w:div>
        <w:div w:id="1365641543">
          <w:marLeft w:val="0"/>
          <w:marRight w:val="0"/>
          <w:marTop w:val="0"/>
          <w:marBottom w:val="0"/>
          <w:divBdr>
            <w:top w:val="none" w:sz="0" w:space="0" w:color="auto"/>
            <w:left w:val="none" w:sz="0" w:space="0" w:color="auto"/>
            <w:bottom w:val="none" w:sz="0" w:space="0" w:color="auto"/>
            <w:right w:val="none" w:sz="0" w:space="0" w:color="auto"/>
          </w:divBdr>
        </w:div>
        <w:div w:id="27491886">
          <w:marLeft w:val="0"/>
          <w:marRight w:val="0"/>
          <w:marTop w:val="0"/>
          <w:marBottom w:val="0"/>
          <w:divBdr>
            <w:top w:val="none" w:sz="0" w:space="0" w:color="auto"/>
            <w:left w:val="none" w:sz="0" w:space="0" w:color="auto"/>
            <w:bottom w:val="none" w:sz="0" w:space="0" w:color="auto"/>
            <w:right w:val="none" w:sz="0" w:space="0" w:color="auto"/>
          </w:divBdr>
        </w:div>
        <w:div w:id="1205361752">
          <w:marLeft w:val="0"/>
          <w:marRight w:val="0"/>
          <w:marTop w:val="0"/>
          <w:marBottom w:val="0"/>
          <w:divBdr>
            <w:top w:val="none" w:sz="0" w:space="0" w:color="auto"/>
            <w:left w:val="none" w:sz="0" w:space="0" w:color="auto"/>
            <w:bottom w:val="none" w:sz="0" w:space="0" w:color="auto"/>
            <w:right w:val="none" w:sz="0" w:space="0" w:color="auto"/>
          </w:divBdr>
        </w:div>
        <w:div w:id="76573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ms.investis.lt/Project/Preview/99a0cd5c-3b59-4137-007e-08dd2f0ea1cf?FormType=View&amp;tabIndex=1&amp;Refinement=fal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acf39b801f4711ef8b14c5bcce13604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cebook.com/kit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t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3357639A984664EA6E05E4374FA4737" ma:contentTypeVersion="16" ma:contentTypeDescription="Kurkite naują dokumentą." ma:contentTypeScope="" ma:versionID="cbf2ffa773aa72414070709b183d06fd">
  <xsd:schema xmlns:xsd="http://www.w3.org/2001/XMLSchema" xmlns:xs="http://www.w3.org/2001/XMLSchema" xmlns:p="http://schemas.microsoft.com/office/2006/metadata/properties" xmlns:ns2="d8e6edf0-e7ab-4cc4-a3b2-fe8239d3f040" xmlns:ns3="c4a18345-9790-49cd-a127-14ec6e2118b3" targetNamespace="http://schemas.microsoft.com/office/2006/metadata/properties" ma:root="true" ma:fieldsID="6f2d7dce1090e7ea310dcae4c5953cac" ns2:_="" ns3:_="">
    <xsd:import namespace="d8e6edf0-e7ab-4cc4-a3b2-fe8239d3f040"/>
    <xsd:import namespace="c4a18345-9790-49cd-a127-14ec6e211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6edf0-e7ab-4cc4-a3b2-fe8239d3f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8159f9f-6743-4846-880c-3e343f02dbb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18345-9790-49cd-a127-14ec6e2118b3" elementFormDefault="qualified">
    <xsd:import namespace="http://schemas.microsoft.com/office/2006/documentManagement/types"/>
    <xsd:import namespace="http://schemas.microsoft.com/office/infopath/2007/PartnerControls"/>
    <xsd:element name="TaxCatchAll" ma:index="20" nillable="true" ma:displayName="Taxonomy Catch All stulpelis" ma:hidden="true" ma:list="{9d81fa67-f5d1-44de-870a-f7b507a33180}" ma:internalName="TaxCatchAll" ma:showField="CatchAllData" ma:web="c4a18345-9790-49cd-a127-14ec6e211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a18345-9790-49cd-a127-14ec6e2118b3" xsi:nil="true"/>
    <lcf76f155ced4ddcb4097134ff3c332f xmlns="d8e6edf0-e7ab-4cc4-a3b2-fe8239d3f0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2.xml><?xml version="1.0" encoding="utf-8"?>
<ds:datastoreItem xmlns:ds="http://schemas.openxmlformats.org/officeDocument/2006/customXml" ds:itemID="{C8F93771-69EB-457D-8B0C-4B1EEC7D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6edf0-e7ab-4cc4-a3b2-fe8239d3f040"/>
    <ds:schemaRef ds:uri="c4a18345-9790-49cd-a127-14ec6e211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c4a18345-9790-49cd-a127-14ec6e2118b3"/>
    <ds:schemaRef ds:uri="d8e6edf0-e7ab-4cc4-a3b2-fe8239d3f040"/>
  </ds:schemaRefs>
</ds:datastoreItem>
</file>

<file path=customXml/itemProps4.xml><?xml version="1.0" encoding="utf-8"?>
<ds:datastoreItem xmlns:ds="http://schemas.openxmlformats.org/officeDocument/2006/customXml" ds:itemID="{A4ED625D-E750-48AA-8FA4-3686117D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27</Pages>
  <Words>46980</Words>
  <Characters>26780</Characters>
  <Application>Microsoft Office Word</Application>
  <DocSecurity>0</DocSecurity>
  <Lines>223</Lines>
  <Paragraphs>147</Paragraphs>
  <ScaleCrop>false</ScaleCrop>
  <HeadingPairs>
    <vt:vector size="2" baseType="variant">
      <vt:variant>
        <vt:lpstr>Pavadinimas</vt:lpstr>
      </vt:variant>
      <vt:variant>
        <vt:i4>1</vt:i4>
      </vt:variant>
    </vt:vector>
  </HeadingPairs>
  <TitlesOfParts>
    <vt:vector size="1" baseType="lpstr">
      <vt:lpstr>Taisyklių_1_priedas_Projekto_įgyvendinimo_plano_forma</vt:lpstr>
    </vt:vector>
  </TitlesOfParts>
  <Company>SPecialiST RePack</Company>
  <LinksUpToDate>false</LinksUpToDate>
  <CharactersWithSpaces>73613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Taisyklių_1_priedas_Projekto_įgyvendinimo_plano_forma</dc:title>
  <dc:creator>Zita Markevičienė</dc:creator>
  <cp:lastModifiedBy>Gražina Baužienė</cp:lastModifiedBy>
  <cp:revision>129</cp:revision>
  <cp:lastPrinted>2023-03-16T12:20:00Z</cp:lastPrinted>
  <dcterms:created xsi:type="dcterms:W3CDTF">2024-12-31T07:43:00Z</dcterms:created>
  <dcterms:modified xsi:type="dcterms:W3CDTF">2025-04-13T22:50:00Z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0x01010053357639A984664EA6E05E4374FA4737</vt:lpwstr>
  </property>
  <property fmtid="{D5CDD505-2E9C-101B-9397-08002B2CF9AE}" pid="3" name="IsMyDocuments">
    <vt:bool>true</vt:bool>
  </property>
  <property fmtid="{D5CDD505-2E9C-101B-9397-08002B2CF9AE}" pid="4" name="DmsPermissionsFlags">
    <vt:lpwstr>,SECTRUE,</vt:lpwstr>
  </property>
  <property fmtid="{D5CDD505-2E9C-101B-9397-08002B2CF9AE}" pid="5" name="DmsPermissionsUsers">
    <vt:lpwstr>767;#Jovita Daugirdaitė;#67;#Agnė Sakevičiūtė;#233;#Jūratė Lepardinienė</vt:lpwstr>
  </property>
  <property fmtid="{D5CDD505-2E9C-101B-9397-08002B2CF9AE}" pid="6" name="DmsPermissionsDivisions">
    <vt:lpwstr>3308;#Procesų valdymo skyrius|1d2453fc-c175-46b4-b9fe-6151c1a059d8;#49;#Vadovybė|58a5a61f-fccb-4f74-9a6b-098be634181c</vt:lpwstr>
  </property>
  <property fmtid="{D5CDD505-2E9C-101B-9397-08002B2CF9AE}" pid="7" name="DmsDocPrepDocSendRegReal">
    <vt:bool>false</vt:bool>
  </property>
  <property fmtid="{D5CDD505-2E9C-101B-9397-08002B2CF9AE}" pid="8" name="TaxCatchAll">
    <vt:lpwstr/>
  </property>
  <property fmtid="{D5CDD505-2E9C-101B-9397-08002B2CF9AE}" pid="9" name="DmsWaitingForSign">
    <vt:bool>true</vt:bool>
  </property>
  <property fmtid="{D5CDD505-2E9C-101B-9397-08002B2CF9AE}" pid="10" name="MediaServiceImageTags">
    <vt:lpwstr/>
  </property>
</Properties>
</file>